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ธนาคารแห่งประเทศไทย (ธปท.)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3087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1A4A8A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003087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3087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A4A8A"/>
          <w:sz w:val="28"/>
          <w:szCs w:val="28"/>
        </w:rPr>
        <w:t xml:space="preserve">ธนาคารแห่งประเทศไทย (ธปท.)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D0DC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3087"/>
                <w:sz w:val="22"/>
                <w:szCs w:val="22"/>
              </w:rPr>
              <w:t xml:space="preserve">ผู้ว่าการธนาคารแห่งประเทศไทย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3087"/>
                <w:sz w:val="22"/>
                <w:szCs w:val="22"/>
              </w:rPr>
              <w:t xml:space="preserve">หรือผู้อำนวยการฝ่ายนโยบายระบบการชำระเงิน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ธนาคารแห่งประเทศไทย (ธปท.)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ผู้ว่าการธนาคารแห่งประเทศไทย / หรือผู้อำนวยการฝ่ายนโยบายระบบการชำระเงิน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ธนาคารแห่งประเทศไทย เลขที่ 273 ถนนสามเสน แขวงวัดสามพระยา เขตพระนคร กรุงเทพฯ 10200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02-283-5353 (สายตรง ธปท.)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bot.or.th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fintech@bot.or.th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ยื่นผ่านฝ่ายนโยบายระบบการชำระเงิน (Payments Policy Department) หรือผ่าน BOT Innovation Hub เน้นประเด็น compliance ของระบบ Escrow กับกฎหมาย Payment Services Act และการป้องกัน fraud ในระบบ payment แนะนำให้ยื่นขอเข้าร่วม FinTech Regulatory Sandbox ควบคู่กัน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ธนาคารแห่งประเทศไทย 273 ถ.สามเสน เขตพระนคร กรุงเทพ 10200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BOT Innovation 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fintech@bot.or.th สำหรับ FinTech และ Payment 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FinTech Regulatory Sandbox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ยื่นผ่าน bot.or.th/th/financial-innovation/fintech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สายด่วน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1213 (BOT Contact Center)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ให้บริการ Escrow ซึ่งเกี่ยวข้องกับระบบ payment โดยตรง เราต้องการให้บริการอย่างถูกกฎหมายและมีมาตรฐาน โดยขอความร่วมมือจาก ธปท. ในการกำหนด regulatory framework ที่เหมาะสมสำหรับ Escrow service ในไทย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ธนาคารแห่งประเทศไทย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ธนาคารแห่งประเทศไทย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 Payment Fraud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ทำให้เงินไม่ถูกโอนโดยไม่มีการยืนยันรับสินค้า ลด chargeback และ payment dispute ในระบบธนาคาร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เข้มแข็งลด Money Mule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ระดับของ Glanghub.com ช่วยระบุและป้องกัน money mule ที่ใช้บัญชีมือสองในตลาดมือสอง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 Payment Behavior ใน e-Commerce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สถิติ transaction จาก Glanghub.com ให้ insight ที่ ธปท. ใช้วางนโยบาย payment ที่ตรงประเด็น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กรอบกำกับดูแล Escrow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ธปท. ได้ reference implementation สำหรับการออก regulatory framework สำหรับ Escrow ในไทย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FinTech Innovation Showcase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เป็นตัวอย่าง FinTech ไทยที่พัฒนาอย่างรับผิดชอบและ compliance-first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ธปท.: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 reference สำหรับออก Escrow regulatory framework ฉบับแรกของไทย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 payment fraud และ chargeback ในระบบธนาคาร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payment pattern ใน e-Commerce เพื่อวางนโยบาย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ผู้บริโภคได้รับการคุ้มครองด้าน payment จากบริการ Escrow ที่ถูกกฎหมาย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Financial Inclusion เพิ่มขึ้น คนที่ไม่มีเครดิตสามารถทำธุรกรรมใหญ่ได้ปลอดภัย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ธนาคารพาณิชย์ลด chargeback จากดีลที่ใช้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KYC เข้มแข็งช่วยธนาคารในการ compliance AML/KYC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มีโมเดลรายได้ที่ยั่งยืนโดยไม่ต้องพึ่งงบภาครัฐ ทำให้ ธปท. สามารถกำกับดูแลโดยไม่มีภาระด้านงบประมาณ Escrow fee ที่เรียกเก็บโปร่งใสและ compliance กับกฎหมาย payment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และ scam pattern ที่สะสมจากดีลจริงเป็น proprietary dataset ที่ ธปท. ไม่มีจากแหล่งอื่น มีคุณค่าสำหรับการวางนโยบาย payment และ AML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ความยั่งยืนของ Glanghub.com มาจากโมเดลธุรกิจที่ทำกำไรได้จริง ไม่ใช่แค่ startup ที่พึ่งการลงทุน การที่ ธปท. รับรองทำให้ธนาคารพาณิชย์กล้า integrate ด้วย เร่ง scaling อย่างมีนัยสำคัญ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ธนาคารแห่งประเทศไทย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ปฏิบัติตาม regulatory requirements ของ ธปท. อย่างเคร่งครัดทุกประการ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เข้าร่วม FinTech Regulatory Sandbox เพื่อทดสอบ Escrow service ภายใต้การกำกับ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เปิดเผยระบบ Escrow และ KYC ให้ ธปท. ตรวจสอบ compliance อย่างสมบูรณ์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รายงาน Suspicious Transaction ตาม AML guidelines ของ ธปท.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แชร์ข้อมูลสถิติ (non-PII) transaction เพื่อประกอบการวางนโยบาย payment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 regulatory guidance ชัดเจนว่า Glanghub.com ต้องขอใบอนุญาตประเภทใดสำหรับ Escrow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พิจารณารับ Glanghub.com เข้าร่วม FinTech Regulatory Sandbox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ประสาน Glanghub.com กับธนาคารพาณิชย์เพื่อเชื่อมต่อระบบ payment อย่างเป็นทางการ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แนะนำ AML/KYC standard ที่ Glanghub.com ต้องปฏิบัติตามสำหรับ Escrow service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ร่วมออกแบบ 'กรอบกำกับดูแล Escrow Service ไทย' ฉบับแรก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ยื่นขอ regulatory guidance เข้าร่วม FinTech Sandbox นำเสนอระบบ Escrow ให้ ธปท.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ทราบ legal framework ที่ต้องปฏิบัติตาม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3-6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ทดสอบ Escrow ใน Sandbox ปรับปรุงตามคำแนะนำ ธปท. เชื่อมกับธนาคารพาณิชย์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service ผ่านการทดสอบมาตรฐาน ธปท.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ได้รับใบอนุญาตที่เหมาะสม เปิดให้บริการอย่างเป็นทางการ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ดำเนินการถูกกฎหมาย 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9-12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MOU ร่วมออกแบบ Escrow Regulatory Framework แห่งชาติ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ไทยมีกรอบกำกับดูแล Escrow ฉบับแรก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การเข้าร่วม FinTech Regulatory Sandbox ภายใน 3 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chargeback ที่ลดลงจากดีลที่ใช้ Escrow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 KYC pass ที่บ่งชี้ความเข้มแข็งของระบบป้องกัน money mule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STR ที่ส่งให้ ธปท. และ ป.ป.ง. ตาม protocol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GMV ที่ปกป้องผ่านระบบ Escrow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การขาด regulatory clarity สำหรับ Escrow ทำให้บริการ escrow ที่ดีไม่สามารถพัฒนาได้เต็มที่ และเปิดช่องให้บริการที่ไม่ได้มาตรฐานเข้ามาในตลาด ผู้บริโภคไม่รู้ว่าบริการ escrow ประเภทใดที่ได้รับการคุ้มครอง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Escrow ในไทยยังเป็น 'พื้นที่สีเทา' ทางกฎหมาย ไม่มีกรอบการกำกับดูแลที่ชัดเจน ทำให้ผู้ให้บริการไม่มีมาตรฐาน และผู้บริโภคไม่มีความคุ้มครองที่ชัดเจน ธปท. มีบทบาทสำคัญในการแก้ไขช่องว่างนี้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นำ FinTech เข้ามาพัฒนาบทบาทตัวกลางให้เป็น 'Financial Trust Agent' ที่ดำเนินการภายใต้กรอบกฎหมาย payment ที่ ธปท. กำกับดูแล มีความโปร่งใส ตรวจสอบได้ และคุ้มครองทั้งผู้ซื้อและผู้ขาย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Escrow ที่ถูกกฎหมายและมีมาตรฐานจะเพิ่ม Financial Inclusion โดยให้คนที่ไม่มีประวัติเครดิตสามารถทำธุรกรรมมูลค่าสูงได้อย่างปลอดภัย ลด chargeback ในระบบธนาคาร และเพิ่ม GMV ของ e-Commerce ไทย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FinTech Trust Layer ที่เชื่อมระบบ payment ของธนาคารกับกระบวนการซื้อขายออนไลน์ โดยเพิ่มชั้นการยืนยัน ตรวจสอบ และบันทึกหลักฐานที่ ธปท. สามารถกำกับดูแลได้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ความร่วมมือระหว่าง ธปท. และ Glanghub.com จะนำไปสู่การกำหนด 'กรอบกำกับดูแล Escrow Service ในไทย' ซึ่งเป็นครั้งแรกของประเทศ สร้างความชัดเจนสำหรับทั้งผู้ให้บริการและผู้ใช้บริการ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ผู้ซื้อถูกหักเงินโดยไม่ได้สินค้า — ปัญหา Chargeback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ผู้ซื้อโอนเงินตรง ไม่ได้สินค้า ยื่น chargeback กับธนาคาร ธนาคารต้องใช้ทรัพยากรสูงในการตรวจสอบกรณี โดยไม่มีหลักฐานชัดเจน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ผู้ซื้อใช้ Escrow Glanghub.com เงินพักไว้ ผู้ขายได้เงินเมื่อผู้ซื้อยืนยันรับสินค้า ลด chargeback 100% ในดีลที่ใช้ Escrow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Money Mule ในตลาดมือสอง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บัญชีผีและ money mule ใช้ตลาดมือสองออนไลน์ในการโอนเงินผิดกฎหมาย ยากต่อการตรวจสอบ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ระดับของ Glanghub.com ระบุตัวตนทุกคนในดีล บัญชีที่ต้องสงสัยถูก flag อัตโนมัติและรายงานตาม AML protocol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กรอบกำกับดูแล Escrow ที่ ธปท. และ Glanghub.com ร่วมกันพัฒนาสามารถเป็นต้นแบบสำหรับประเทศ ASEAN ที่ต้องการพัฒนา regulated Escrow service ในตลาดของตน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การสนับสนุนของ ธปท.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ธนาคารแห่งประเทศไทย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ธปท.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00308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ธนาคารแห่งประเทศไทย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DCF0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1A4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2026-06-29T04:16:20.921Z</dcterms:created>
  <dcterms:modified xsi:type="dcterms:W3CDTF">2026-06-29T04:16:20.921Z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