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6000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72"/>
                <w:szCs w:val="72"/>
              </w:rPr>
              <w:t xml:space="preserve">Glanghub.com  |  กลางฮับ</w:t>
            </w:r>
          </w:p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E0B0"/>
                <w:sz w:val="30"/>
                <w:szCs w:val="30"/>
              </w:rPr>
              <w:t xml:space="preserve">ตัวกลางการซื้อขายปลอดภัย</w:t>
            </w:r>
          </w:p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D0A0"/>
                <w:sz w:val="22"/>
                <w:szCs w:val="22"/>
              </w:rPr>
              <w:t xml:space="preserve">Trust Infrastructure แรกของไทย  •  Prevention-First  •  Verified Middleman</w:t>
            </w:r>
          </w:p>
        </w:tc>
      </w:tr>
    </w:tbl>
    <w:p>
      <w:pPr>
        <w:spacing w:after="200"/>
      </w:pP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เราคือใคร (Who We Are)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หรือ 'กลางฮับ' คือแพลตฟอร์ม Trust Infrastructure สำหรับการซื้อขายออนไลน์ในประเทศไทย ก่อตั้งขึ้นเพื่อแก้ปัญหาการโกงออนไลน์ที่ติดอันดับ Top 3 คดีที่มีการแจ้งความมากที่สุดในไทยทุกปี ด้วยแนวคิด Prevention-First — ป้องกันก่อนเกิดเหตุ ไม่ใช่แค่ดำเนินคดีหลังเสียหายแล้ว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เราเริ่มต้นจากการสังเกตว่า ตลาด e-Commerce ไทยมีมูลค่ากว่า 980,000 ล้านบาทต่อปี แต่ยังขาดโครงสร้างพื้นฐานด้านความเชื่อมั่น (Trust Infrastructure) โดยเฉพาะในตลาดซื้อขายระหว่างบุคคล (C2C) ที่ส่วนใหญ่ยังพึ่งการโอนเงินตรงโดยไม่มีการป้องกัน Glanghub.com เข้ามาเติมเต็มช่องว่างนี้ด้วยระบบที่ครอบคลุมทุกขั้นตอนของการซื้อขาย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ปัจจุบัน Glanghub.com มีฐานชุมชนผู้ใช้กว่า 5,000,000 คน จากกลุ่มซื้อขายออนไลน์ที่ดำเนินงานมาก่อนหน้า และกำลังพัฒนาระบบ full-stack สำหรับตลาดมือสองไทยทุกประเภท</w:t>
      </w:r>
    </w:p>
    <w:p>
      <w:pPr>
        <w:spacing w:after="80"/>
      </w:pP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วิสัยทัศน์และพันธกิจ (Vision &amp; Mission)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4"/>
                <w:szCs w:val="24"/>
              </w:rPr>
              <w:t xml:space="preserve">🎯  วิสัยทัศน์ (Vision)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เป็น Trust Infrastructure มาตรฐานของ e-Commerce ไทย ที่ทำให้การซื้อขายออนไลน์มูลค่าสูงระหว่างคนที่ไม่รู้จักกันเป็นเรื่องปกติและปลอดภัย เหมือนกับที่ PromptPay ทำให้การโอนเงินเป็นเรื่องง่าย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4"/>
                <w:szCs w:val="24"/>
              </w:rPr>
              <w:t xml:space="preserve">🚀  พันธกิจ (Mission)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สร้างระบบนิเวศการซื้อขายที่ทุกฝ่ายปลอดภัย โดยใช้เทคโนโลยี Escrow KYC และ Evidence เป็นเครื่องมือ พร้อมสร้างอาชีพตัวกลางมืออาชีพทั่วประเทศที่มีมาตรฐานและรายได้ที่ดี</w:t>
            </w:r>
          </w:p>
        </w:tc>
      </w:tr>
    </w:tbl>
    <w:p>
      <w:pPr>
        <w:spacing w:after="200"/>
      </w:pP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ปัญหาที่เราแก้ (Problem We Solve)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ตลาดซื้อขายออนไลน์ไทยมีปัญหาเชิงโครงสร้างที่ทำให้การโกงเกิดขึ้นซ้ำๆ ได้ง่าย: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ปัญหาหลัก</w:t>
            </w:r>
          </w:p>
        </w:tc>
        <w:tc>
          <w:tcPr>
            <w:tcW w:type="dxa" w:w="3009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ผลกระทบ</w:t>
            </w:r>
          </w:p>
        </w:tc>
        <w:tc>
          <w:tcPr>
            <w:tcW w:type="dxa" w:w="3009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ข้อมูลจริง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ผู้ซื้อต้องโอนเงินก่อนโดยไม่มีระบบป้องกัน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เงินหายทันที เมื่อผู้ขายปลอมบล็อก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คดีโกงออนไลน์ติด Top 3 ที่แจ้งความมากสุดทุกปี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ไม่รู้จักตัวตนจริงของคู่ค้า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ไม่มีทางตามตัวได้เมื่อเกิดปัญหา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มิจฉาชีพใช้บัญชีผีและ VPN ปิดบังตัวตน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เมื่อถูกโกง ไม่มีหลักฐานเพียงพอ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แจ้งความไม่ได้ผล คดีถูกยุติ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ผู้เสียหายส่วนใหญ่ไม่ได้รับการชดเชย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ตัวกลางไม่มีมาตรฐาน ไม่น่าเชื่อถือ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ตัวกลางเองก็อาจเป็นคนโกง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ไม่มีระบบรับรองตัวกลางอิสระในไทย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Escrow adoption ต่ำมาก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ผู้บริโภคไม่รู้จัก หรือไม่มีให้ใช้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ส่วนใหญ่โอนตรงโดยไม่มีการป้องกัน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บริการของเรา (Our Services)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ให้บริการครอบคลุมทุกขั้นตอนของการซื้อขาย ตั้งแต่ก่อนเริ่มดีลจนถึงหลังรับสินค้า: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320"/>
        <w:gridCol w:w="3213"/>
        <w:gridCol w:w="3213"/>
      </w:tblGrid>
      <w:tr>
        <w:trPr>
          <w:tblHeader/>
        </w:trPr>
        <w:tc>
          <w:tcPr>
            <w:tcW w:type="dxa" w:w="28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2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บริการ</w:t>
            </w:r>
          </w:p>
        </w:tc>
        <w:tc>
          <w:tcPr>
            <w:tcW w:type="dxa" w:w="32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2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ใครใช้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🔐 Escrow Deal Room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พักเงินไว้กับระบบ Glanghub.com ผู้ขายได้เงินเมื่อผู้ซื้อยืนยันรับสินค้าเท่านั้น ไม่มีการโอนตรงโดยไม่มีเงื่อนไข รองรับทุกมูลค่าตั้งแต่หลักร้อยถึงหลักล้าน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ผู้ซื้อ-ผู้ขายทุกคู่ที่ต้องการความมั่นใจ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✅ Verified Middleman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ตัวกลางที่ผ่าน KYC 4 ระดับ วางเงินประกัน และอยู่ในระบบรับรอง Glanghub.com สามารถรับงานเป็นตัวกลางระหว่างผู้ซื้อและผู้ขายได้อย่างเป็นทางการ มีวงเงินดีลตามระดับ tier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ผู้ขายที่ต้องการตัวกลาง, ผู้ซื้อที่ต้องการตัวช่วย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🚫 Scam Database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ฐานข้อมูลบุคคลต้องสงสัยจากดีลจริงที่มีหลักฐาน verified ผู้ใช้สามารถค้นหาชื่อ เบอร์ บัญชี ก่อนทำดีลได้ทันที ป้องกันก่อนเกิดเหตุ ไม่ใช่แค่รายงานหลังเสียหาย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ทุกคนก่อนทำดีล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📍 Safe Zone Meetup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จุดนัดรับสินค้าที่ได้รับการรับรองจาก Glanghub.com มีระบบบันทึกและมีตัวกลางอยู่ด้วย ลดความเสี่ยงของการนัดเจอในที่เปลี่ยว รองรับสินค้าทุกประเภท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ทุกคนที่ต้องนัดเจอเพื่อรับสินค้า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🔍 Onsite Inspection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ผู้เชี่ยวชาญตรวจสินค้าถึงที่ก่อนโอนเงิน รองรับ มือถือ/IT, รถยนต์, แบรนด์เนม, ของสะสม และอื่นๆ Inspector ผ่าน KYC และการอบรมจาก Glanghub.com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ผู้ซื้อสินค้ามูลค่าสูงที่ต้องการตรวจก่อนซื้อ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📹 Evidence System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บันทึกทุกขั้นตอนของดีลอัตโนมัติ ทั้ง VDO ภาพ แชท และ timestamp ที่ไม่สามารถแก้ไขได้ ออก Evidence Package สำหรับแจ้งความได้ทันที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ทุกคนที่ใช้ระบบ Glanghub.com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🪪 KYC &amp; Identity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ยืนยันตัวตน 4 ระดับ: เบอร์โทร → อีเมล → บัตรประชาชน → Biometric Selfie สร้าง Trust Score สำหรับทุกคนในระบบ ยิ่งดีลมาก ยิ่งน่าเชื่อถือ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ผู้ใช้ทุกคน (บังคับสำหรับ Middleman/Seller)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📦 Consignment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ผู้ขายฝากสินค้าให้ตัวกลาง Verified จัดการขายและรับสินค้าแทน ผู้ขายไม่ต้องเสี่ยงนัดเจอเอง ผู้ซื้อได้ตรวจสินค้าก่อนจ่ายเงิน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ผู้ขายที่ต้องการความสะดวกและปลอดภัย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ใครได้ประโยชน์ (Who Benefits)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ออกแบบมาเพื่อสร้างประโยชน์ต่อทุกฝ่ายในระบบนิเวศ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4"/>
                <w:szCs w:val="24"/>
              </w:rPr>
              <w:t xml:space="preserve">👤  ผู้ซื้อ (Buyer)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ซื้อสินค้ามูลค่าสูงได้โดยไม่ต้องโอนตรง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ตรวจสอบผู้ขายจาก Scam DB ก่อนตกลง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มีหลักฐานครบพร้อมแจ้งความหากเกิดปัญหา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เข้าถึง Inspector ตรวจสินค้าก่อนจ่ายเงิน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ใช้จุดนัดรับสินค้าที่ปลอดภัยได้ทั่วประเทศ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4"/>
                <w:szCs w:val="24"/>
              </w:rPr>
              <w:t xml:space="preserve">🏪  ผู้ขาย (Seller)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รับเงินแน่นอนทันทีที่ผู้ซื้อยืนยันรับสินค้า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สร้างความน่าเชื่อถือด้วย Glanghub Verified Badge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ขายสินค้ามูลค่าสูงในราคาที่ดีกว่า เพราะผู้ซื้อมั่นใจ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ลด dispute เพราะมีหลักฐานทุกขั้นตอน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ฝากขายผ่าน Consignment โดยไม่ต้องนัดเจอเอง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4"/>
                <w:szCs w:val="24"/>
              </w:rPr>
              <w:t xml:space="preserve">🤝  ตัวกลาง (Middleman)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สร้างรายได้ part-time/full-time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ระบบรับรองจาก Glanghub.com เพิ่มลูกค้า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เงินประกันคุ้มครองทุกฝ่ายในดีล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ขยายรายได้ด้วย Onsite Inspection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6A1E8E"/>
                <w:sz w:val="24"/>
                <w:szCs w:val="24"/>
              </w:rPr>
              <w:t xml:space="preserve">🏛️  หน่วยงานรัฐ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ได้รับ evidence พร้อมใช้ดำเนินคดี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ฐานข้อมูลผู้โกงจากดีลจริง verified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ข้อมูลนโยบายจากตลาดจริง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ลดภาระการรวบรวมหลักฐาน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top"/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E08030"/>
                <w:sz w:val="24"/>
                <w:szCs w:val="24"/>
              </w:rPr>
              <w:t xml:space="preserve">🌐  ระบบนิเวศ e-Commerce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มาตรฐาน Trust สำหรับตลาด C2C ไทย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เพิ่ม GDP e-Commerce จากความเชื่อมั่น</w:t>
            </w:r>
          </w:p>
          <w:p>
            <w:pPr>
              <w:spacing w:after="7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สร้างอาชีพใหม่ ตัวกลาง Inspector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• Soft Power ด้าน Digital Trust ของไทย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กระบวนการทำงาน (How It Works)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ทำให้การซื้อขายปลอดภัยใน 5 ขั้นตอนง่ายๆ: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5"/>
        <w:gridCol w:w="2105"/>
        <w:gridCol w:w="2105"/>
        <w:gridCol w:w="2211"/>
      </w:tblGrid>
      <w:tr>
        <w:trPr>
          <w:tblHeader/>
        </w:trPr>
        <w:tc>
          <w:tcPr>
            <w:tcW w:type="dxa" w:w="5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105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 1</w:t>
            </w:r>
          </w:p>
        </w:tc>
        <w:tc>
          <w:tcPr>
            <w:tcW w:type="dxa" w:w="2105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 2</w:t>
            </w:r>
          </w:p>
        </w:tc>
        <w:tc>
          <w:tcPr>
            <w:tcW w:type="dxa" w:w="2105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 3</w:t>
            </w:r>
          </w:p>
        </w:tc>
        <w:tc>
          <w:tcPr>
            <w:tcW w:type="dxa" w:w="2211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 4-5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ไอคอน</w:t>
            </w:r>
          </w:p>
        </w:tc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8"/>
                <w:szCs w:val="28"/>
              </w:rPr>
              <w:t xml:space="preserve">🪪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ยืนยันตัวตน</w:t>
            </w:r>
          </w:p>
        </w:tc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8"/>
                <w:szCs w:val="28"/>
              </w:rPr>
              <w:t xml:space="preserve">💰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สร้างดีล &amp; วางเงิน Escrow</w:t>
            </w:r>
          </w:p>
        </w:tc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8"/>
                <w:szCs w:val="28"/>
              </w:rPr>
              <w:t xml:space="preserve">🔍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ตรวจสอบสินค้า (ถ้ามี Inspector)</w:t>
            </w:r>
          </w:p>
        </w:tc>
        <w:tc>
          <w:tcPr>
            <w:tcW w:type="dxa" w:w="22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8"/>
                <w:szCs w:val="28"/>
              </w:rPr>
              <w:t xml:space="preserve">✅📹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ยืนยันรับ → ปล่อยเงิน + บันทึกหลักฐาน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555555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KYC 4 ระดับ ทั้งผู้ซื้อ ผู้ขาย และตัวกลาง ก่อนเริ่มดีล</w:t>
            </w:r>
          </w:p>
        </w:tc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เงินพักที่ Glanghub.com ผู้ขายยังไม่ได้รับเงิน</w:t>
            </w:r>
          </w:p>
        </w:tc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Inspector ตรวจสินค้าถึงที่ หรือนัดที่ Safe Zone</w:t>
            </w:r>
          </w:p>
        </w:tc>
        <w:tc>
          <w:tcPr>
            <w:tcW w:type="dxa" w:w="22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ผู้ซื้อกดยืนยัน เงินถูกโอนให้ผู้ขายทันที หลักฐานทุกขั้นตอนถูกบันทึกอัตโนมัติ</w:t>
            </w:r>
          </w:p>
        </w:tc>
      </w:tr>
    </w:tbl>
    <w:p>
      <w:pPr>
        <w:spacing w:after="200"/>
      </w:pP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โมเดลธุรกิจ (Business Model)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มีโมเดลรายได้ที่หลากหลายและยั่งยืน ไม่พึ่งพารายได้ช่องทางเดียว: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rPr>
          <w:tblHeader/>
        </w:trPr>
        <w:tc>
          <w:tcPr>
            <w:tcW w:type="dxa" w:w="25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226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226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อัตรา</w:t>
            </w:r>
          </w:p>
        </w:tc>
        <w:tc>
          <w:tcPr>
            <w:tcW w:type="dxa" w:w="20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กลุ่มลูกค้า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ค่าธรรมเนียมต่อดีลที่ใช้บริการ Escrow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1"/>
                <w:szCs w:val="21"/>
              </w:rPr>
              <w:t xml:space="preserve">1.5% – 2.5% ต่อดีล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ผู้ซื้อ-ผู้ขายทั่วไป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ค่าสมาชิกรายปีสำหรับตัวกลาง Verified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1"/>
                <w:szCs w:val="21"/>
              </w:rPr>
              <w:t xml:space="preserve">499 บาท/ปี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ตัวกลางมืออาชีพ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Seller Verified Badge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ค่ายืนยันตัวตน + badge สำหรับผู้ขาย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1"/>
                <w:szCs w:val="21"/>
              </w:rPr>
              <w:t xml:space="preserve">199 บาท/ปี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ผู้ขายออนไลน์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Onsite Inspection Fee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ค่าบริการตรวจสินค้าถึงที่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1"/>
                <w:szCs w:val="21"/>
              </w:rPr>
              <w:t xml:space="preserve">ตามประเภทสินค้า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ผู้ซื้อสินค้ามูลค่าสูง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ข้อมูล scam/KYC สำหรับองค์กรและหน่วยงาน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1"/>
                <w:szCs w:val="21"/>
              </w:rPr>
              <w:t xml:space="preserve">ตามข้อตกลง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ภาครัฐ/ภาคเอกชน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Safe Zone Partnership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รายได้จากจุดนัดรับสินค้า Partner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06000"/>
                <w:sz w:val="21"/>
                <w:szCs w:val="21"/>
              </w:rPr>
              <w:t xml:space="preserve">แบ่งรายได้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ร้านค้า/พื้นที่เอกชน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E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Competitive Moat: ฐานข้อมูล scam และ KYC จากดีลจริงที่สะสมทุกวัน เป็น Network Effect ที่คู่แข่งใหม่ไม่สามารถ copy ได้ — ยิ่งมีผู้ใช้มาก ฐานข้อมูลยิ่งครบ ยิ่งปลอดภัย ยิ่งดึงดูดผู้ใช้ใหม่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ระบบ KYC และ Verified Middleman Tier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มีระบบยืนยันตัวตน 4 ระดับ และ Middleman Tier ที่กำหนดวงเงินดีลตามระดับความน่าเชื่อถือ: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313"/>
        <w:gridCol w:w="3313"/>
      </w:tblGrid>
      <w:tr>
        <w:trPr>
          <w:tblHeader/>
        </w:trPr>
        <w:tc>
          <w:tcPr>
            <w:tcW w:type="dxa" w:w="12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KYC ที่ต้องผ่าน</w:t>
            </w:r>
          </w:p>
        </w:tc>
        <w:tc>
          <w:tcPr>
            <w:tcW w:type="dxa" w:w="23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วงเงินดีลสูงสุด</w:t>
            </w:r>
          </w:p>
        </w:tc>
        <w:tc>
          <w:tcPr>
            <w:tcW w:type="dxa" w:w="33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เงินประกันที่ต้องวาง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Bronze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เบอร์โทร + อีเมล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ไม่เกิน 5,000 บาท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500 บาท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Silver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Bronze + บัตรประชาชน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ไม่เกิน 50,000 บาท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2,000 บาท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Silver + Biometric Selfie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ไม่เกิน 500,000 บาท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10,000 บาท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Platinum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Gold + การอบรม + ประวัติดีล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ไม่จำกัด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50,000 บาท</w:t>
            </w:r>
          </w:p>
        </w:tc>
      </w:tr>
    </w:tbl>
    <w:p>
      <w:pPr>
        <w:spacing w:after="200"/>
      </w:pP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ตลาดเป้าหมาย (Target Market)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มุ่งเน้นตลาดซื้อขายมือสองและสินค้ามูลค่าสูง ซึ่งมีปัญหาการโกงสูงที่สุดและยังขาดโซลูชันที่ครอบคลุม: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หมวดสินค้าหลัก</w:t>
            </w:r>
          </w:p>
        </w:tc>
        <w:tc>
          <w:tcPr>
            <w:tcW w:type="dxa" w:w="3009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มูลค่าเฉลี่ยต่อดีล</w:t>
            </w:r>
          </w:p>
        </w:tc>
        <w:tc>
          <w:tcPr>
            <w:tcW w:type="dxa" w:w="3009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ช่องทางที่ใช้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📱 มือถือและอุปกรณ์ไอที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500 – 80,000 บาท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Facebook, LINE, Shopee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🚗 ยานพาหนะ (รถยนต์ มอเตอร์ไซค์)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30,000 – 1,000,000 บาท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Facebook, Kaidee, One2Car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👜 แบรนด์เนมและ Luxury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1,000 – 500,000 บาท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Facebook, Instagram, LINE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🎮 ของสะสม การ์ด ไอดีเกม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100 – 50,000 บาท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Discord, Facebook, LINE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💎 เพชร ทอง อัญมณี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5,000 – 500,000 บาท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Facebook, กลุ่มเฉพาะ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🖥️ เฟอร์นิเจอร์และเครื่องใช้ไฟฟ้า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500 – 100,000 บาท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1"/>
                <w:szCs w:val="21"/>
              </w:rPr>
              <w:t xml:space="preserve">Facebook Marketplace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แผนการพัฒนา (Roadmap)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9"/>
        <w:gridCol w:w="2409"/>
        <w:gridCol w:w="2808"/>
      </w:tblGrid>
      <w:tr>
        <w:trPr>
          <w:tblHeader/>
        </w:trPr>
        <w:tc>
          <w:tcPr>
            <w:tcW w:type="dxa" w:w="14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2409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เป้าหมายหลัก</w:t>
            </w:r>
          </w:p>
        </w:tc>
        <w:tc>
          <w:tcPr>
            <w:tcW w:type="dxa" w:w="2409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ฟีเจอร์ที่เปิดตัว</w:t>
            </w:r>
          </w:p>
        </w:tc>
        <w:tc>
          <w:tcPr>
            <w:tcW w:type="dxa" w:w="2808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Phase 1
(เดือน 1-3)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Launch MVP และสร้าง community
Verified Middleman รุ่นแรก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Escrow, KYC, Evidence System,
Scam DB เบื้องต้น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1"/>
                <w:szCs w:val="21"/>
              </w:rPr>
              <w:t xml:space="preserve">1,000 Middleman, 10,000 ดีล/เดือน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Phase 2
(เดือน 3-6)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ขยาย Inspector Network
เชื่อม API หน่วยงานรัฐ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Onsite Inspection, Safe Zone,
B2B API, Government Integration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1"/>
                <w:szCs w:val="21"/>
              </w:rPr>
              <w:t xml:space="preserve">50,000 ดีล/เดือน 5,000 Seller Verified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Phase 3
(เดือน 6-12)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ครอบคลุม 77 จังหวัด
ลงนาม MOU กับหน่วยงานรัฐ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Consignment, Advance KYC,
National Scam Intelligence API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1"/>
                <w:szCs w:val="21"/>
              </w:rPr>
              <w:t xml:space="preserve">100,000 ดีล/เดือน MOU 3+ หน่วยงาน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Phase 4
(ปีที่ 2+)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ขยาย ASEAN
ออกมาตรฐานตัวกลางระดับชาติ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ASEAN expansion, API ต่างประเทศ,
Professional Certification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1"/>
                <w:szCs w:val="21"/>
              </w:rPr>
              <w:t xml:space="preserve">500,000 ดีล/เดือน เปิด 3 ประเทศ</w:t>
            </w:r>
          </w:p>
        </w:tc>
      </w:tr>
    </w:tbl>
    <w:p>
      <w:pPr>
        <w:spacing w:after="200"/>
      </w:pP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จุดแตกต่างจากคู่แข่ง (Competitive Advantage)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6"/>
        <w:gridCol w:w="1706"/>
        <w:gridCol w:w="1707"/>
        <w:gridCol w:w="1707"/>
      </w:tblGrid>
      <w:tr>
        <w:trPr>
          <w:tblHeader/>
        </w:trPr>
        <w:tc>
          <w:tcPr>
            <w:tcW w:type="dxa" w:w="22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ความสามารถ</w:t>
            </w:r>
          </w:p>
        </w:tc>
        <w:tc>
          <w:tcPr>
            <w:tcW w:type="dxa" w:w="170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1A7A5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Glanghub.com</w:t>
            </w:r>
          </w:p>
        </w:tc>
        <w:tc>
          <w:tcPr>
            <w:tcW w:type="dxa" w:w="1706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Lazada/Shopee</w:t>
            </w:r>
          </w:p>
        </w:tc>
        <w:tc>
          <w:tcPr>
            <w:tcW w:type="dxa" w:w="1707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55555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Kaidee/Facebook</w:t>
            </w:r>
          </w:p>
        </w:tc>
        <w:tc>
          <w:tcPr>
            <w:tcW w:type="dxa" w:w="1707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8B2FC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Escrow อื่นๆ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Escrow + Release on Confirm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2"/>
                <w:szCs w:val="22"/>
              </w:rPr>
              <w:t xml:space="preserve">✓ (in-app only)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KYC ยืนยันตัวตน 4 ระดับ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2"/>
                <w:szCs w:val="22"/>
              </w:rPr>
              <w:t xml:space="preserve">บางส่วน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2"/>
                <w:szCs w:val="22"/>
              </w:rPr>
              <w:t xml:space="preserve">บางส่วน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Verified Middleman Network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 (Unique)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Scam Database จากดีลจริง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 (Unique)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 (Unique)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Evidence Package สำหรับแจ้งความ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 (Unique)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รองรับ C2C มูลค่าสูง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2"/>
                <w:szCs w:val="22"/>
              </w:rPr>
              <w:t xml:space="preserve">จำกัด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2"/>
                <w:szCs w:val="22"/>
              </w:rPr>
              <w:t xml:space="preserve">บางส่วน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ครอบคลุม 77 จังหวัด (เป้าหมาย)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7A5A"/>
                <w:sz w:val="22"/>
                <w:szCs w:val="22"/>
              </w:rPr>
              <w:t xml:space="preserve">✓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7A5A"/>
                <w:sz w:val="22"/>
                <w:szCs w:val="22"/>
              </w:rPr>
              <w:t xml:space="preserve">✓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2"/>
                <w:szCs w:val="22"/>
              </w:rPr>
              <w:t xml:space="preserve">บางส่วน</w:t>
            </w:r>
          </w:p>
        </w:tc>
        <w:tc>
          <w:tcPr>
            <w:tcW w:type="dxa" w:w="1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EF0E0" w:sz="6" w:space="3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D06000"/>
          <w:sz w:val="28"/>
          <w:szCs w:val="28"/>
        </w:rPr>
        <w:t xml:space="preserve">หน่วยงานภาครัฐที่เราเสนอความร่วมมือ</w:t>
      </w:r>
    </w:p>
    <w:p>
      <w:pPr>
        <w:spacing w:after="160" w:before="0"/>
        <w:jc w:val="left"/>
      </w:pPr>
      <w:r>
        <w:rPr>
          <w:rFonts w:ascii="TH Sarabun New" w:cs="TH Sarabun New" w:eastAsia="TH Sarabun New" w:hAnsi="TH Sarabun New"/>
          <w:color w:val="1A1A1A"/>
          <w:sz w:val="23"/>
          <w:szCs w:val="23"/>
        </w:rPr>
        <w:t xml:space="preserve">Glanghub.com เสนอความร่วมมือกับ 8 หน่วยงานภาครัฐ เพื่อสร้างระบบนิเวศที่สนับสนุนกัน: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13"/>
        <w:gridCol w:w="4313"/>
      </w:tblGrid>
      <w:tr>
        <w:trPr>
          <w:tblHeader/>
        </w:trPr>
        <w:tc>
          <w:tcPr>
            <w:tcW w:type="dxa" w:w="1400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33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จุดร่วม</w:t>
            </w:r>
          </w:p>
        </w:tc>
        <w:tc>
          <w:tcPr>
            <w:tcW w:type="dxa" w:w="43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D06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สิ่งที่เราเสนอ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DBD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DBD Registered Badge + seller verification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เชื่อม KYC, รายงาน seller โกง, fast-track DBD Registered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ETDA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Thailand Trust Mark (TTM) + มาตรฐาน Escrow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ยื่นขอ TTM, เป็น reference implementation Escrow ไทย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ดีอีเอส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Digital Economy showcase + ASEAN model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DEPA support, ข้อมูลนโยบาย, ตัวอย่างระดับ ASEAN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สคบ.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Evidence Package + คุ้มครองผู้บริโภค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ส่งหลักฐาน verified, เชื่อม 1166, เตือนภัยล่วงหน้า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ธปท.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FinTech Sandbox + Regulatory clarity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เข้าร่วม Sandbox, ลด chargeback, AML compliance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ป.ป.ง.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AML/KYC + STR reporting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ส่ง STR, เชื่อม blacklist, ปิดช่องทาง money mule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กสทช. / ฉลาดโอน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Escrow = ฉลาดโอน ในทางปฏิบัติ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ส่งเบอร์โกง, co-promotion, badge ฉลาดโอน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บช.สอท. / เช็กก่อน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Evidence + Scam DB สำหรับดำเนินคดี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1"/>
                <w:szCs w:val="21"/>
              </w:rPr>
              <w:t xml:space="preserve">Evidence Package พร้อมฟ้อง, เชื่อม thaipoliceonline.com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6000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ร่วมสร้าง Trust Infrastructure ของ e-Commerce ไทย</w:t>
            </w:r>
          </w:p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E0B0"/>
                <w:sz w:val="22"/>
                <w:szCs w:val="22"/>
              </w:rPr>
              <w:t xml:space="preserve">www.glanghub.com  •  contact@glanghub.com  •  LINE: @glanghub  •  Facebook: /glanghub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6000" w:sz="4" w:space="1"/>
      </w:pBdr>
      <w:spacing w:before="80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Glanghub.com — Confidential  |  หน้า </w:t>
    </w:r>
    <w:r>
      <w:rPr>
        <w:rFonts w:ascii="TH Sarabun New" w:cs="TH Sarabun New" w:eastAsia="TH Sarabun New" w:hAnsi="TH Sarabun New"/>
        <w:b/>
        <w:bCs/>
        <w:color w:val="D06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6000" w:sz="6" w:space="1"/>
      </w:pBdr>
      <w:spacing w:after="0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Glanghub.com (กลางฮับ)  |  ตัวกลางการซื้อขายปลอดภัย — เอกสารแนะนำบริษัท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FEF0E0" w:sz="8" w:space="3"/>
      </w:pBdr>
      <w:spacing w:after="160" w:before="280"/>
      <w:outlineLvl w:val="0"/>
    </w:pPr>
    <w:rPr>
      <w:rFonts w:ascii="TH Sarabun New" w:cs="TH Sarabun New" w:eastAsia="TH Sarabun New" w:hAnsi="TH Sarabun New"/>
      <w:b/>
      <w:bCs/>
      <w:color w:val="D06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2026-06-29T11:59:26.824Z</dcterms:created>
  <dcterms:modified xsi:type="dcterms:W3CDTF">2026-06-29T11:59:26.825Z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