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12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4"/>
          <w:szCs w:val="44"/>
        </w:rPr>
        <w:t xml:space="preserve">คู่มือการปฏิบัติงาน</w:t>
      </w:r>
    </w:p>
    <w:p>
      <w:pPr>
        <w:spacing w:after="12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52"/>
          <w:szCs w:val="52"/>
        </w:rPr>
        <w:t xml:space="preserve">การใช้งานหน้าเว็บเฝ้าระวังการให้สารน้ำ</w:t>
      </w:r>
    </w:p>
    <w:p>
      <w:pPr>
        <w:spacing w:after="50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52"/>
          <w:szCs w:val="52"/>
        </w:rPr>
        <w:t xml:space="preserve">ระบบ Smart IV Alert</w:t>
      </w:r>
    </w:p>
    <w:p>
      <w:pPr>
        <w:spacing w:after="16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6"/>
          <w:szCs w:val="36"/>
        </w:rPr>
        <w:t xml:space="preserve">สำหรับพยาบาลวิชาชีพ</w:t>
      </w:r>
    </w:p>
    <w:p>
      <w:pPr>
        <w:spacing w:after="140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หอผู้ป่วยอายุรกรรม โรงพยาบาลสูงเม่น อำเภอสูงเม่น จังหวัดแพร่</w:t>
      </w:r>
    </w:p>
    <w:p>
      <w:pPr>
        <w:spacing w:after="10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4"/>
          <w:szCs w:val="34"/>
        </w:rPr>
        <w:t xml:space="preserve">วิทยาลัยพยาบาลบรมราชชนนี แพร่</w:t>
      </w:r>
    </w:p>
    <w:p>
      <w:pPr>
        <w:spacing w:after="10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คณะพยาบาลศาสตร์ สถาบันพระบรมราชชนก</w:t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พุทธศักราช ๒๕๖๙</w:t>
      </w:r>
    </w:p>
    <w:p>
      <w:pPr>
        <w:sectPr>
          <w:pgSz w:w="11906" w:h="16838" w:orient="portrait"/>
          <w:pgMar w:top="2160" w:right="1440" w:bottom="1440" w:left="2160" w:header="1152" w:footer="863" w:gutter="0"/>
          <w:pgNumType/>
          <w:titlePg w:val="false"/>
          <w:docGrid w:linePitch="360"/>
        </w:sectPr>
      </w:pPr>
    </w:p>
    <w:p>
      <w:pPr>
        <w:spacing w:after="30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คำนำ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คู่มือฉบับนี้จัดทำขึ้นเพื่ออธิบาย “หน้าเว็บเฝ้าระวัง” ของระบบ Smart IV Alert เพียงส่วนเดียว โดยอธิบายลงลึกทุกหน้า ทุกปุ่ม และทุกบรรทัดที่ปรากฏบนจอ เพื่อให้พยาบาลวิชาชีพผู้ปฏิบัติงาน สามารถอ่านค่าบนหน้าจอได้อย่างถูกต้อง ตัดสินใจได้ทันเหตุการณ์ และไม่ตีความข้อมูลผิดพลาด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การใช้งานเครื่องประจำเตียงและเครื่องศูนย์กลางโดยตรง ตลอดจนการติดตั้งเซนเซอร์และการคาลิเบรต อยู่ในคู่มือหลัก เรื่อง “การใช้งานระบบเฝ้าระวังการให้สารน้ำทางหลอดเลือดดำ Smart IV Alert” ซึ่งเป็นคนละเล่มกับฉบับนี้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เนื้อหาทุกหัวข้อในคู่มือนี้จัดทำขึ้นจากการอ่านโปรแกรมของหน้าเว็บจริง จึงตรงกับสิ่งที่ปรากฏ บนหน้าจอทุกประการ ภาพประกอบทั้งหมดเป็นภาพถ่ายจากหน้าเว็บจริงที่ป้อนข้อมูลจำลองเข้าไป มิได้วาดขึ้นใหม่</w:t>
      </w:r>
    </w:p>
    <w:p>
      <w:pPr>
        <w:spacing w:after="2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ข้อพึงระลึกสำคัญที่สุด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ระบบนี้เป็นเครื่องช่วยเฝ้าระวัง ไม่ใช่เครื่องควบคุมการให้สารน้ำ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ระบบไม่สามารถปรับอัตราการไหลเองได้ การปรับยังต้องทำที่โรลเลอร์แคลมป์ด้วยมือของพยาบาลเสมอ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การที่หน้าจอไม่แจ้งเตือน ไม่ได้แปลว่าผู้ป่วยปลอดภัย การตรวจเยี่ยมผู้ป่วยตามมาตรฐานวิชาชีพยังต้องทำตามปกติทุกประการ</w:t>
            </w:r>
          </w:p>
        </w:tc>
      </w:tr>
    </w:tbl>
    <w:p>
      <w:pPr>
        <w:spacing w:after="30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คณะผู้จัดทำ</w:t>
      </w:r>
    </w:p>
    <w:p>
      <w:pPr>
        <w:spacing w:after="60" w:line="30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วิทยาลัยพยาบาลบรมราชชนนี แพร่</w:t>
      </w:r>
    </w:p>
    <w:p>
      <w:r>
        <w:br w:type="page"/>
      </w:r>
    </w:p>
    <w:p>
      <w:pPr>
        <w:spacing w:after="24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สารบัญ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hAnsi="TH SarabunPSK"/>
          <w:sz w:val="32"/>
          <w:szCs w:val="32"/>
        </w:rPr>
        <w:fldChar w:fldCharType="begin" w:dirty="true"/>
      </w:r>
      <w:r>
        <w:rPr>
          <w:rFonts w:ascii="TH SarabunPSK" w:cs="TH SarabunPSK" w:hAnsi="TH SarabunPSK"/>
          <w:sz w:val="32"/>
          <w:szCs w:val="32"/>
        </w:rPr>
        <w:instrText xml:space="preserve"> TOC \o "1-2" \h \z \u </w:instrText>
      </w:r>
      <w:r>
        <w:rPr>
          <w:rFonts w:ascii="TH SarabunPSK" w:cs="TH SarabunPSK" w:hAnsi="TH SarabunPSK"/>
          <w:sz w:val="32"/>
          <w:szCs w:val="32"/>
        </w:rPr>
        <w:fldChar w:fldCharType="separat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๑  ภาพรวมและการเข้าใช้งานหน้าเว็บ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๒  แถบหัวเรื่องและแถบเมนูหลัก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3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๓  หน้าที่ ๑ Live Monitor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6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๔  หน้าที่ ๒ Visual Graphs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14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๕  หน้าที่ ๓ Log &amp; Shift Report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17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๖  หน้าที่ ๔ เกี่ยวกับงานวิจัย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19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บทที่ ๗  สถานการณ์จริงและการแก้ปัญหา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20</w:t>
      </w:r>
    </w:p>
    <w:p>
      <w:pPr>
        <w:tabs>
          <w:tab w:val="right" w:pos="8306" w:leader="dot"/>
        </w:tabs>
        <w:spacing w:after="40" w:line="300"/>
        <w:ind w:left="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ภาคผนวก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	2</w:t>
      </w:r>
      <w:r>
        <w:rPr>
          <w:rFonts w:ascii="TH SarabunPSK" w:cs="TH SarabunPSK" w:hAnsi="TH SarabunPSK"/>
          <w:sz w:val="32"/>
          <w:szCs w:val="32"/>
        </w:rPr>
        <w:fldChar w:fldCharType="end"/>
      </w:r>
    </w:p>
    <w:p>
      <w:r>
        <w:br w:type="page"/>
      </w:r>
    </w:p>
    <w:p>
      <w:pPr>
        <w:spacing w:after="24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สารบัญตาราง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hAnsi="TH SarabunPSK"/>
          <w:sz w:val="32"/>
          <w:szCs w:val="32"/>
        </w:rPr>
        <w:fldChar w:fldCharType="begin" w:dirty="true"/>
      </w:r>
      <w:r>
        <w:rPr>
          <w:rFonts w:ascii="TH SarabunPSK" w:cs="TH SarabunPSK" w:hAnsi="TH SarabunPSK"/>
          <w:sz w:val="32"/>
          <w:szCs w:val="32"/>
        </w:rPr>
        <w:instrText xml:space="preserve"> TOC \t "CaptionTable,3" \h \z </w:instrText>
      </w:r>
      <w:r>
        <w:rPr>
          <w:rFonts w:ascii="TH SarabunPSK" w:cs="TH SarabunPSK" w:hAnsi="TH SarabunPSK"/>
          <w:sz w:val="32"/>
          <w:szCs w:val="32"/>
        </w:rPr>
        <w:fldChar w:fldCharType="separate"/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ตารางที่ ๑  ความหมายของทุกบรรทัดบนการ์ดเตียง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9</w:t>
      </w:r>
      <w:r>
        <w:rPr>
          <w:rFonts w:ascii="TH SarabunPSK" w:cs="TH SarabunPSK" w:hAnsi="TH SarabunPSK"/>
          <w:sz w:val="32"/>
          <w:szCs w:val="32"/>
        </w:rPr>
        <w:fldChar w:fldCharType="end"/>
      </w:r>
    </w:p>
    <w:p>
      <w:r>
        <w:br w:type="page"/>
      </w:r>
    </w:p>
    <w:p>
      <w:pPr>
        <w:spacing w:after="240" w:line="30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สารบัญภาพ</w:t>
      </w:r>
    </w:p>
    <w:p>
      <w:pPr>
        <w:tabs>
          <w:tab w:val="right" w:pos="8306" w:leader="dot"/>
        </w:tabs>
        <w:spacing w:after="40" w:line="300"/>
        <w:ind w:left="504"/>
      </w:pPr>
      <w:r>
        <w:rPr>
          <w:rFonts w:ascii="TH SarabunPSK" w:cs="TH SarabunPSK" w:hAnsi="TH SarabunPSK"/>
          <w:sz w:val="32"/>
          <w:szCs w:val="32"/>
        </w:rPr>
        <w:fldChar w:fldCharType="begin" w:dirty="true"/>
      </w:r>
      <w:r>
        <w:rPr>
          <w:rFonts w:ascii="TH SarabunPSK" w:cs="TH SarabunPSK" w:hAnsi="TH SarabunPSK"/>
          <w:sz w:val="32"/>
          <w:szCs w:val="32"/>
        </w:rPr>
        <w:instrText xml:space="preserve"> TOC \t "CaptionFigure,3" \h \z </w:instrText>
      </w:r>
      <w:r>
        <w:rPr>
          <w:rFonts w:ascii="TH SarabunPSK" w:cs="TH SarabunPSK" w:hAnsi="TH SarabunPSK"/>
          <w:sz w:val="32"/>
          <w:szCs w:val="32"/>
        </w:rPr>
        <w:fldChar w:fldCharType="separate"/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ภาพที่ ๑  แถบหัวเรื่องและแถบเมนูหลัก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3</w:t>
      </w:r>
      <w:r>
        <w:rPr>
          <w:rFonts w:ascii="TH SarabunPSK" w:cs="TH SarabunPSK" w:hAnsi="TH SarabunPSK"/>
          <w:sz w:val="32"/>
          <w:szCs w:val="32"/>
        </w:rPr>
        <w:fldChar w:fldCharType="end"/>
      </w:r>
    </w:p>
    <w:p>
      <w:pPr>
        <w:sectPr>
          <w:headerReference w:type="default" r:id="rId7"/>
          <w:pgSz w:w="11906" w:h="16838" w:orient="portrait"/>
          <w:pgMar w:top="2160" w:right="1440" w:bottom="1440" w:left="2160" w:header="1152" w:footer="863" w:gutter="0"/>
          <w:pgNumType w:start="1" w:fmt="thaiLetters"/>
          <w:docGrid w:linePitch="360"/>
        </w:sectPr>
      </w:pPr>
    </w:p>
    <w:p>
      <w:pPr>
        <w:pStyle w:val="Heading1"/>
        <w:spacing w:after="240" w:before="240" w:line="48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๑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ภาพรวมและการเข้าใช้งานหน้าเว็บ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๑.๑  หน้าเว็บนี้คืออะไร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หน้าเว็บเฝ้าระวังเป็นหน้าจอที่เครื่องศูนย์กลาง (Host) สร้างขึ้นเอง และเปิดดูได้จาก โทรศัพท์มือถือ แท็บเล็ต หรือคอมพิวเตอร์ที่เชื่อมต่อกับเครื่องศูนย์กลาง ใช้ดูสถานะการให้สารน้ำ ของผู้ป่วยทุกเตียงพร้อมกันในหน้าเดียว ตั้งค่าแผนการให้สารน้ำ ดูกราฟย้อนหลัง และพิมพ์รายงานส่งเวร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หน้าเว็บนี้แสดงผลได้กว้างกว่าจอเล็กบนตัวเครื่องมาก จึงเหมาะกับการดูภาพรวมทั้งหอผู้ป่วย การตั้งค่า และการทำรายงาน ส่วนจอบนตัวเครื่องเหมาะกับการดูเร็ว ๆ ขณะเดินผ่านเตียง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๑.๑.๑  สิ่งที่หน้าเว็บนี้ทำได้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ดูสถานะของทุกเตียงพร้อมกัน พร้อมแถบแจ้งเตือนรวมว่าเตียงใดต้องไปดูทันที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ตั้งชื่อผู้ป่วย ปริมาตรสารน้ำ อัตราการไหลตามคำสั่งการรักษา และค่า Drop Factor ของแต่ละเตียง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คำนวณอัตราหยดต่อนาทีและเวลาที่สารน้ำจะหมด ให้อัตโนมัติ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ดูกราฟอัตราการไหลและจำนวนหยดย้อนหลัง ๖๐ นาที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ดูตารางประวัติรายนาที และดาวน์โหลดเป็นไฟล์สำหรับรายงานส่งเวร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สั่งเริ่มถุงใหม่ และกดรับทราบการเตือนสารน้ำใกล้หมด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๑.๑.๒  สิ่งที่หน้าเว็บนี้ทำไม่ได้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ปรับอัตราการไหลของสารน้ำ การปรับต้องหมุนโรลเลอร์แคลมป์ด้วยมือที่เตียงเสมอ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ตรวจการรั่วซึมนอกหลอดเลือด (extravasation) หรือการอักเสบของหลอดเลือดดำ (phlebitis)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ตรวจว่าสารน้ำในถุงเป็นชนิดที่ถูกต้องตามคำสั่งการรักษาหรือไม่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ทดแทนการตรวจเยี่ยมผู้ป่วยตามมาตรฐานวิชาชีพ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ข้อพึงระลึก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ระบบเฝ้าดู “จำนวนหยดที่ตกในกระเปาะ” เท่านั้น ทุกอย่างที่ระบบบอกคำนวณมาจากหยดทั้งสิ้น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หากเซนเซอร์หลุดหรือตำแหน่งเพี้ยน ตัวเลขทุกตัวบนหน้าเว็บจะเพี้ยนตามทันที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การที่ทุกเตียงขึ้นสีเขียว ไม่ได้แปลว่าผู้ป่วยทุกรายปลอดภัย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๑.๒  อุปกรณ์ที่ใช้เปิดหน้าเว็บ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ใช้ได้ทั้งโทรศัพท์มือถือ แท็บเล็ต และคอมพิวเตอร์ ขอเพียงมีเว็บเบราว์เซอร์ที่ทันสมัย เช่น Chrome, Safari, Edge หรือ Firefox ไม่ต้องติดตั้งโปรแกรมหรือแอปพลิเคชันใด ๆ เพิ่มเติม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แนะนำให้ใช้แท็บเล็ตหรือคอมพิวเตอร์ที่เคาน์เตอร์พยาบาล เพราะหน้าจอกว้างพอจะเห็น การ์ดของทุกเตียงพร้อมกัน ส่วนโทรศัพท์มือถือใช้ได้ดีเมื่อต้องการดูเฉพาะเตียงใดเตียงหนึ่งขณะเดินตรวจ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๑.๓  การเชื่อมต่อและเปิดหน้าเว็บ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เครื่องศูนย์กลางปล่อยสัญญาณ Wi-Fi ของตัวเอง จึงไม่ต้องใช้ Wi-Fi ของโรงพยาบาล และไม่ต้องใช้อินเทอร์เน็ต ข้อมูลผู้ป่วยทั้งหมดอยู่ภายในเครื่องเท่านั้น ไม่ได้ส่งออกไปที่ใด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เปิดหน้าตั้งค่า Wi-Fi ของเครื่องที่จะใช้เปิด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เลือกชื่อเครือข่ายของเครื่องศูนย์กลาง (ดูชื่อได้จากปุ่ม “จุดเชื่อมต่อ” บนหน้าเว็บ หรือสอบถามผู้ดูแลระบบ)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ใส่รหัสผ่านของเครือข่าย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เปิดเบราว์เซอร์ แล้วพิมพ์ที่อยู่ http://192.168.4.1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ใส่ชื่อผู้ใช้และรหัสผ่านเมื่อระบบถาม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ถ้ามือถือแจ้งว่า “ไม่มีอินเทอร์เน็ต”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เป็นเรื่องปกติ เพราะเครื่องศูนย์กลางไม่ได้ต่ออินเทอร์เน็ตโดยเจตนา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ให้เลือก “ใช้งานต่อ” หรือ “ยังคงเชื่อมต่อ” แล้วเปิดหน้าเว็บได้ตามปกติ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โทรศัพท์บางรุ่นจะสลับกลับไปใช้สัญญาณมือถือเอง ให้ปิดอินเทอร์เน็ตมือถือชั่วคราวขณะใช้งาน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๑.๔  การเข้าสู่ระบบ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หน้าเว็บมีการป้องกันด้วยชื่อผู้ใช้และรหัสผ่าน เบราว์เซอร์จะถามครั้งแรกที่เปิด และจะจำไว้จนกว่าจะปิดเบราว์เซอร์ ชื่อผู้ใช้และรหัสผ่านให้สอบถามจากผู้รับผิดชอบระบบประจำหอผู้ป่วย คู่มือฉบับนี้ไม่ระบุไว้โดยเจตนา เพื่อไม่ให้รหัสผ่านแพร่กระจายไปกับเอกสาร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ข้อควรระวังด้านความปลอดภัยของข้อมูล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หน้าเว็บนี้แสดงชื่อ-นามสกุลผู้ป่วย จึงถือเป็นข้อมูลส่วนบุคคลด้านสุขภาพ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ห้ามเปิดค้างไว้บนเครื่องที่บุคคลภายนอกเข้าถึงได้ และควรล็อกหน้าจอทุกครั้งที่ลุกจากเคาน์เตอร์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ห้ามถ่ายภาพหน้าจอที่มีชื่อผู้ป่วยแล้วส่งผ่านช่องทางสนทนาส่วนตัว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ดูข้อกำหนดเพิ่มเติมในภาคผนวก ง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๑.๕  ส่วนประกอบของหน้าจอ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ทุกหน้าของหน้าเว็บมีโครงสร้างเหมือนกัน คือมีแถบหัวเรื่องอยู่บนสุด ถัดลงมาเป็นแถบเมนูหลัก สำหรับสลับไปมาระหว่าง ๔ หน้า และเนื้อหาของหน้านั้น ๆ อยู่ด้านล่าง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๑  แถบหัวเรื่องและแถบเมนูหลัก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แถบเมนูหลักมี ๔ ปุ่ม แต่ละปุ่มคือหนึ่งหน้า ปุ่มที่กำลังเปิดอยู่จะเป็นสีน้ำเงินเข้ม การสลับหน้าไม่ทำให้ข้อมูลหายและไม่หยุดการเฝ้าระวัง ระบบยังทำงานอยู่เบื้องหลังตลอดเวลา</w:t>
      </w:r>
    </w:p>
    <w:p>
      <w:r>
        <w:br w:type="page"/>
      </w:r>
    </w:p>
    <w:p>
      <w:pPr>
        <w:pStyle w:val="Heading1"/>
        <w:spacing w:after="240" w:before="240" w:line="48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๒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แถบหัวเรื่องและแถบเมนูหลัก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แถบหัวเรื่องอยู่บนสุดของทุกหน้า ไม่เลื่อนหายไปไหน จึงใช้ตรวจสภาพโดยรวมของระบบได้ตลอดเวลา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๒.๑  ชื่อระบบและหมายเลขรุ่น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ด้านซ้ายบนแสดงชื่อ “Smart IV Alert Central System” และมีป้ายเล็ก ๆ ต่อท้าย เช่น v4.7.5-OLED ซึ่งคือหมายเลขรุ่นของโปรแกรมในเครื่องศูนย์กลาง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ประโยชน์ของหมายเลขรุ่น คือเมื่อแจ้งปัญหาให้ผู้ดูแลระบบ ให้แจ้งหมายเลขนี้ไปด้วยเสมอ จะช่วยให้ระบุสาเหตุได้เร็วขึ้นมาก หากป้ายนี้ขึ้นเป็นขีด (—) ค้างอยู่นาน แปลว่าหน้าเว็บ ยังติดต่อกับเครื่องศูนย์กลางไม่ได้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๒.๒  สถานะเครือข่ายและเวลา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บรรทัดใต้ชื่อระบบบอกสามอย่าง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ที่อยู่และช่องสัญญาณ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เช่น “AP: 192.168.4.1 · CH 1” คือที่อยู่ที่ใช้เปิดหน้าเว็บ และช่องสัญญาณที่ใช้สื่อสารกับเครื่องประจำเตียง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จำนวนอุปกรณ์ที่เชื่อมต่อ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เช่น “อุปกรณ์ 2/8 เครื่อง” คือขณะนี้มีมือถือหรือแท็บเล็ตเปิดหน้าเว็บอยู่ ๒ เครื่อง จากที่รับได้สูงสุด ๘ เครื่อง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เวลาของเครื่องศูนย์กลาง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เวลานี้คือเวลาที่ใช้บันทึกลงตารางประวัติและรายงานส่งเวร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เรื่องเวลาที่ต้องตรวจทุกครั้งที่ขึ้นเวร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เครื่องศูนย์กลางไม่มีนาฬิกาที่เดินเองได้เมื่อไฟดับ จึงต้องอาศัยเวลาจากเครื่องที่เปิดหน้าเว็บ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หากเวลาบนแถบหัวเรื่องไม่ตรงกับเวลาจริง ให้ปิดแล้วเปิดหน้าเว็บใหม่หนึ่งครั้ง ระบบจะตั้งเวลาให้เอง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หากไม่แก้ เวลาในรายงานส่งเวรและไฟล์ที่ดาวน์โหลดจะผิดทั้งหมด ซึ่งกระทบการบันทึกทางการพยาบาล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๒.๓  แบตเตอรี่ของเครื่องศูนย์กลาง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ป้ายสีเขียวด้านขวาแสดงแรงดันและเปอร์เซ็นต์แบตเตอรี่ของเครื่องศูนย์กลาง เช่น “Host: 4.05V (92%)” หากตัวเลขนี้ลดต่ำกว่าร้อยละ ๒๐ ให้เสียบสายชาร์จทันที เพราะหากเครื่องศูนย์กลางดับ การเฝ้าระวังทุกเตียงจะหยุดพร้อมกันทั้งหมด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หากแสดงเป็น N/A แปลว่าเครื่องรุ่นนั้นไม่ได้ติดตั้งวงจรวัดแบตเตอรี่ไว้ ไม่ใช่ความผิดปกติ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๒.๔  ปุ่มเปิด-ปิดเสียงเตือน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ปุ่มนี้ควบคุม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เสียงเตือนที่ดังจากเครื่องที่เปิดหน้าเว็บอยู่เท่านั้น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เช่น เสียงจากแท็บเล็ต ที่เคาน์เตอร์พยาบาล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เรื่องที่เข้าใจผิดกันบ่อยที่สุด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ปุ่มนี้ไม่ได้ปิดเสียงของเครื่องประจำเตียง และไม่ได้ปิดเสียงของเครื่องศูนย์กลาง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เครื่องทั้งสองยังส่งเสียงเตือนที่ตัวเครื่องตามปกติทุกประการ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เบราว์เซอร์ส่วนใหญ่ห้ามเว็บส่งเสียงจนกว่าผู้ใช้จะแตะหน้าจอก่อนหนึ่งครั้ง ดังนั้นเมื่อเปิดหน้าเว็บใหม่ทุกครั้ง ให้กดปุ่มนี้หนึ่งครั้งเพื่อให้เสียงทำงาน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๒.๕  ปุ่มจุดเชื่อมต่อ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เมื่อกดจะเปิดกรอบข้อความแสดงชื่อเครือข่าย Wi-Fi รหัสผ่าน ที่อยู่ที่ใช้เปิดหน้าเว็บ ช่องสัญญาณ และจำนวนเครื่องที่เชื่อมต่ออยู่ ใช้เมื่อต้องการให้เพื่อนร่วมเวรเชื่อมต่อเข้ามาดูด้วย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กรอบนี้แสดงรหัสผ่าน Wi-Fi เป็นตัวอักษรชัดเจน อย่าเปิดค้างไว้ต่อหน้าผู้ป่วยหรือญาติ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เมื่อดูเสร็จให้กดปุ่ม “ปิด” ทุกครั้ง</w:t>
            </w:r>
          </w:p>
        </w:tc>
      </w:tr>
    </w:tbl>
    <w:p>
      <w:r>
        <w:br w:type="page"/>
      </w:r>
    </w:p>
    <w:p>
      <w:pPr>
        <w:pStyle w:val="Heading1"/>
        <w:spacing w:after="240" w:before="240" w:line="48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๓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หน้าที่ ๑  Live Monitor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เป็นหน้าหลักที่ควรเปิดค้างไว้ตลอดเวร แสดงสถานะปัจจุบันของทุกเตียง และเป็นหน้าเดียว ที่ใช้ตั้งค่าแผนการให้สารน้ำของผู้ป่วย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๓.๑  แถบควบคุมจำนวนเตียง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อยู่บนสุดของหน้า แสดงข้อความ “สถานะภาพรวมสารน้ำ (N เตียง)” พร้อมปุ่ม “ลดเตียง” และ “เพิ่มเตียง”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จำนวนเตียงที่ตั้งไว้ต้องเท่ากับจำนวนเครื่องประจำเตียงที่เปิดใช้จริง ระบบรองรับได้สูงสุด ๘ เตียง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ผลของการตั้งจำนวนเตียงผิด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ตั้งน้อยเกินไป — เครื่องที่มีเลขเตียงเกินจำนวนที่ตั้งไว้จะถูกมองข้าม ข้อมูลของเตียงนั้นจะไม่ขึ้นเลย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ตั้งมากเกินไป — จะมีการ์ดเตียงที่ไม่มีเครื่องอยู่จริงขึ้นว่า Offline ค้างไว้ ทำให้สับสน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เมื่อกดลดเตียง ข้อมูลของเตียงที่ถูกตัดออกจะไม่แสดงอีก แต่ค่าที่ตั้งไว้ยังถูกเก็บในเครื่อง หากเพิ่มกลับคืนจะได้ค่าเดิม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๓.๒  แถบแจ้งเตือนรวม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ใต้แถบควบคุมจำนวนเตียงมีแถบแจ้งเตือนได้ถึงสามชนิด แต่ละชนิดจะปรากฏขึ้นเองเมื่อมีเหตุ และหายไปเองเมื่อเหตุนั้นหมดไป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๒  แถบแจ้งเตือนรวมทั้งสามชนิด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๓.๒.๑  แถบสีแดง “ต้องไปดูเตียงเหล่านี้”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เป็นแถบที่สำคัญที่สุดในทั้งระบบ ปรากฏเมื่อมีเตียงใดเตียงหนึ่งเข้าเหตุวิกฤต และจะระบุชัดว่าเป็นเตียงใดและเป็นเรื่องอะไร เช่น “เตียง 4 — ไม่ไหล / สายพับ”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เมื่อแถบนี้ขึ้น ให้ไปที่เตียงนั้นทันที อย่ารอดูว่าจะหายเองหรือไม่ พร้อมกันนี้ระบบจะส่งเสียงเตือนจากเครื่องที่เปิดหน้าเว็บด้วย หากได้เปิดเสียงไว้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๓.๒.๒  แถบสีส้ม “ใกล้หมด เตรียมถุงใหม่”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เป็นการเตือนล่วงหน้าให้เตรียมถุงใหม่ ไม่ใช่เหตุวิกฤต ยังมีเวลาให้จัดการ แถบนี้จะบอกว่าเป็นเตียงใดบ้าง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๓.๒.๓  แถบสีเข้ม “แถบวินิจฉัยปัญหาการเชื่อมต่อ”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ปรากฏเมื่อระบบตรวจพบว่าการเชื่อมต่อผิดปกติในลักษณะที่อธิบายได้ และจะบอกทั้งสาเหตุและวิธีแก้ มีสามกรณี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มีเครื่องมากกว่าหนึ่งตัวตั้งเลขเตียงเดียวกัน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เป็นสาเหตุที่พบบ่อยที่สุดของอาการ “เครื่องข้างเตียงขึ้น ONLINE แต่หน้าเว็บขึ้น Offline” เพราะเครื่องศูนย์กลางแยกเตียงจากเลขที่เครื่องส่งมาเท่านั้น เครื่องสองตัวที่ตั้งเลขซ้ำกันจะเขียนทับช่องเดียวกัน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ได้รับข้อมูลจากเตียงที่ยังไม่ได้เปิดใช้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เช่น มีเครื่องตั้งเลขเตียง ๖ แต่หน้าเว็บตั้งไว้เพียง ๕ เตียง แก้โดยกดเพิ่มเตียงจนครบ หรือเปลี่ยนเลขที่เครื่อง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ยังไม่ได้รับข้อมูลจากบางเตียง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แถบจะแนะนำให้ตรวจสองเรื่องนี้ก่อน คือเลขเตียงซ้ำกันหรือไม่ และเลขเตียงเกินจำนวนที่เปิดใช้หรือไม่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๓.๓  การ์ดเตียง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ถัดลงมาเป็นการ์ดของแต่ละเตียงเรียงต่อกัน หนึ่งการ์ดคือหนึ่งเตียง การแตะที่การ์ดใดจะเป็นการ เลือกเตียงนั้นสำหรับการตั้งค่าในส่วนล่างของหน้า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๓  การ์ดเตียงแสดงสถานะที่แตกต่างกัน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๓.๓.๑  สีกรอบและป้ายสถานะ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สิ่งแรกที่ควรดูคือสีของกรอบการ์ดและป้ายมุมขวาบน ซึ่งบอกสถานะได้ทันทีโดยไม่ต้องอ่านตัวเลข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2"/>
        <w:gridCol w:w="1329"/>
        <w:gridCol w:w="4485"/>
      </w:tblGrid>
      <w:tr>
        <w:trPr>
          <w:tblHeader/>
        </w:trPr>
        <w:tc>
          <w:tcPr>
            <w:tcW w:type="dxa" w:w="24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ป้ายสถานะ</w:t>
            </w:r>
          </w:p>
        </w:tc>
        <w:tc>
          <w:tcPr>
            <w:tcW w:type="dxa" w:w="132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สีกรอบ</w:t>
            </w:r>
          </w:p>
        </w:tc>
        <w:tc>
          <w:tcPr>
            <w:tcW w:type="dxa" w:w="448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ความหมายและการปฏิบัติ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● ปกติ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เขียว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อัตราการไหลอยู่ในเกณฑ์ ไม่ต้องทำอะไรเป็นพิเศษ แต่ยังต้องตรวจเยี่ยมตามรอบ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⏸️ หยุดชั่วคราว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เทา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มีผู้กดหยุดนับที่เครื่องข้างเตียง ระบบจะไม่เตือนใด ๆ สำหรับเตียงนี้ ต้องจำไว้ว่ากดค้างไว้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○ Offline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เทา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เครื่องศูนย์กลางไม่ได้รับข้อมูลจากเตียงนี้ ดูวิธีแก้ในบทที่ ๗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⚠️ ไหลเร็วเกิน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ไหลเร็วกว่าคำสั่งเกินเกณฑ์ ต่อเนื่องนานพอ ให้ไปหรี่โรลเลอร์ทันที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⚠️ ไหลช้าเกิน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ไหลช้ากว่าคำสั่งเกินเกณฑ์ ต่อเนื่องนานพอ ให้ไปตรวจสายและตำแหน่งเข็ม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⏳ ใกล้หมด เตรียมถุงใหม่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ส้ม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ให้สารน้ำไปถึงสัดส่วนที่ตั้งไว้แล้ว เตรียมถุงใหม่ ไม่ใช่เหตุวิกฤต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🛑 ให้ครบตามแผนแล้ว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ปริมาตรถึงแผนแล้ว ต้องไปจัดการที่เตียง อย่าปล่อยให้ไหลต่อ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⚠️ สายพับ/หยุดไหล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ไม่มีหยดตกเลยนานเกินเกณฑ์ ให้ไปตรวจสายพับ เข็มตัน หรือถุงหมด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🔍 เซนเซอร์ยังไม่จับหยด</w:t>
            </w:r>
          </w:p>
        </w:tc>
        <w:tc>
          <w:tcPr>
            <w:tcW w:type="dxa" w:w="132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แดง</w:t>
            </w:r>
          </w:p>
        </w:tc>
        <w:tc>
          <w:tcPr>
            <w:tcW w:type="dxa" w:w="44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เชื่อมต่อได้และกำลังนับ แต่ไม่เคยจับหยดได้เลย มักเกิดจากเซนเซอร์อยู่ผิดตำแหน่ง</w:t>
            </w:r>
          </w:p>
        </w:tc>
      </w:tr>
    </w:tbl>
    <w:p>
      <w:pPr>
        <w:spacing w:after="14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ความแตกต่างที่ต้องแยกให้ออก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สายพับ/หยุดไหล — เคยไหลอยู่แล้วหยุดไป ให้ตรวจที่สายและเข็มก่อน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เซนเซอร์ยังไม่จับหยด — ไม่เคยไหลเลยตั้งแต่เริ่ม ให้ตรวจตำแหน่งเซนเซอร์ก่อน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Offline — ไม่ได้รับข้อมูลเลย เป็นปัญหาการเชื่อมต่อ ไม่ใช่ปัญหาการไหล</w:t>
            </w:r>
          </w:p>
        </w:tc>
      </w:tr>
    </w:tbl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๓.๓.๒  ความหมายของทุกบรรทัดบนการ์ด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การ์ดหนึ่งใบมีข้อมูลหลายบรรทัด ตารางต่อไปนี้อธิบายครบทุกบรรทัดตามลำดับที่ปรากฏจริง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2190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๔  การ์ดเตียงหนึ่งใบ ขยายให้เห็นทุกบรรทัด</w:t>
      </w:r>
    </w:p>
    <w:p>
      <w:pPr>
        <w:pStyle w:val="CaptionTable"/>
        <w:spacing w:after="100" w:before="120" w:line="288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0"/>
          <w:szCs w:val="30"/>
        </w:rPr>
        <w:t xml:space="preserve">ตารางที่ ๑  ความหมายของทุกบรรทัดบนการ์ดเตียง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146"/>
      </w:tblGrid>
      <w:tr>
        <w:trPr>
          <w:tblHeader/>
        </w:trPr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บรรทัด</w:t>
            </w:r>
          </w:p>
        </w:tc>
        <w:tc>
          <w:tcPr>
            <w:tcW w:type="dxa" w:w="614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ความหมายและสิ่งที่ต้องสังเกต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🛏️ เตียง N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เลขเตียงที่ตั้งไว้ที่เครื่องประจำเตียง ต้องตรงกับเลขเตียงจริงในหอผู้ป่วย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👤 ชื่อผู้ป่วย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ชื่อที่พิมพ์ไว้ในช่องตั้งค่า หากขึ้นว่า “ระบุชื่อคนไข้” แปลว่ายังไม่ได้กรอก ควรกรอกทุกเตียงเพื่อกันสับสน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📶 ความแรงสัญญาณ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ค่า dBm พร้อมคำบรรยาย ดีเยี่ยม/ดี/ปานกลาง/อ่อน และขีดสัญญาณสี่ขีด บอกว่าสัญญาณวิทยุแรงแค่ไหน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🔋 แบตเตอรี่เตียง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แรงดันและเปอร์เซ็นต์ของเครื่องประจำเตียง หากต่ำกว่าร้อยละ ๒๐ ให้เสียบชาร์จ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คุณภาพลิงก์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ได้รับข้อมูลจริงกี่เปอร์เซ็นต์ของที่ควรได้ใน ๑๐ วินาทีล่าสุด **ต่างจากความแรงสัญญาณ** ดูคำอธิบายด้านล่าง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รหัสเครื่อง (MAC)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รหัสประจำตัวของเครื่องประจำเตียง ใช้แยกว่าเป็นคนละเครื่องกัน หากมีข้อความ “⚠️ เลขเตียงซ้ำ” ต่อท้าย แปลว่ามีสองเครื่องตั้งเลขเดียวกัน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หยดสะสม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จำนวนหยดที่นับได้ทั้งหมดตั้งแต่เริ่มถุงนี้ เป็นตัวเลขดิบที่ระบบใช้คำนวณทุกอย่าง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ปริมาตรให้แล้ว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ปริมาตรที่ผู้ป่วยได้รับแล้ว เทียบกับแผน และคิดเป็นร้อยละ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เหลือในกระปุก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ปริมาตรที่เหลือตามแผน เมื่อเหลือไม่เกิน ๑๐๐ mL ตัวเลขจะเปลี่ยนเป็นสีส้มเพื่อเตือนสายตา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แถบความคืบหน้า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แถบสีน้ำเงินแสดงสัดส่วนที่ให้ไปแล้วเทียบกับแผน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บรรทัดแจ้งเตือนใกล้หมด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ก่อนถึงเกณฑ์จะบอกว่าจะเตือนเมื่อให้ไปแล้วกี่เปอร์เซ็นต์ เมื่อถึงเกณฑ์แล้วจะเปลี่ยนเป็นบอกว่าให้ไปแล้วกี่เปอร์เซ็นต์และเหลือเท่าใด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Actual Rate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อัตราการไหลจริงที่วัดได้ขณะนี้ หน่วยมิลลิลิตรต่อชั่วโมง คือตัวเลขที่ต้องเทียบกับคำสั่งการรักษา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Target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อัตราหยดต่อนาทีที่ควรปรับให้ได้ พร้อมอัตราการไหลตามคำสั่ง และค่า Drop Factor ที่ตั้งไว้</w:t>
            </w:r>
          </w:p>
        </w:tc>
      </w:tr>
    </w:tbl>
    <w:p>
      <w:pPr>
        <w:spacing w:after="14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๓.๓.๓  ความแรงสัญญาณกับคุณภาพลิงก์ต่างกันอย่างไร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สองค่านี้อยู่ติดกันบนการ์ดและมักถูกเข้าใจสลับกัน แต่บอกคนละเรื่องและใช้แก้ปัญหาคนละแบบ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1"/>
        <w:gridCol w:w="3322"/>
        <w:gridCol w:w="3322"/>
      </w:tblGrid>
      <w:tr>
        <w:trPr>
          <w:tblHeader/>
        </w:trPr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หัวข้อ</w:t>
            </w:r>
          </w:p>
        </w:tc>
        <w:tc>
          <w:tcPr>
            <w:tcW w:type="dxa" w:w="332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ความแรงสัญญาณ (dBm)</w:t>
            </w:r>
          </w:p>
        </w:tc>
        <w:tc>
          <w:tcPr>
            <w:tcW w:type="dxa" w:w="332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คุณภาพลิงก์ (%)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บอกอะไร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สัญญาณวิทยุแรงแค่ไหน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ข้อมูลมาถึงครบหรือหายไประหว่างทาง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ค่าดี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ติดลบน้อย เช่น -55 dBm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ใกล้ ๑๐๐%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ถ้าค่าต่ำ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เครื่องอยู่ไกลเกินไป หรือมีผนังกั้น ให้ย้ายเครื่องศูนย์กลางให้ใกล้ขึ้น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ข้อมูลชนกันกลางอากาศ มักเกิดเมื่อมีหลายเตียง</w:t>
            </w:r>
          </w:p>
        </w:tc>
      </w:tr>
      <w:tr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กรณีที่ต้องระวัง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สัญญาณดีแต่ลิงก์ตก</w:t>
            </w:r>
          </w:p>
        </w:tc>
        <w:tc>
          <w:tcPr>
            <w:tcW w:type="dxa" w:w="332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แปลว่าไม่ใช่ปัญหาระยะทาง แต่เป็นการชนกันของข้อมูล ให้แจ้งผู้ดูแลระบบ</w:t>
            </w:r>
          </w:p>
        </w:tc>
      </w:tr>
    </w:tbl>
    <w:p>
      <w:pPr>
        <w:spacing w:after="14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๓.๔  ปุ่มรับทราบ เตรียมถุงใหม่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เมื่อเตียงใดเข้าเกณฑ์ใกล้หมด จะมีปุ่มสีส้มขึ้นที่ท้ายการ์ดว่า “รับทราบ เตรียมถุงใหม่ให้เตียง N”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การกดปุ่มนี้เป็นการบอกระบบว่าพยาบาลเห็นแล้วและกำลังจัดการ ระบบจะหยุดส่งเสียงเตือนซ้ำ สำหรับเตียงนั้น แต่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สถานะยังคงเป็นใกล้หมดอยู่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และการ์ดยังเป็นสีส้มจนกว่าจะเริ่มถุงใหม่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สิ่งที่ปุ่มนี้ไม่ได้ทำ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ไม่ได้หยุดการให้สารน้ำ และไม่ได้เปลี่ยนแผนใด ๆ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ไม่ได้รีเซ็ตตัวนับ การเริ่มถุงใหม่ต้องกดปุ่ม “เริ่มถุงใหม่” แยกต่างหาก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กดแล้วต้องไปเตรียมถุงจริง การกดเพื่อให้เสียงเงียบโดยไม่ไปจัดการ เป็นความเสี่ยงต่อผู้ป่วยโดยตรง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๓.๕  ส่วนตั้งค่า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ใต้การ์ดเตียงมีแถบเลือกเตียงที่ต้องการตั้งค่า และการ์ดตั้งค่าสามใบเรียงกัน ค่าที่กรอกทั้งหมดจะมีผลกับ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เตียงที่เลือกไว้เท่านั้น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๕  การ์ดตั้งค่าทั้งสามใบ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ตรวจก่อนกรอกทุกครั้ง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ดูที่หัวการ์ดว่าเขียนว่า [เตียง N] ตรงกับเตียงที่ต้องการหรือไม่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การกรอกผิดเตียงทำให้แผนการให้สารน้ำของผู้ป่วยรายอื่นเปลี่ยนไปทันที</w:t>
            </w:r>
          </w:p>
        </w:tc>
      </w:tr>
    </w:tbl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๓.๕.๑  การ์ดข้อมูลผู้ป่วยและคำนวณอัตราหยด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ชื่อ-นามสกุลคนไข้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พิมพ์เพื่อให้แยกเตียงได้ง่ายขณะเฝ้าระวัง ชื่อนี้จะขึ้นบนการ์ดและในแถบเลือกเตียงทุกหน้า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ปริมาตรสารน้ำ (mL)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ปริมาตรทั้งถุงตามคำสั่งการรักษา ใช้คำนวณความคืบหน้าและการเตือนใกล้หมด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เวลาให้สารน้ำ (ชั่วโมง)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ระยะเวลาที่ต้องการให้หมดถุง ระบบจะคำนวณอัตราหยดให้เอง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Drop Factor (gtt/mL)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เลือกจากปุ่ม ๑๐ ๑๕ ๒๐ หรือ ๖๐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ต้องอ่านจากซองชุดให้สารน้ำที่ใช้จริง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ห้ามเดา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เวลาเริ่มให้สารน้ำ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ใช้คำนวณเวลาที่คาดว่าจะหมด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ค่า Drop Factor สำคัญที่สุดในการ์ดนี้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ค่านี้เป็นตัวแปลงระหว่างจำนวนหยดกับปริมาตร ถ้าตั้งผิด ตัวเลขทุกตัวบนหน้าเว็บจะผิดตามทั้งหมด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ทั้งอัตราการไหล ปริมาตรที่ให้แล้ว และการเตือนใกล้หมด จะคลาดเคลื่อนทันที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ต้องอ่านจากซองชุดให้สารน้ำที่แขวนอยู่จริง ไม่ใช่จากความจำหรือจากเตียงข้าง ๆ</w:t>
            </w:r>
          </w:p>
        </w:tc>
      </w:tr>
    </w:tbl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ใต้ปุ่มมีบรรทัดเล็ก ๆ บอกว่า “ค่าที่ Host ใช้อยู่” คือค่าที่เครื่องศูนย์กลางใช้จริงในขณะนี้ หากยังไม่ได้กดบันทึก จะมีข้อความสีส้มเตือนว่าค่าที่กรอกยังไม่ถูกส่งไป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ต้องกดปุ่ม “บันทึก &amp; ส่งไป Host” ทุกครั้ง มิฉะนั้นค่าที่พิมพ์จะไม่มีผลใด ๆ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๓.๕.๒  ปุ่มเริ่มถุงใหม่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ปุ่มสีแดง “เริ่มถุงใหม่” ใช้เมื่อเปลี่ยนถุงสารน้ำให้ผู้ป่วย ระบบจะถามยืนยันก่อนหนึ่งครั้ง เมื่อยืนยันแล้วจะรีเซ็ตจำนวนหยด ปริมาตรสะสม และประวัติ ๖๐ นาทีของเตียงนั้น ทั้งที่เครื่องศูนย์กลางและที่เครื่องประจำเตียง โดยเครื่องประจำเตียงจะรีเซ็ตตามภายใน ๑-๒ วินาที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ข้อควรระวัง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ข้อมูลของถุงเดิมที่ยังไม่ได้ดาวน์โหลดจะหายไป หากต้องใช้ทำรายงาน ให้ดาวน์โหลด CSV ก่อนกดปุ่มนี้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กดผิดเตียงแล้วเรียกคืนไม่ได้ ให้ตรวจชื่อเตียงบนหัวการ์ดก่อนทุกครั้ง</w:t>
            </w:r>
          </w:p>
        </w:tc>
      </w:tr>
    </w:tbl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๓.๕.๓  การ์ดคำนวณเวลาที่สารน้ำหมด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การ์ดใบกลางใช้เมื่อคำสั่งการรักษาระบุเป็นอัตราการไหล (mL/hr) แทนที่จะระบุเป็นจำนวนชั่วโมง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ปริมาณสารน้ำทั้งหมด (mL)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ปริมาตรทั้งถุง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Rate ตามออเดอร์ (mL/hr)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อัตราการไหลตามคำสั่งการรักษา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แจ้งเตือนใกล้หมด เมื่อให้ไปแล้ว (%)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ตั้งได้ระหว่างร้อยละ ๕๐ ถึง ๙๕ ค่าปริยายคือ ๘๐ ใต้ช่องจะบอกทันทีว่าเท่ากับกี่มิลลิลิตร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เริ่มให้เวลา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เวลาที่เริ่มให้สารน้ำถุงนี้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กรอบสีฟ้าด้านล่างจะแสดงผลลัพธ์ทันทีว่า “สารน้ำจะหมดใน ... ชั่วโมง ... นาที” และเวลาที่คาดว่าจะหมด ต้องกดปุ่ม “บันทึก Rate &amp; ส่งไป Host” จึงจะมีผลกับการเฝ้าระวัง</w:t>
      </w:r>
    </w:p>
    <w:p>
      <w:pPr>
        <w:pStyle w:val="Heading3"/>
        <w:spacing w:after="70" w:before="200"/>
        <w:ind w:left="504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๓.๕.๔  การ์ดจำลองการหยด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การ์ดใบขวาแสดงภาพกระเปาะหยดเคลื่อนไหวตามอัตราที่คำนวณได้ พร้อมตัวเลขสองช่อง คือเป้าหมายเป็นหยดต่อนาที และเวลาต่อหนึ่งหยดเป็นวินาที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ใช้ให้ถูกวัตถุประสงค์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การ์ดนี้เป็นภาพจำลองจากการคำนวณ ไม่ใช่หยดจริงของผู้ป่วย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ประโยชน์คือใช้เทียบจังหวะด้วยสายตาขณะยืนปรับโรลเลอร์ที่เตียง ให้ปรับจนหยดจริงมีจังหวะใกล้เคียงกับภาพ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ห้ามใช้ตัดสินว่าการให้สารน้ำของผู้ป่วยถูกต้องแล้ว ต้องดูค่า Actual Rate บนการ์ดเตียงเท่านั้น</w:t>
            </w:r>
          </w:p>
        </w:tc>
      </w:tr>
    </w:tbl>
    <w:p>
      <w:r>
        <w:br w:type="page"/>
      </w:r>
    </w:p>
    <w:p>
      <w:pPr>
        <w:pStyle w:val="Heading1"/>
        <w:spacing w:after="240" w:before="240" w:line="48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๔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หน้าที่ ๒  Visual Graphs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หน้านี้แสดงแนวโน้มย้อนหลัง ๖๐ นาทีของเตียงที่เลือก ใช้ตอบคำถามที่หน้า Live Monitor ตอบไม่ได้ คือ “เมื่อครู่นี้เกิดอะไรขึ้น” และ “ปัญหานี้เริ่มตั้งแต่เมื่อไร”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612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๖  หน้า Visual Graphs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๔.๑  การเลือกเตียง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แถบปุ่มใต้หัวข้อใช้เลือกเตียงที่ต้องการดู แสดงเลขเตียงพร้อมชื่อผู้ป่วย กราฟจะเปลี่ยนตามทันที หน้านี้ดูได้ทีละหนึ่งเตียงเท่านั้น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๔.๒  ตัวเลขสรุปสี่ช่อง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3655"/>
        <w:gridCol w:w="2824"/>
      </w:tblGrid>
      <w:tr>
        <w:trPr>
          <w:tblHeader/>
        </w:trPr>
        <w:tc>
          <w:tcPr>
            <w:tcW w:type="dxa" w:w="182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ช่อง</w:t>
            </w:r>
          </w:p>
        </w:tc>
        <w:tc>
          <w:tcPr>
            <w:tcW w:type="dxa" w:w="365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  <w:tc>
          <w:tcPr>
            <w:tcW w:type="dxa" w:w="282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ใช้ดูอะไร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Peak Rate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อัตราการไหลสูงสุดใน ๖๐ นาที</w:t>
            </w:r>
          </w:p>
        </w:tc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เคยไหลเร็วผิดปกติหรือไม่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Min Rate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อัตราการไหลต่ำสุดใน ๖๐ นาที</w:t>
            </w:r>
          </w:p>
        </w:tc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เคยเกือบหยุดไหลหรือไม่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Avg Rate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ค่าเฉลี่ยตลอด ๖๐ นาที</w:t>
            </w:r>
          </w:p>
        </w:tc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เทียบกับคำสั่งการรักษาโดยรวม</w:t>
            </w:r>
          </w:p>
        </w:tc>
      </w:tr>
      <w:tr>
        <w:tc>
          <w:tcPr>
            <w:tcW w:type="dxa" w:w="18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Total (1 ชม.)</w:t>
            </w:r>
          </w:p>
        </w:tc>
        <w:tc>
          <w:tcPr>
            <w:tcW w:type="dxa" w:w="365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ปริมาตรรวมที่ให้ไปใน ๖๐ นาที</w:t>
            </w:r>
          </w:p>
        </w:tc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ผู้ป่วยได้รับจริงเท่าไรในชั่วโมงที่ผ่านมา</w:t>
            </w:r>
          </w:p>
        </w:tc>
      </w:tr>
    </w:tbl>
    <w:p>
      <w:pPr>
        <w:spacing w:after="14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ค่าที่ควรสังเกต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 Peak กับ Min ต่างกันมาก แปลว่าการไหลไม่สม่ำเสมอ ควรไปตรวจตำแหน่งแขนผู้ป่วยและความสูงของถุง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 Avg ต่างจากคำสั่งการรักษาเกินร้อยละ ๑๐ ควรไปตรวจและปรับโรลเลอร์ แม้ระบบจะยังไม่แจ้งเตือน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๔.๓  กราฟอัตราการไหล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เป็นกราฟเส้น แกนนอนคือเวลาย้อนหลัง จาก -59m ทางซ้ายถึง -0m ทางขวา ซึ่งหมายถึงเมื่อ ๕๙ นาทีที่แล้วจนถึงนาทีล่าสุด แกนตั้งคือมิลลิลิตรต่อชั่วโมง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๔.๔  กราฟจำนวนหยดต่อนาที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เป็นกราฟแท่ง แท่งหนึ่งคือหนึ่งนาที แสดงจำนวนหยดที่นับได้จริงในนาทีนั้น เป็นข้อมูลดิบที่สุดของระบบ ไม่ผ่านการคำนวณใด ๆ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๔.๕  การอ่านรูปกราฟเพื่อหาสาเหตุ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4"/>
        <w:gridCol w:w="5482"/>
      </w:tblGrid>
      <w:tr>
        <w:trPr>
          <w:tblHeader/>
        </w:trPr>
        <w:tc>
          <w:tcPr>
            <w:tcW w:type="dxa" w:w="2824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รูปกราฟที่เห็น</w:t>
            </w:r>
          </w:p>
        </w:tc>
        <w:tc>
          <w:tcPr>
            <w:tcW w:type="dxa" w:w="548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มักแปลว่า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เส้นราบสม่ำเสมอ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การให้สารน้ำเป็นไปตามแผน ไม่ต้องทำอะไร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ค่อย ๆ ลดลงเรื่อย ๆ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สายเริ่มพับ เข็มเริ่มตัน หรือถุงลดระดับลงจนแรงดันน้อยลง ควรไปตรวจก่อนจะถึงเกณฑ์เตือน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ลดฮวบทันทีแล้วเป็นศูนย์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สายพับเฉียบพลัน ผู้ป่วยเปลี่ยนท่า หรือถุงหมด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แกว่งขึ้นลงเป็นช่วง ๆ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ผู้ป่วยขยับแขนบ่อย หรือถุงแกว่ง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สูงขึ้นผิดปกติ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โรลเลอร์คลายตัว หรือมีผู้ปรับโดยไม่ได้แจ้ง</w:t>
            </w:r>
          </w:p>
        </w:tc>
      </w:tr>
      <w:tr>
        <w:tc>
          <w:tcPr>
            <w:tcW w:type="dxa" w:w="28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เป็นศูนย์ตั้งแต่ต้นจนจบ</w:t>
            </w:r>
          </w:p>
        </w:tc>
        <w:tc>
          <w:tcPr>
            <w:tcW w:type="dxa" w:w="54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เซนเซอร์อยู่ผิดตำแหน่ง หรือยังไม่ได้เปิดโรลเลอร์</w:t>
            </w:r>
          </w:p>
        </w:tc>
      </w:tr>
    </w:tbl>
    <w:p>
      <w:pPr>
        <w:spacing w:after="14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ข้อจำกัดของหน้านี้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เก็บย้อนหลังได้เพียง ๖๐ นาที ข้อมูลเก่ากว่านั้นถูกลบทิ้งโดยอัตโนมัติ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หากต้องการเก็บไว้ทำรายงานหรืองานวิจัย ต้องดาวน์โหลดไฟล์จากหน้า Log &amp; Shift Report ก่อนข้อมูลจะหาย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เมื่อกด “เริ่มถุงใหม่” ประวัติของเตียงนั้นจะถูกล้างทันที</w:t>
            </w:r>
          </w:p>
        </w:tc>
      </w:tr>
    </w:tbl>
    <w:p>
      <w:r>
        <w:br w:type="page"/>
      </w:r>
    </w:p>
    <w:p>
      <w:pPr>
        <w:pStyle w:val="Heading1"/>
        <w:spacing w:after="240" w:before="240" w:line="48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๕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หน้าที่ ๓  Log &amp; Shift Report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หน้านี้แสดงข้อมูลเดียวกับหน้ากราฟ แต่เป็นตัวเลขในตาราง และดาวน์โหลดเก็บไว้ได้ ใช้สำหรับการส่งเวร การบันทึกทางการพยาบาล และการเก็บข้อมูลวิจัย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530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๗  หน้า Log &amp; Shift Report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๕.๑  ตัวเลขสรุปสามช่อง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หยดรวมใน ๖๐ นาที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จำนวนหยดทั้งหมดที่นับได้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ปริมาตรรวมใน ๖๐ นาที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ปริมาตรที่ผู้ป่วยได้รับจริงในหนึ่งชั่วโมงที่ผ่านมา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•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Flow Rate เฉลี่ย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ค่าเฉลี่ยของอัตราการไหลตลอดช่วงที่บันทึกไว้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๕.๒  ตารางประวัติรายนาที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ตารางบันทึกหนึ่งแถวต่อหนึ่งนาที เรียงจากใหม่ไปเก่า มีเก้าคอลัมน์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146"/>
      </w:tblGrid>
      <w:tr>
        <w:trPr>
          <w:tblHeader/>
        </w:trPr>
        <w:tc>
          <w:tcPr>
            <w:tcW w:type="dxa" w:w="2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คอลัมน์</w:t>
            </w:r>
          </w:p>
        </w:tc>
        <w:tc>
          <w:tcPr>
            <w:tcW w:type="dxa" w:w="614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ความหมาย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ลำดับ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เลขที่ของนาทีนั้นนับจากเริ่มบันทึก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วัน-เวลาบันทึก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วันและเวลาจริงของนาทีนั้น ใช้อ้างอิงในบันทึกทางการพยาบาลได้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หยดในนาทีนั้น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จำนวนหยดที่นับได้ในนาทีนั้น เป็นข้อมูลดิบ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ปริมาตรรวมสะสม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ปริมาตรสะสมทั้งหมดนับจากเริ่มถุง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Rate เฉลี่ย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อัตราการไหลของนาทีนั้น คำนวณจากหยดจริงหารด้วยเวลาจริง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Target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อัตราการไหลตามคำสั่งการรักษาที่ตั้งไว้ขณะนั้น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สถานะแจ้งเตือน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สถานะของเตียงในนาทีนั้น ใช้ย้อนดูว่าเหตุเกิดเวลาใด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สัญญาณ (RSSI)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ความแรงสัญญาณขณะนั้น ใช้ตรวจว่าช่วงที่ข้อมูลขาดหายมีสัญญาณอ่อนหรือไม่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แบตเตอรี่เตียง</w:t>
            </w:r>
          </w:p>
        </w:tc>
        <w:tc>
          <w:tcPr>
            <w:tcW w:type="dxa" w:w="61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แรงดันแบตเตอรี่ของเครื่องประจำเตียงขณะนั้น</w:t>
            </w:r>
          </w:p>
        </w:tc>
      </w:tr>
    </w:tbl>
    <w:p>
      <w:pPr>
        <w:spacing w:after="14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๕.๓  การดาวน์โหลดไฟล์รายงาน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ปุ่ม “ดาวน์โหลด CSV” ที่มุมขวาบนจะบันทึกข้อมูลของ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เตียงที่เลือกอยู่ในขณะนั้นเท่านั้น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เป็นไฟล์ตาราง เปิดได้ด้วย Microsoft Excel, Google Sheets หรือ LibreOffice</w:t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ขั้นตอนที่แนะนำเมื่อจะส่งเวร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เลือกเตียงที่ต้องการจากแถบปุ่มก่อน แล้วจึงกดดาวน์โหลด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ทำซ้ำทีละเตียงจนครบทุกเตียงที่ต้องรายงาน เพราะหนึ่งไฟล์เก็บได้หนึ่งเตียง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ดาวน์โหลดให้เสร็จก่อนกด “เริ่มถุงใหม่” เสมอ เพราะการเริ่มถุงใหม่จะล้างประวัติทิ้ง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ตรวจว่าเวลาบนแถบหัวเรื่องถูกต้องก่อนดาวน์โหลด มิฉะนั้นเวลาในไฟล์จะผิดทั้งหมด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๕.๔  การนำไปใช้ในการส่งเวร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ข้อมูลที่ควรรายงานในการส่งเวรสำหรับผู้ป่วยแต่ละรายที่ได้รับสารน้ำ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ปริมาตรที่ได้รับแล้วเทียบกับแผน และเหลือในถุงเท่าใด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อัตราการไหลเฉลี่ยในชั่วโมงที่ผ่านมา เทียบกับคำสั่งการรักษา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เหตุการณ์แจ้งเตือนที่เกิดขึ้น เวลาที่เกิด และการจัดการที่ทำไปแล้ว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เวลาที่คาดว่าสารน้ำถุงปัจจุบันจะหมด</w:t>
      </w:r>
    </w:p>
    <w:p>
      <w:r>
        <w:br w:type="page"/>
      </w:r>
    </w:p>
    <w:p>
      <w:pPr>
        <w:pStyle w:val="Heading1"/>
        <w:spacing w:after="240" w:before="240" w:line="48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๖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หน้าที่ ๔  เกี่ยวกับงานวิจัย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หน้านี้ไม่มีการตั้งค่าหรือการปฏิบัติใด ๆ เป็นหน้าแสดงข้อมูลโครงการวิจัย พื้นที่ศึกษา ระยะเวลาดำเนินการ รายชื่อคณะผู้จัดทำ อาจารย์ที่ปรึกษา และฝ่ายพัฒนาระบบ</w:t>
      </w:r>
    </w:p>
    <w:p>
      <w:pPr>
        <w:spacing w:after="0" w:before="120" w:line="240" w:lineRule="auto"/>
        <w:jc w:val="center"/>
      </w:pPr>
      <w:r>
        <w:drawing>
          <wp:inline distT="0" distB="0" distL="0" distR="0">
            <wp:extent cx="5715000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Figure"/>
        <w:spacing w:after="160" w:before="60" w:line="288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28"/>
          <w:szCs w:val="28"/>
        </w:rPr>
        <w:t xml:space="preserve">ภาพที่ ๘  หน้าเกี่ยวกับงานวิจัย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ประโยชน์ในการปฏิบัติงานคือใช้เป็นที่อ้างอิงเมื่อมีผู้สอบถามว่าอุปกรณ์นี้คืออะไร เป็นของโครงการใด และติดต่อผู้รับผิดชอบได้ที่ใด</w:t>
      </w:r>
    </w:p>
    <w:p>
      <w:r>
        <w:br w:type="page"/>
      </w:r>
    </w:p>
    <w:p>
      <w:pPr>
        <w:pStyle w:val="Heading1"/>
        <w:spacing w:after="240" w:before="240" w:line="48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บทที่ ๗ </w:t>
      </w:r>
      <w:r>
        <w:rPr>
          <w:rFonts w:ascii="TH SarabunPSK" w:cs="TH SarabunPSK" w:eastAsia="TH SarabunPSK" w:hAnsi="TH SarabunPSK"/>
          <w:b/>
          <w:bCs/>
          <w:sz w:val="40"/>
          <w:szCs w:val="40"/>
        </w:rPr>
        <w:br/>
        <w:t xml:space="preserve">สถานการณ์จริงและการแก้ปัญหา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รวบรวมสถานการณ์ที่พบบ่อยจริงในการใช้งาน พร้อมลำดับการตรวจสอบและการแก้ไข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๗.๑  เปิดหน้าเว็บไม่ได้เลย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ตรวจว่าเครื่องที่ใช้เชื่อมต่อ Wi-Fi ของเครื่องศูนย์กลางอยู่จริง ไม่ใช่ Wi-Fi ของโรงพยาบาล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ปิดอินเทอร์เน็ตมือถือชั่วคราว เพราะบางรุ่นจะสลับกลับไปใช้สัญญาณมือถือเอง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ตรวจว่าพิมพ์ที่อยู่ถูกต้องเป็น http://192.168.4.1 ไม่ใช่ https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ตรวจว่าเครื่องศูนย์กลางเปิดอยู่และหน้าจอติด หากแบตหมดให้เสียบชาร์จแล้วรอสักครู่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หากยังไม่ได้ ให้ปิดแล้วเปิดเครื่องศูนย์กลางใหม่ แล้วเชื่อมต่อ Wi-Fi ใหม่อีกครั้ง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๗.๒  เตียงขึ้น Offline แต่เครื่องข้างเตียงขึ้น ONLINE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เป็นอาการที่พบบ่อยที่สุด และมักไม่ใช่ปัญหาสัญญาณ ให้ดูแถบวินิจฉัยสีเข้มบนหน้า Live Monitor ก่อน ซึ่งจะบอกสาเหตุให้โดยตรง สาเหตุที่พบได้มีสองอย่าง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เลขเตียงซ้ำกัน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มีเครื่องสองตัวตั้งเลขเตียงเดียวกัน จึงเขียนทับช่องเดียวกัน แก้โดยไปที่เครื่องข้างเตียง กดปุ่มสามครั้งเพื่อเข้าหน้า SET BED ID แล้วตั้งเลขให้ไม่ซ้ำกัน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เลขเตียงเกินจำนวนที่เปิดใช้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เช่น เครื่องตั้งเลข ๖ แต่หน้าเว็บเปิดใช้เพียง ๕ เตียง แก้โดยกด “เพิ่มเตียง” จนครบ หรือเปลี่ยนเลขที่เครื่องให้อยู่ในช่วงที่เปิดใช้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หากแถบวินิจฉัยไม่ขึ้นเลย และเตียงนั้นยังขึ้น Offline ให้ตรวจว่าเครื่องประจำเตียงอยู่ในระยะสัญญาณ และแบตเตอรี่ยังไม่หมด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๗.๓  คุณภาพลิงก์ตก ทั้งที่สัญญาณแรง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แปลว่าไม่ใช่ปัญหาระยะทาง แต่ข้อมูลจากหลายเตียงส่งชนกันกลางอากาศ อาการคือค่าบนหน้าเว็บอัปเดตช้าหรือกระตุก และบางครั้งเตียงหายไปเป็นช่วง ๆ ให้แจ้งผู้ดูแลระบบเพื่อตรวจรุ่นเฟิร์มแวร์ของเครื่องประจำเตียง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๗.๔  ขึ้นว่าเซนเซอร์ยังไม่จับหยด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แปลว่าเครื่องเชื่อมต่อได้และกำลังนับอยู่ แต่ไม่เคยจับหยดได้เลยตั้งแต่เริ่ม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ตรวจว่าเปิดโรลเลอร์แคลมป์แล้วหรือยัง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ตรวจตำแหน่งเซนเซอร์ ต้องหนีบที่กระเปาะหยดให้ลำแสงตัดผ่านทางที่หยดตกพอดี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ตรวจว่าระดับน้ำในกระเปาะไม่สูงจนท่วมตำแหน่งเซนเซอร์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ตรวจว่ากระเปาะไม่มีฝ้าหรือหยดน้ำเกาะบังลำแสง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๗.๕  ค่าบนหน้าเว็บไม่ตรงกับที่นับได้จริง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ให้นับหยดในกระเปาะด้วยตาเป็นเวลา ๑ นาทีเต็ม แล้วคำนวณเทียบ ห้ามนับ ๑๕ วินาทีแล้วคูณสี่ เพราะความคลาดเคลื่อนจะถูกขยายสี่เท่า</w:t>
      </w:r>
    </w:p>
    <w:p>
      <w:pPr>
        <w:tabs>
          <w:tab w:val="center" w:pos="4153"/>
          <w:tab w:val="right" w:pos="8306"/>
        </w:tabs>
        <w:spacing w:after="140" w:before="14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อัตราการไหล (mL/h)  =  (จำนวนหยดต่อนาที × ๖๐) ÷ Drop Factor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หากผลต่างจากที่หน้าเว็บแสดงเกินร้อยละ ๑๐ ให้ตรวจสองอย่างตามลำดับ คือ ค่า Drop Factor ในระบบตรงกับซองชุดให้สารน้ำหรือไม่ และตำแหน่งเซนเซอร์ถูกต้องหรือไม่</w:t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เรื่องที่ต้องเข้าใจให้ตรงกัน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เกณฑ์ที่ระบบใช้แจ้งเตือนว่าไหลเร็วหรือช้าเกิน คือบวกลบร้อยละ ๓๕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แต่เกณฑ์ที่ใช้ตัดสินว่าการวัดถูกต้องหรือไม่ คือบวกลบร้อยละ ๑๐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สองค่านี้ต่างกันโดยเจตนา ดังนั้น **การที่ระบบไม่แจ้งเตือน ไม่ได้แปลว่าอัตราการไหลอยู่ในเกณฑ์ร้อยละ ๑๐**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จึงต้องตรวจสอบด้วยการนับหยดตามรอบเวลาเสมอ แม้ไม่มีเสียงเตือนตลอดทั้งเวร</w:t>
            </w:r>
          </w:p>
        </w:tc>
      </w:tr>
    </w:tbl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๗.๖  กรอกค่าแล้วไม่มีอะไรเปลี่ยน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สาเหตุที่พบบ่อยที่สุดคือยังไม่ได้กดปุ่มบันทึก ให้สังเกตข้อความสีส้มใต้ปุ่ม ซึ่งจะเตือนว่าค่าที่กรอกยังไม่ถูกส่งไปยังเครื่องศูนย์กลาง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สาเหตุรองลงมาคือกรอกผิดเตียง ให้ตรวจที่หัวการ์ดว่าเขียนว่า [เตียง N] ตรงกับเตียงที่ต้องการหรือไม่</w:t>
      </w:r>
    </w:p>
    <w:p>
      <w:pPr>
        <w:pStyle w:val="Heading2"/>
        <w:spacing w:after="90" w:before="280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6"/>
          <w:szCs w:val="36"/>
        </w:rPr>
        <w:t xml:space="preserve">๗.๗  ไม่ได้ยินเสียงเตือนจากแท็บเล็ต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ตรวจว่าปุ่มบนแถบหัวเรื่องเขียนว่า “เปิดเสียงเตือน” อยู่ หากเขียนว่า “ปิดเสียงเตือน” ให้กดหนึ่งครั้ง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แตะที่หน้าจอหนึ่งครั้ง เพราะเบราว์เซอร์ห้ามเว็บส่งเสียงจนกว่าผู้ใช้จะแตะก่อน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ตรวจระดับเสียงของเครื่องและโหมดห้ามรบกวน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ย้ำว่าเสียงที่เครื่องประจำเตียงและเครื่องศูนย์กลางยังดังตามปกติ ไม่เกี่ยวกับปุ่มนี้</w:t>
      </w:r>
    </w:p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ก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แบบตรวจสอบก่อนขึ้นเวร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ใช้ตรวจทุกครั้งที่ขึ้นเวร ใช้เวลาไม่เกินสองนาที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5897"/>
        <w:gridCol w:w="1661"/>
      </w:tblGrid>
      <w:tr>
        <w:trPr>
          <w:tblHeader/>
        </w:trPr>
        <w:tc>
          <w:tcPr>
            <w:tcW w:type="dxa" w:w="748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ลำดับ</w:t>
            </w:r>
          </w:p>
        </w:tc>
        <w:tc>
          <w:tcPr>
            <w:tcW w:type="dxa" w:w="5897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รายการตรวจ</w:t>
            </w:r>
          </w:p>
        </w:tc>
        <w:tc>
          <w:tcPr>
            <w:tcW w:type="dxa" w:w="1661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ผ่าน</w:t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เปิดหน้าเว็บได้ และป้ายหมายเลขรุ่นขึ้นเป็นตัวเลข ไม่ใช่ขีด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๒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เวลาบนแถบหัวเรื่องตรงกับเวลาจริง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๓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กดปุ่มเสียงเตือนหนึ่งครั้ง และได้ยินเสียงทดสอบ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๔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แบตเตอรี่เครื่องศูนย์กลางมากกว่าร้อยละ ๒๐ หรือเสียบชาร์จอยู่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๕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จำนวนเตียงที่ตั้งไว้เท่ากับจำนวนเครื่องที่ใช้งานจริง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๖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ไม่มีเตียงใดขึ้น Offline โดยไม่ทราบสาเหตุ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๗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ไม่มีแถบวินิจฉัยสีเข้มค้างอยู่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๘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ทุกเตียงที่มีผู้ป่วยมีชื่อผู้ป่วยกรอกไว้แล้ว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๙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ค่า Drop Factor ของทุกเตียงตรงกับซองชุดให้สารน้ำที่ใช้จริง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7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๑๐</w:t>
            </w:r>
          </w:p>
        </w:tc>
        <w:tc>
          <w:tcPr>
            <w:tcW w:type="dxa" w:w="58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ทุกเตียงที่กำลังให้สารน้ำมีแผนปริมาตรและอัตราการไหลตั้งไว้แล้ว</w:t>
            </w:r>
          </w:p>
        </w:tc>
        <w:tc>
          <w:tcPr>
            <w:tcW w:type="dxa" w:w="16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ข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ตารางสรุปสถานะและการปฏิบัติ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ใช้เป็นแผ่นอ้างอิงเร็วข้างเคาน์เตอร์พยาบาล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2"/>
        <w:gridCol w:w="1495"/>
        <w:gridCol w:w="4319"/>
      </w:tblGrid>
      <w:tr>
        <w:trPr>
          <w:tblHeader/>
        </w:trPr>
        <w:tc>
          <w:tcPr>
            <w:tcW w:type="dxa" w:w="2492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เห็นอะไรบนหน้าจอ</w:t>
            </w:r>
          </w:p>
        </w:tc>
        <w:tc>
          <w:tcPr>
            <w:tcW w:type="dxa" w:w="1495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ความเร่งด่วน</w:t>
            </w:r>
          </w:p>
        </w:tc>
        <w:tc>
          <w:tcPr>
            <w:tcW w:type="dxa" w:w="4319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ทำอะไร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แถบแดง “ต้องไปดูเตียงเหล่านี้”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ทันที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ไปที่เตียงที่ระบุทันที ตรวจสายและเข็มก่อน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สายพับ/หยุดไหล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ทันที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ตรวจสายพับ เข็มตัน ถุงหมด และตำแหน่งแขนผู้ป่วย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ให้ครบตามแผนแล้ว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ทันที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ไปจัดการที่เตียง ปิดโรลเลอร์หรือเปลี่ยนถุงตามคำสั่ง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ไหลเร็วเกิน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ทันที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หรี่โรลเลอร์ ตรวจความสูงถุง แล้วเฝ้าดูจนกลับเป็นปกติ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ไหลช้าเกิน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ทันที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ตรวจสายพับ ตำแหน่งเข็ม และความสูงถุง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เซนเซอร์ยังไม่จับหยด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ทันที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ตรวจว่าเปิดโรลเลอร์แล้ว และตำแหน่งเซนเซอร์ถูกต้อง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แถบส้ม “ใกล้หมด”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ภายในเวร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เตรียมถุงใหม่ กดปุ่มรับทราบ แล้วไปเปลี่ยนจริง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Offline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ภายในเวร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ดูแถบวินิจฉัย ตรวจเลขเตียงซ้ำและจำนวนเตียงที่เปิดใช้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คุณภาพลิงก์ตก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ภายในเวร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แจ้งผู้ดูแลระบบ ค่าบนจออาจอัปเดตช้า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หยุดชั่วคราว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ตรวจสอบ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ยืนยันว่ามีผู้ตั้งใจกดหยุดจริง ระบบจะไม่เตือนเตียงนี้</w:t>
            </w:r>
          </w:p>
        </w:tc>
      </w:tr>
      <w:tr>
        <w:tc>
          <w:tcPr>
            <w:tcW w:type="dxa" w:w="249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แบตเตอรี่เตียงต่ำ</w:t>
            </w:r>
          </w:p>
        </w:tc>
        <w:tc>
          <w:tcPr>
            <w:tcW w:type="dxa" w:w="14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ภายในเวร</w:t>
            </w:r>
          </w:p>
        </w:tc>
        <w:tc>
          <w:tcPr>
            <w:tcW w:type="dxa" w:w="43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เสียบสายชาร์จให้เครื่องประจำเตียง</w:t>
            </w:r>
          </w:p>
        </w:tc>
      </w:tr>
    </w:tbl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ค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สิ่งที่ระบบไม่ได้บอก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ภาคผนวกนี้สำคัญต่อความปลอดภัยของผู้ป่วยไม่น้อยกว่าเนื้อหาส่วนอื่น เพราะเป็นสิ่งที่หน้าเว็บไม่สามารถตรวจได้ และยังต้องอาศัยการตรวจเยี่ยมของพยาบาลเท่านั้น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0"/>
        <w:gridCol w:w="5316"/>
      </w:tblGrid>
      <w:tr>
        <w:trPr>
          <w:tblHeader/>
        </w:trPr>
        <w:tc>
          <w:tcPr>
            <w:tcW w:type="dxa" w:w="299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เรื่องที่ระบบตรวจไม่ได้</w:t>
            </w:r>
          </w:p>
        </w:tc>
        <w:tc>
          <w:tcPr>
            <w:tcW w:type="dxa" w:w="5316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0"/>
                <w:szCs w:val="30"/>
              </w:rPr>
              <w:t xml:space="preserve">เหตุผลและสิ่งที่ต้องทำแทน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สารน้ำรั่วออกนอกหลอดเลือด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ระบบนับหยดในกระเปาะเท่านั้น หยดยังตกตามปกติแม้สารน้ำจะไม่เข้าหลอดเลือด ต้องตรวจบริเวณที่แทงเข็มด้วยตาและการคลำตามรอบเสมอ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หลอดเลือดดำอักเสบ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ต้องสังเกตอาการบวม แดง ร้อน และอาการปวดของผู้ป่วยเอง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ชนิดของสารน้ำผิดจากคำสั่ง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ระบบไม่ทราบว่าถุงที่แขวนคือสารน้ำชนิดใด ต้องตรวจสอบตามระเบียบการตรวจสอบยาและสารน้ำของหอผู้ป่วย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ผู้ป่วยดึงเข็มออกเอง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หากสายยังต่อกับถุงอยู่ หยดอาจยังตกตามปกติ ต้องตรวจเยี่ยมด้วยตาเสมอ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อาการไม่พึงประสงค์จากสารน้ำ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ต้องเฝ้าระวังอาการทางคลินิกของผู้ป่วยตามมาตรฐานวิชาชีพ</w:t>
            </w:r>
          </w:p>
        </w:tc>
      </w:tr>
      <w:tr>
        <w:tc>
          <w:tcPr>
            <w:tcW w:type="dxa" w:w="29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เซนเซอร์เลื่อนหลุดจากตำแหน่ง</w:t>
            </w:r>
          </w:p>
        </w:tc>
        <w:tc>
          <w:tcPr>
            <w:tcW w:type="dxa" w:w="531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8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0"/>
                <w:szCs w:val="30"/>
              </w:rPr>
              <w:t xml:space="preserve">ระบบจะแจ้งว่าไม่จับหยดก็ต่อเมื่อไม่มีหยดเลย หากเลื่อนเพียงเล็กน้อยอาจนับได้บ้างไม่ได้บ้าง ทำให้ค่าเพี้ยนโดยไม่มีการเตือน</w:t>
            </w:r>
          </w:p>
        </w:tc>
      </w:tr>
    </w:tbl>
    <w:p>
      <w:pPr>
        <w:spacing w:after="16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single" w:color="C00000" w:sz="8"/>
          <w:insideV w:val="single" w:color="C00000" w:sz="8"/>
        </w:tblBorders>
      </w:tblPr>
      <w:tblGrid>
        <w:gridCol w:w="8306"/>
      </w:tblGrid>
      <w:tr>
        <w:tc>
          <w:tcPr>
            <w:tcW w:type="dxa" w:w="8306"/>
            <w:shd w:fill="FCE4E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หลักการที่ต้องยึดไว้เสมอ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หน้าจอเขียวทุกเตียง ไม่เท่ากับ ผู้ป่วยปลอดภัยทุกราย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ระบบนี้ช่วยให้ทราบปัญหาเร็วขึ้น แต่ไม่ได้ลดจำนวนครั้งที่ต้องตรวจเยี่ยมผู้ป่วย</w:t>
            </w:r>
          </w:p>
        </w:tc>
      </w:tr>
    </w:tbl>
    <w:p>
      <w:r>
        <w:br w:type="page"/>
      </w:r>
    </w:p>
    <w:p>
      <w:pPr>
        <w:pStyle w:val="Heading1"/>
        <w:spacing w:after="0" w:before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ภาคผนวก ง</w:t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40"/>
          <w:szCs w:val="40"/>
        </w:rPr>
        <w:t xml:space="preserve">ข้อกำหนดด้านความปลอดภัยของข้อมูล</w:t>
      </w:r>
    </w:p>
    <w:p>
      <w:pPr>
        <w:spacing w:after="60" w:line="300"/>
        <w:ind w:firstLine="576"/>
        <w:jc w:val="thaiDistribute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หน้าเว็บนี้แสดงชื่อ-นามสกุลผู้ป่วยร่วมกับข้อมูลการรักษา จึงเป็นข้อมูลส่วนบุคคลด้านสุขภาพ ที่ต้องคุ้มครองตามกฎหมายและตามระเบียบของสถานพยาบาล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(๑)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เปิดหน้าเว็บเฉพาะบนเครื่องของหอผู้ป่วย หรือเครื่องส่วนตัวที่มีการตั้งรหัสล็อกหน้าจอไว้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(๒)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ล็อกหน้าจอทุกครั้งที่ลุกจากเคาน์เตอร์พยาบาล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(๓)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ไม่หันหน้าจอไปทางที่ผู้ป่วยรายอื่นหรือญาติมองเห็นได้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(๔)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ไม่ถ่ายภาพหน้าจอที่มีชื่อผู้ป่วยแล้วส่งผ่านช่องทางสนทนาส่วนตัว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(๕)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ไฟล์ CSV ที่ดาวน์โหลดมีชื่อผู้ป่วยและข้อมูลการรักษา ให้เก็บตามระเบียบเอกสารของหอผู้ป่วย และลบออกจากเครื่องส่วนตัวเมื่อใช้เสร็จ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(๖)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ไม่เปิดกรอบ “จุดเชื่อมต่อ” ค้างไว้ต่อหน้าผู้ที่ไม่เกี่ยวข้อง เพราะแสดงรหัสผ่าน Wi-Fi</w:t>
      </w:r>
    </w:p>
    <w:p>
      <w:pPr>
        <w:tabs>
          <w:tab w:val="left" w:pos="863"/>
        </w:tabs>
        <w:spacing w:after="40" w:line="300"/>
        <w:ind w:left="863" w:hanging="504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(๗)	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ไม่บอกรหัสผ่านเข้าสู่ระบบแก่ผู้ที่ไม่ได้ปฏิบัติงานในหอผู้ป่วย</w:t>
      </w:r>
    </w:p>
    <w:p>
      <w:pPr>
        <w:spacing w:after="160" w:line="300"/>
        <w:jc w:val="left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/>
      </w:r>
    </w:p>
    <w:tbl>
      <w:tblPr>
        <w:tblW w:type="dxa" w:w="8306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single" w:color="BF8F00" w:sz="8"/>
          <w:insideV w:val="single" w:color="BF8F00" w:sz="8"/>
        </w:tblBorders>
      </w:tblPr>
      <w:tblGrid>
        <w:gridCol w:w="8306"/>
      </w:tblGrid>
      <w:tr>
        <w:tc>
          <w:tcPr>
            <w:tcW w:type="dxa" w:w="8306"/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sz w:val="32"/>
                <w:szCs w:val="32"/>
              </w:rPr>
              <w:t xml:space="preserve">ข้อเสนอต่อผู้ดูแลระบบ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ควรเปลี่ยนรหัสผ่านเข้าสู่ระบบและรหัสผ่าน Wi-Fi จากค่าที่ตั้งมาแต่แรก ก่อนนำไปใช้กับผู้ป่วยจริง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ควรกำหนดผู้รับผิดชอบรหัสผ่านประจำหอผู้ป่วยไว้อย่างชัดเจน</w:t>
            </w:r>
          </w:p>
          <w:p>
            <w:pPr>
              <w:spacing w:after="40" w:line="300"/>
              <w:ind w:left="360" w:hanging="36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ควรทบทวนรายชื่อผู้มีสิทธิเข้าถึงเป็นระยะ</w:t>
            </w:r>
          </w:p>
        </w:tc>
      </w:tr>
    </w:tbl>
    <w:sectPr>
      <w:headerReference w:type="default" r:id="rId8"/>
      <w:pgSz w:w="11906" w:h="16838" w:orient="portrait"/>
      <w:pgMar w:top="2160" w:right="1440" w:bottom="1440" w:left="2160" w:header="1152" w:footer="863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Table">
    <w:name w:val="Caption Table"/>
    <w:basedOn w:val="Normal"/>
    <w:next w:val="Normal"/>
    <w:pPr>
      <w:spacing w:after="100" w:before="120" w:line="288"/>
      <w:jc w:val="center"/>
    </w:pPr>
    <w:rPr>
      <w:rFonts w:ascii="TH SarabunPSK" w:cs="TH SarabunPSK" w:eastAsia="TH SarabunPSK" w:hAnsi="TH SarabunPSK"/>
      <w:b/>
      <w:bCs/>
      <w:sz w:val="30"/>
      <w:szCs w:val="30"/>
    </w:rPr>
  </w:style>
  <w:style w:type="paragraph" w:styleId="CaptionFigure">
    <w:name w:val="Caption Figure"/>
    <w:basedOn w:val="Normal"/>
    <w:next w:val="Normal"/>
    <w:pPr>
      <w:spacing w:after="160" w:before="60" w:line="288"/>
      <w:jc w:val="center"/>
    </w:pPr>
    <w:rPr>
      <w:rFonts w:ascii="TH SarabunPSK" w:cs="TH SarabunPSK" w:eastAsia="TH SarabunPSK" w:hAnsi="TH SarabunPSK"/>
      <w:sz w:val="28"/>
      <w:szCs w:val="28"/>
    </w:rPr>
  </w:style>
  <w:style w:type="paragraph" w:styleId="TOC1">
    <w:name w:val="toc 1"/>
    <w:basedOn w:val="Normal"/>
    <w:next w:val="Normal"/>
    <w:qFormat w:val="false"/>
    <w:pPr>
      <w:tabs>
        <w:tab w:val="right" w:pos="8306" w:leader="dot"/>
      </w:tabs>
      <w:spacing w:after="40" w:before="120" w:line="300"/>
      <w:ind w:left="0"/>
    </w:pPr>
    <w:rPr>
      <w:rFonts w:ascii="TH SarabunPSK" w:cs="TH SarabunPSK" w:eastAsia="TH SarabunPSK" w:hAnsi="TH SarabunPSK"/>
      <w:b/>
      <w:bCs/>
      <w:sz w:val="32"/>
      <w:szCs w:val="32"/>
    </w:rPr>
  </w:style>
  <w:style w:type="paragraph" w:styleId="TOC2">
    <w:name w:val="toc 2"/>
    <w:basedOn w:val="Normal"/>
    <w:next w:val="Normal"/>
    <w:qFormat w:val="false"/>
    <w:pPr>
      <w:tabs>
        <w:tab w:val="right" w:pos="8306" w:leader="dot"/>
      </w:tabs>
      <w:spacing w:after="40" w:before="0" w:line="300"/>
      <w:ind w:left="504"/>
    </w:pPr>
    <w:rPr>
      <w:rFonts w:ascii="TH SarabunPSK" w:cs="TH SarabunPSK" w:eastAsia="TH SarabunPSK" w:hAnsi="TH SarabunPSK"/>
      <w:b w:val="false"/>
      <w:bCs w:val="false"/>
      <w:sz w:val="32"/>
      <w:szCs w:val="32"/>
    </w:rPr>
  </w:style>
  <w:style w:type="paragraph" w:styleId="TOC3">
    <w:name w:val="toc 3"/>
    <w:basedOn w:val="Normal"/>
    <w:next w:val="Normal"/>
    <w:qFormat w:val="false"/>
    <w:pPr>
      <w:tabs>
        <w:tab w:val="right" w:pos="8306" w:leader="dot"/>
      </w:tabs>
      <w:spacing w:after="40" w:before="0" w:line="300"/>
      <w:ind w:left="0"/>
    </w:pPr>
    <w:rPr>
      <w:rFonts w:ascii="TH SarabunPSK" w:cs="TH SarabunPSK" w:eastAsia="TH SarabunPSK" w:hAnsi="TH SarabunPSK"/>
      <w:b w:val="false"/>
      <w:bCs w:val="fals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066ad402bf98f53547af583f7391b1ab139938fe.png"/><Relationship Id="rId10" Type="http://schemas.openxmlformats.org/officeDocument/2006/relationships/image" Target="media/d3d9136d7b29dbff086d502eca04e83ed546d229.png"/><Relationship Id="rId11" Type="http://schemas.openxmlformats.org/officeDocument/2006/relationships/image" Target="media/0946f53f0d67f8a619721897fe2d7b00ee6b2ed6.png"/><Relationship Id="rId12" Type="http://schemas.openxmlformats.org/officeDocument/2006/relationships/image" Target="media/4e23bfe27d2cb6a082254dea2b069a724b10f07d.png"/><Relationship Id="rId13" Type="http://schemas.openxmlformats.org/officeDocument/2006/relationships/image" Target="media/d6bceb7168617d4ecc28d080bb8b20f2b852c282.png"/><Relationship Id="rId14" Type="http://schemas.openxmlformats.org/officeDocument/2006/relationships/image" Target="media/f370178ae29b89b8718640255bc1acefbb344cb3.png"/><Relationship Id="rId15" Type="http://schemas.openxmlformats.org/officeDocument/2006/relationships/image" Target="media/f1fffec2255c63a4bc345b9f7586b6dc1b0a96dc.png"/><Relationship Id="rId16" Type="http://schemas.openxmlformats.org/officeDocument/2006/relationships/image" Target="media/3d677b9fa00732837bbc1cce09a76ea3020fb0c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คู่มือการปฏิบัติงาน การใช้งานหน้าเว็บเฝ้าระวังการให้สารน้ำ ระบบ Smart IV Alert</dc:title>
  <dc:creator>กิตติพันธ์ รัตนคร</dc:creator>
  <dc:description>คู่มือเฉพาะหน้าเว็บ สำหรับพยาบาลวิชาชีพ หอผู้ป่วยอายุรกรรม โรงพยาบาลสูงเม่น จังหวัดแพร่</dc:description>
  <cp:lastModifiedBy>Un-named</cp:lastModifiedBy>
  <cp:revision>1</cp:revision>
  <dcterms:created xsi:type="dcterms:W3CDTF">2026-09-21T10:14:39.043Z</dcterms:created>
  <dcterms:modified xsi:type="dcterms:W3CDTF">2026-09-21T10:14:39.043Z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