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96C98E">
      <w:pPr>
        <w:pStyle w:val="2"/>
      </w:pPr>
      <w:bookmarkStart w:id="0" w:name="_GoBack"/>
      <w:r>
        <w:t>National Transport Safety, Traffic, and Surveillance Management System</w:t>
      </w:r>
    </w:p>
    <w:bookmarkEnd w:id="0"/>
    <w:p w14:paraId="5D1567E9">
      <w:pPr>
        <w:jc w:val="center"/>
        <w:rPr>
          <w:rFonts w:hint="default"/>
          <w:b/>
          <w:bCs/>
          <w:lang w:val="en-US"/>
        </w:rPr>
      </w:pPr>
      <w:r>
        <w:rPr>
          <w:rFonts w:hint="default"/>
          <w:b/>
          <w:bCs/>
          <w:lang w:val="en-US"/>
        </w:rPr>
        <w:t>Vision One.</w:t>
      </w:r>
    </w:p>
    <w:p w14:paraId="2DB15B58">
      <w:pPr>
        <w:pStyle w:val="3"/>
      </w:pPr>
      <w:r>
        <w:t>Overview</w:t>
      </w:r>
    </w:p>
    <w:p w14:paraId="4280CAD8">
      <w:r>
        <w:t>The proposed National Transport Safety, Traffic, and Surveillance Management System is a comprehensive, AI-powered solution integrated with the national transport infrastructure. It enables real-time tracking, data aggregation, manifest management, and surveillance of passenger and cargo vehicles across Nigeria. This system will provide predictive insight, enhance national security, and support intelligent traffic control and logistics.</w:t>
      </w:r>
    </w:p>
    <w:p w14:paraId="00A6BA68">
      <w:pPr>
        <w:pStyle w:val="3"/>
      </w:pPr>
      <w:r>
        <w:t>Key Features and Functionalities</w:t>
      </w:r>
    </w:p>
    <w:p w14:paraId="63966750">
      <w:pPr>
        <w:pStyle w:val="3"/>
      </w:pPr>
      <w:r>
        <w:t>1. National Vehicle and Passenger Tracking</w:t>
      </w:r>
    </w:p>
    <w:p w14:paraId="6CB300EB">
      <w:r>
        <w:t>The system will monitor and track all commercial vehicles across the country. For instance, in Benue State, the traffic agency can identify all vehicles en route from other parts of Nigeria to cities like Makurdi, Gboko, or Kastina-Ala, including expected arrival counts (e.g., 200 to Makurdi, 50 to Gboko).</w:t>
      </w:r>
    </w:p>
    <w:p w14:paraId="54891129">
      <w:pPr>
        <w:pStyle w:val="3"/>
      </w:pPr>
      <w:r>
        <w:t>2. Central Booking and Manifest System</w:t>
      </w:r>
    </w:p>
    <w:p w14:paraId="38E37B28">
      <w:r>
        <w:t>Each vehicle is associated with a digital account. Drivers and booking agents will register and generate an E-Manifest with a QR code that includes:</w:t>
      </w:r>
    </w:p>
    <w:p w14:paraId="218DC871">
      <w:r>
        <w:t>- Passenger counts and classifications (e.g., adults, children, gender)</w:t>
      </w:r>
    </w:p>
    <w:p w14:paraId="7033FD4F">
      <w:r>
        <w:t>- Luggage information tied to individual passengers</w:t>
      </w:r>
    </w:p>
    <w:p w14:paraId="3068E4CD">
      <w:r>
        <w:t>- Destination, origin, and assigned driver</w:t>
      </w:r>
    </w:p>
    <w:p w14:paraId="4ED2A6F6">
      <w:r>
        <w:t>- Vehicle registration and seating capacity</w:t>
      </w:r>
    </w:p>
    <w:p w14:paraId="1F6E5704">
      <w:pPr>
        <w:pStyle w:val="3"/>
      </w:pPr>
      <w:r>
        <w:t>3. Integration with Security Agencies</w:t>
      </w:r>
    </w:p>
    <w:p w14:paraId="14CEA48F">
      <w:r>
        <w:t>Security agencies—including Police, Immigration, Road Safety, and Customs—can access vehicle and passenger data (within permitted limits). For example, Immigration can view non-Nigerian travelers and their origins, while full identity details are only disclosed in emergencies (e.g., accidents).</w:t>
      </w:r>
    </w:p>
    <w:p w14:paraId="2614706A">
      <w:pPr>
        <w:pStyle w:val="3"/>
      </w:pPr>
      <w:r>
        <w:t>4. Corporate and Private Accounts</w:t>
      </w:r>
    </w:p>
    <w:p w14:paraId="3CE033F1">
      <w:r>
        <w:t>The system supports:</w:t>
      </w:r>
    </w:p>
    <w:p w14:paraId="704FAABE">
      <w:r>
        <w:t>- Private vehicle operators</w:t>
      </w:r>
    </w:p>
    <w:p w14:paraId="57F918FA">
      <w:r>
        <w:t>- Corporate organizations (e.g., Dangote Group, banks, logistics companies)</w:t>
      </w:r>
    </w:p>
    <w:p w14:paraId="52BBEA31">
      <w:r>
        <w:t>Each will have a dashboard to manage their fleets, bookings, and service payments.</w:t>
      </w:r>
    </w:p>
    <w:p w14:paraId="0D863B27"/>
    <w:p w14:paraId="3CB0B498">
      <w:r>
        <w:t>Fee Structure:</w:t>
      </w:r>
    </w:p>
    <w:p w14:paraId="60041ACF">
      <w:r>
        <w:t>- Private operators: Booking fees per transaction</w:t>
      </w:r>
    </w:p>
    <w:p w14:paraId="7DF9AFC7">
      <w:r>
        <w:t>- Corporate operators: Annual subscription and fleet onboarding fees</w:t>
      </w:r>
    </w:p>
    <w:p w14:paraId="569CEB94">
      <w:pPr>
        <w:pStyle w:val="3"/>
      </w:pPr>
      <w:r>
        <w:t>5. Real-Time Traffic Monitoring and Forecasting</w:t>
      </w:r>
    </w:p>
    <w:p w14:paraId="5F64E292">
      <w:r>
        <w:t>AI-driven modules will predict:</w:t>
      </w:r>
    </w:p>
    <w:p w14:paraId="753DD710">
      <w:r>
        <w:t>- Estimated arrival times of vehicles</w:t>
      </w:r>
    </w:p>
    <w:p w14:paraId="44861AEF">
      <w:r>
        <w:t>- Expected passenger traffic during peak seasons (e.g., Christmas, Easter)</w:t>
      </w:r>
    </w:p>
    <w:p w14:paraId="619CE8A7">
      <w:r>
        <w:t>- Traffic congestion alerts and trend analysis</w:t>
      </w:r>
    </w:p>
    <w:p w14:paraId="6104F8E0">
      <w:r>
        <w:t>This will help parks and agencies allocate resources and improve safety measures.</w:t>
      </w:r>
    </w:p>
    <w:p w14:paraId="3B3BD818">
      <w:pPr>
        <w:pStyle w:val="3"/>
      </w:pPr>
      <w:r>
        <w:t>6. Parcel and Logistics Module</w:t>
      </w:r>
    </w:p>
    <w:p w14:paraId="759E064E">
      <w:r>
        <w:t>A dedicated feature for parcels and cargo will allow:</w:t>
      </w:r>
    </w:p>
    <w:p w14:paraId="0A9E63CB">
      <w:r>
        <w:t>- Senders to register items with due diligence verification</w:t>
      </w:r>
    </w:p>
    <w:p w14:paraId="5802025D">
      <w:r>
        <w:t>- Vehicle and recipient tracking</w:t>
      </w:r>
    </w:p>
    <w:p w14:paraId="28052C1F">
      <w:r>
        <w:t>- Notification systems for delivery status</w:t>
      </w:r>
    </w:p>
    <w:p w14:paraId="772E77B9">
      <w:r>
        <w:t>- Liability acknowledgment by senders for security and legal compliance</w:t>
      </w:r>
    </w:p>
    <w:p w14:paraId="2A637CC7">
      <w:pPr>
        <w:pStyle w:val="3"/>
      </w:pPr>
      <w:r>
        <w:t>7. Geographic and Surveillance Features</w:t>
      </w:r>
    </w:p>
    <w:p w14:paraId="49BA3329">
      <w:r>
        <w:t>• GIS-enabled Park Registry: All parks (national and private) will be geolocated and accredited</w:t>
      </w:r>
    </w:p>
    <w:p w14:paraId="26F68406">
      <w:r>
        <w:t>• Vehicle Tracking: Real-time monitoring of vehicle movements (like Uber/Bolt)</w:t>
      </w:r>
    </w:p>
    <w:p w14:paraId="6C4B236A">
      <w:r>
        <w:t>• AI Dashboards: Weekly and daily analytics on routes, passenger volumes, accident records</w:t>
      </w:r>
    </w:p>
    <w:p w14:paraId="6081D577">
      <w:pPr>
        <w:pStyle w:val="3"/>
      </w:pPr>
      <w:r>
        <w:t>8. Offense and Violation Reporting</w:t>
      </w:r>
    </w:p>
    <w:p w14:paraId="60EF67A9">
      <w:r>
        <w:t>Traffic agencies can:</w:t>
      </w:r>
    </w:p>
    <w:p w14:paraId="03B82DE6">
      <w:r>
        <w:t>- Flag vehicles by license plate</w:t>
      </w:r>
    </w:p>
    <w:p w14:paraId="075AD2E3">
      <w:r>
        <w:t>- Record violations and offenses</w:t>
      </w:r>
    </w:p>
    <w:p w14:paraId="54E8821D">
      <w:r>
        <w:t>- Monitor repeated travel patterns and high-risk behaviors</w:t>
      </w:r>
    </w:p>
    <w:p w14:paraId="62ABB06D">
      <w:pPr>
        <w:pStyle w:val="3"/>
      </w:pPr>
      <w:r>
        <w:t>9. Cross-Border Replication</w:t>
      </w:r>
    </w:p>
    <w:p w14:paraId="66711AA7">
      <w:r>
        <w:t>The system is scalable and can be adopted in other African countries such as Kenya, Togo, and The Gambia, making it a potential export product.</w:t>
      </w:r>
    </w:p>
    <w:p w14:paraId="179BF01D">
      <w:pPr>
        <w:pStyle w:val="3"/>
      </w:pPr>
      <w:r>
        <w:t>10. Safety and Training Support</w:t>
      </w:r>
    </w:p>
    <w:p w14:paraId="61BE4266">
      <w:r>
        <w:t>The system will support:</w:t>
      </w:r>
    </w:p>
    <w:p w14:paraId="2070CCE6">
      <w:r>
        <w:t>- Road safety education</w:t>
      </w:r>
    </w:p>
    <w:p w14:paraId="71CC4CF3">
      <w:r>
        <w:t>- Staff and driver training using AI modules</w:t>
      </w:r>
    </w:p>
    <w:p w14:paraId="52653D9E">
      <w:r>
        <w:t>- Emergency response coordination</w:t>
      </w:r>
    </w:p>
    <w:p w14:paraId="6414E40C">
      <w:pPr>
        <w:pStyle w:val="3"/>
      </w:pPr>
      <w:r>
        <w:t>Conclusion</w:t>
      </w:r>
    </w:p>
    <w:p w14:paraId="69D9A650">
      <w:r>
        <w:t>This AI-enabled platform presents a revolutionary step in modernizing Nigeria’s transport system. It enhances national security, improves logistics and mobility, boosts government revenue, and offers valuable data for planning and development.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34B6E84"/>
    <w:rsid w:val="70CA1B1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2025-05-06T22:25:24Z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A8B6F632BA9743258CDDBB1972CFD31F_13</vt:lpwstr>
  </property>
</Properties>
</file>