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412" w:rsidRDefault="00300496">
      <w:pPr>
        <w:rPr>
          <w:b/>
          <w:bCs/>
          <w:sz w:val="36"/>
          <w:szCs w:val="36"/>
          <w:lang w:val="en-US"/>
        </w:rPr>
      </w:pPr>
      <w:r w:rsidRPr="00300496">
        <w:rPr>
          <w:b/>
          <w:bCs/>
          <w:sz w:val="36"/>
          <w:szCs w:val="36"/>
          <w:lang w:val="en-US"/>
        </w:rPr>
        <w:t>CASE STUDIES OF DIGITAL CAMPAIGNS</w:t>
      </w:r>
    </w:p>
    <w:p w:rsidR="00300496" w:rsidRP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Tasks</w:t>
      </w:r>
    </w:p>
    <w:p w:rsid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1.Pick</w:t>
      </w:r>
      <w:proofErr w:type="gramEnd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recent Instagram or </w:t>
      </w:r>
      <w:proofErr w:type="spellStart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digital campaign you remember seeing. Write a short analysis explaining what the main goal was, what content formats were used (images, videos, stories, etc.), and what made the campaign stand out to you.</w:t>
      </w:r>
    </w:p>
    <w:p w:rsid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</w:p>
    <w:p w:rsidR="00300496" w:rsidRP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Campaign: Instagram – Share a Coke Campaign</w:t>
      </w:r>
    </w:p>
    <w:p w:rsidR="00300496" w:rsidRP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300496" w:rsidRP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Main Goal:</w:t>
      </w:r>
    </w:p>
    <w:p w:rsidR="00300496" w:rsidRP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0049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The main goal was to increase brand awareness, engagement, and encourage people to share their experiences on social media.</w:t>
      </w:r>
    </w:p>
    <w:p w:rsidR="00300496" w:rsidRP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300496" w:rsidRP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Content Formats Used:</w:t>
      </w:r>
    </w:p>
    <w:p w:rsidR="00300496" w:rsidRP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300496" w:rsidRP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30049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Instagram Posts</w:t>
      </w:r>
    </w:p>
    <w:p w:rsidR="00300496" w:rsidRP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30049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Reels/Videos</w:t>
      </w:r>
    </w:p>
    <w:p w:rsidR="00300496" w:rsidRP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30049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Stories</w:t>
      </w:r>
    </w:p>
    <w:p w:rsidR="00300496" w:rsidRP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30049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User-generated content</w:t>
      </w:r>
    </w:p>
    <w:p w:rsidR="00300496" w:rsidRP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300496" w:rsidRP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What Made the Campaign Stand </w:t>
      </w:r>
      <w:proofErr w:type="gramStart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Out:</w:t>
      </w:r>
      <w:proofErr w:type="gramEnd"/>
    </w:p>
    <w:p w:rsidR="00300496" w:rsidRP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0049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The campaign stood out because it encouraged users to create and share personalized content. It was simple, engaging, and highly shareable.</w:t>
      </w:r>
    </w:p>
    <w:p w:rsid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2.Create</w:t>
      </w:r>
      <w:proofErr w:type="gramEnd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simple slide (using Google Slides or PowerPoint) summarizing the key results of a successful Flipkart or </w:t>
      </w:r>
      <w:proofErr w:type="spellStart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Myntra</w:t>
      </w:r>
      <w:proofErr w:type="spellEnd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digital marketing campaign. Include at least three metrics such as reach, engagement rate, or sales uplift</w:t>
      </w:r>
      <w:proofErr w:type="gramStart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.&lt;</w:t>
      </w:r>
      <w:proofErr w:type="spellStart"/>
      <w:proofErr w:type="gramEnd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Search for official case studies or news articles about their campaigns to find real numbers.&lt;/</w:t>
      </w:r>
      <w:proofErr w:type="spellStart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300496" w:rsidTr="00300496">
        <w:trPr>
          <w:trHeight w:val="558"/>
        </w:trPr>
        <w:tc>
          <w:tcPr>
            <w:tcW w:w="2972" w:type="dxa"/>
          </w:tcPr>
          <w:p w:rsidR="00300496" w:rsidRDefault="00300496" w:rsidP="00300496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lastRenderedPageBreak/>
              <w:t>METRIC</w:t>
            </w:r>
          </w:p>
        </w:tc>
        <w:tc>
          <w:tcPr>
            <w:tcW w:w="6044" w:type="dxa"/>
          </w:tcPr>
          <w:p w:rsidR="00300496" w:rsidRDefault="00300496" w:rsidP="00300496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RESULT</w:t>
            </w:r>
          </w:p>
        </w:tc>
      </w:tr>
      <w:tr w:rsidR="00300496" w:rsidTr="00300496">
        <w:trPr>
          <w:trHeight w:val="707"/>
        </w:trPr>
        <w:tc>
          <w:tcPr>
            <w:tcW w:w="2972" w:type="dxa"/>
          </w:tcPr>
          <w:p w:rsidR="00300496" w:rsidRPr="00300496" w:rsidRDefault="00300496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300496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Reach</w:t>
            </w:r>
          </w:p>
        </w:tc>
        <w:tc>
          <w:tcPr>
            <w:tcW w:w="6044" w:type="dxa"/>
          </w:tcPr>
          <w:p w:rsidR="00300496" w:rsidRPr="00300496" w:rsidRDefault="00300496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300496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Millions of online shoppers</w:t>
            </w:r>
          </w:p>
        </w:tc>
      </w:tr>
      <w:tr w:rsidR="00300496" w:rsidTr="00300496">
        <w:trPr>
          <w:trHeight w:val="1078"/>
        </w:trPr>
        <w:tc>
          <w:tcPr>
            <w:tcW w:w="2972" w:type="dxa"/>
          </w:tcPr>
          <w:p w:rsidR="00300496" w:rsidRPr="00300496" w:rsidRDefault="00300496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300496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Engagement Rate</w:t>
            </w:r>
          </w:p>
        </w:tc>
        <w:tc>
          <w:tcPr>
            <w:tcW w:w="6044" w:type="dxa"/>
          </w:tcPr>
          <w:p w:rsidR="00300496" w:rsidRPr="00300496" w:rsidRDefault="00300496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300496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High engagement through social media campaigns</w:t>
            </w:r>
          </w:p>
        </w:tc>
      </w:tr>
      <w:tr w:rsidR="00300496" w:rsidTr="00300496">
        <w:trPr>
          <w:trHeight w:val="975"/>
        </w:trPr>
        <w:tc>
          <w:tcPr>
            <w:tcW w:w="2972" w:type="dxa"/>
          </w:tcPr>
          <w:p w:rsidR="00300496" w:rsidRPr="00300496" w:rsidRDefault="00300496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300496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Sales Uplift</w:t>
            </w:r>
          </w:p>
        </w:tc>
        <w:tc>
          <w:tcPr>
            <w:tcW w:w="6044" w:type="dxa"/>
          </w:tcPr>
          <w:p w:rsidR="00300496" w:rsidRPr="00300496" w:rsidRDefault="00300496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300496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Significant increase in sales during the </w:t>
            </w:r>
            <w:proofErr w:type="spellStart"/>
            <w:r w:rsidRPr="00300496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sale</w:t>
            </w:r>
            <w:proofErr w:type="spellEnd"/>
            <w:r w:rsidRPr="00300496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period</w:t>
            </w:r>
          </w:p>
        </w:tc>
      </w:tr>
    </w:tbl>
    <w:p w:rsid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3.Imagine</w:t>
      </w:r>
      <w:proofErr w:type="gramEnd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you are launching a new food delivery offer for </w:t>
      </w:r>
      <w:proofErr w:type="spellStart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Swiggy</w:t>
      </w:r>
      <w:proofErr w:type="spellEnd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. Outline a digital campaign plan in a table: include the campaign objective, target audience, main content idea, and which platforms (Instagram, YouTube, WhatsApp, etc.) you would use.</w:t>
      </w:r>
    </w:p>
    <w:p w:rsidR="00FB4AEA" w:rsidRDefault="00FB4AEA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FB4AEA" w:rsidTr="00FB4AEA">
        <w:trPr>
          <w:trHeight w:val="387"/>
        </w:trPr>
        <w:tc>
          <w:tcPr>
            <w:tcW w:w="3397" w:type="dxa"/>
          </w:tcPr>
          <w:p w:rsidR="00FB4AEA" w:rsidRDefault="00FB4AEA" w:rsidP="00300496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CAMPAIGN ELEMENT</w:t>
            </w:r>
          </w:p>
        </w:tc>
        <w:tc>
          <w:tcPr>
            <w:tcW w:w="5619" w:type="dxa"/>
          </w:tcPr>
          <w:p w:rsidR="00FB4AEA" w:rsidRDefault="00FB4AEA" w:rsidP="00300496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PLAN</w:t>
            </w:r>
          </w:p>
        </w:tc>
      </w:tr>
      <w:tr w:rsidR="00FB4AEA" w:rsidTr="00FB4AEA">
        <w:trPr>
          <w:trHeight w:val="704"/>
        </w:trPr>
        <w:tc>
          <w:tcPr>
            <w:tcW w:w="3397" w:type="dxa"/>
          </w:tcPr>
          <w:p w:rsidR="00FB4AEA" w:rsidRPr="00FB4AEA" w:rsidRDefault="00FB4AEA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FB4AE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Campaign Objective</w:t>
            </w:r>
          </w:p>
        </w:tc>
        <w:tc>
          <w:tcPr>
            <w:tcW w:w="5619" w:type="dxa"/>
          </w:tcPr>
          <w:p w:rsidR="00FB4AEA" w:rsidRPr="00FB4AEA" w:rsidRDefault="00FB4AEA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FB4AE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Increase food orders using special offers</w:t>
            </w:r>
          </w:p>
        </w:tc>
      </w:tr>
      <w:tr w:rsidR="00FB4AEA" w:rsidTr="00FB4AEA">
        <w:trPr>
          <w:trHeight w:val="969"/>
        </w:trPr>
        <w:tc>
          <w:tcPr>
            <w:tcW w:w="3397" w:type="dxa"/>
          </w:tcPr>
          <w:p w:rsidR="00FB4AEA" w:rsidRPr="00FB4AEA" w:rsidRDefault="00FB4AEA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FB4AE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Target audience</w:t>
            </w:r>
          </w:p>
        </w:tc>
        <w:tc>
          <w:tcPr>
            <w:tcW w:w="5619" w:type="dxa"/>
          </w:tcPr>
          <w:p w:rsidR="00FB4AEA" w:rsidRPr="00FB4AEA" w:rsidRDefault="00FB4AEA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FB4AE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College students and young working professionals</w:t>
            </w:r>
          </w:p>
        </w:tc>
      </w:tr>
      <w:tr w:rsidR="00FB4AEA" w:rsidTr="00FB4AEA">
        <w:trPr>
          <w:trHeight w:val="930"/>
        </w:trPr>
        <w:tc>
          <w:tcPr>
            <w:tcW w:w="3397" w:type="dxa"/>
          </w:tcPr>
          <w:p w:rsidR="00FB4AEA" w:rsidRPr="00FB4AEA" w:rsidRDefault="00FB4AEA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FB4AE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Main Content Idea</w:t>
            </w:r>
          </w:p>
        </w:tc>
        <w:tc>
          <w:tcPr>
            <w:tcW w:w="5619" w:type="dxa"/>
          </w:tcPr>
          <w:p w:rsidR="00FB4AEA" w:rsidRPr="00FB4AEA" w:rsidRDefault="00FB4AEA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FB4AE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Hungry? Get your favourite food at a special price!</w:t>
            </w:r>
          </w:p>
        </w:tc>
      </w:tr>
      <w:tr w:rsidR="00FB4AEA" w:rsidTr="00FB4AEA">
        <w:trPr>
          <w:trHeight w:val="748"/>
        </w:trPr>
        <w:tc>
          <w:tcPr>
            <w:tcW w:w="3397" w:type="dxa"/>
          </w:tcPr>
          <w:p w:rsidR="00FB4AEA" w:rsidRPr="00FB4AEA" w:rsidRDefault="00FB4AEA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FB4AE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Instagram</w:t>
            </w:r>
          </w:p>
        </w:tc>
        <w:tc>
          <w:tcPr>
            <w:tcW w:w="5619" w:type="dxa"/>
          </w:tcPr>
          <w:p w:rsidR="00FB4AEA" w:rsidRPr="00FB4AEA" w:rsidRDefault="00FB4AEA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FB4AE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Reels, stories and promotional posts</w:t>
            </w:r>
          </w:p>
        </w:tc>
      </w:tr>
      <w:tr w:rsidR="00FB4AEA" w:rsidTr="00FB4AEA">
        <w:trPr>
          <w:trHeight w:val="708"/>
        </w:trPr>
        <w:tc>
          <w:tcPr>
            <w:tcW w:w="3397" w:type="dxa"/>
          </w:tcPr>
          <w:p w:rsidR="00FB4AEA" w:rsidRPr="00FB4AEA" w:rsidRDefault="00FB4AEA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 w:rsidRPr="00FB4AE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Youtube</w:t>
            </w:r>
            <w:proofErr w:type="spellEnd"/>
          </w:p>
        </w:tc>
        <w:tc>
          <w:tcPr>
            <w:tcW w:w="5619" w:type="dxa"/>
          </w:tcPr>
          <w:p w:rsidR="00FB4AEA" w:rsidRPr="00FB4AEA" w:rsidRDefault="00FB4AEA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FB4AE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Short video advertisements</w:t>
            </w:r>
          </w:p>
        </w:tc>
      </w:tr>
      <w:tr w:rsidR="00FB4AEA" w:rsidTr="00FB4AEA">
        <w:trPr>
          <w:trHeight w:val="828"/>
        </w:trPr>
        <w:tc>
          <w:tcPr>
            <w:tcW w:w="3397" w:type="dxa"/>
          </w:tcPr>
          <w:p w:rsidR="00FB4AEA" w:rsidRPr="00FB4AEA" w:rsidRDefault="00FB4AEA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 w:rsidRPr="00FB4AE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Whatsapp</w:t>
            </w:r>
            <w:proofErr w:type="spellEnd"/>
          </w:p>
        </w:tc>
        <w:tc>
          <w:tcPr>
            <w:tcW w:w="5619" w:type="dxa"/>
          </w:tcPr>
          <w:p w:rsidR="00FB4AEA" w:rsidRPr="00FB4AEA" w:rsidRDefault="00FB4AEA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FB4AE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Offers messages and promotional updates</w:t>
            </w:r>
          </w:p>
        </w:tc>
      </w:tr>
    </w:tbl>
    <w:p w:rsidR="00FB4AEA" w:rsidRPr="00300496" w:rsidRDefault="00FB4AEA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4.Compare</w:t>
      </w:r>
      <w:proofErr w:type="gramEnd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two digital campaigns from different brands (for example, Cred vs. </w:t>
      </w:r>
      <w:proofErr w:type="spellStart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Paytm</w:t>
      </w:r>
      <w:proofErr w:type="spellEnd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or IPL vs. </w:t>
      </w:r>
      <w:proofErr w:type="spellStart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BookMyShow</w:t>
      </w:r>
      <w:proofErr w:type="spellEnd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). List two things each campaign did differently and discuss which approach you think was more effective for their audience.</w:t>
      </w:r>
    </w:p>
    <w:p w:rsidR="00FB4AEA" w:rsidRDefault="00FB4AEA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FB4AEA" w:rsidRDefault="00FB4AEA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9"/>
        <w:gridCol w:w="3891"/>
        <w:gridCol w:w="2906"/>
      </w:tblGrid>
      <w:tr w:rsidR="00FB4AEA" w:rsidTr="00FB4AEA">
        <w:trPr>
          <w:trHeight w:val="558"/>
        </w:trPr>
        <w:tc>
          <w:tcPr>
            <w:tcW w:w="2219" w:type="dxa"/>
          </w:tcPr>
          <w:p w:rsidR="00FB4AEA" w:rsidRDefault="00FB4AEA" w:rsidP="00300496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lastRenderedPageBreak/>
              <w:t>Feature</w:t>
            </w:r>
          </w:p>
        </w:tc>
        <w:tc>
          <w:tcPr>
            <w:tcW w:w="3891" w:type="dxa"/>
          </w:tcPr>
          <w:p w:rsidR="00FB4AEA" w:rsidRDefault="00FB4AEA" w:rsidP="00300496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Cred</w:t>
            </w:r>
          </w:p>
        </w:tc>
        <w:tc>
          <w:tcPr>
            <w:tcW w:w="2906" w:type="dxa"/>
          </w:tcPr>
          <w:p w:rsidR="00FB4AEA" w:rsidRDefault="00FB4AEA" w:rsidP="00300496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Paytm</w:t>
            </w:r>
            <w:proofErr w:type="spellEnd"/>
          </w:p>
        </w:tc>
      </w:tr>
      <w:tr w:rsidR="00FB4AEA" w:rsidTr="00FB4AEA">
        <w:trPr>
          <w:trHeight w:val="707"/>
        </w:trPr>
        <w:tc>
          <w:tcPr>
            <w:tcW w:w="2219" w:type="dxa"/>
          </w:tcPr>
          <w:p w:rsidR="00FB4AEA" w:rsidRPr="00FB4AEA" w:rsidRDefault="00FB4AEA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FB4AE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Approach 1</w:t>
            </w:r>
          </w:p>
        </w:tc>
        <w:tc>
          <w:tcPr>
            <w:tcW w:w="3891" w:type="dxa"/>
          </w:tcPr>
          <w:p w:rsidR="00FB4AEA" w:rsidRPr="00FB4AEA" w:rsidRDefault="00FB4AEA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FB4AE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Used creative and humorous advertisements</w:t>
            </w:r>
          </w:p>
        </w:tc>
        <w:tc>
          <w:tcPr>
            <w:tcW w:w="2906" w:type="dxa"/>
          </w:tcPr>
          <w:p w:rsidR="00FB4AEA" w:rsidRPr="00FB4AEA" w:rsidRDefault="00FB4AEA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Used information promotional content</w:t>
            </w:r>
          </w:p>
        </w:tc>
      </w:tr>
      <w:tr w:rsidR="00FB4AEA" w:rsidTr="00FB4AEA">
        <w:trPr>
          <w:trHeight w:val="790"/>
        </w:trPr>
        <w:tc>
          <w:tcPr>
            <w:tcW w:w="2219" w:type="dxa"/>
          </w:tcPr>
          <w:p w:rsidR="00FB4AEA" w:rsidRPr="00FB4AEA" w:rsidRDefault="00FB4AEA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FB4AE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Approach 2</w:t>
            </w:r>
          </w:p>
        </w:tc>
        <w:tc>
          <w:tcPr>
            <w:tcW w:w="3891" w:type="dxa"/>
          </w:tcPr>
          <w:p w:rsidR="00FB4AEA" w:rsidRPr="00FB4AEA" w:rsidRDefault="00FB4AEA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FB4AE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Focused on premium brand image and entertainment</w:t>
            </w:r>
          </w:p>
        </w:tc>
        <w:tc>
          <w:tcPr>
            <w:tcW w:w="2906" w:type="dxa"/>
          </w:tcPr>
          <w:p w:rsidR="00FB4AEA" w:rsidRPr="00FB4AEA" w:rsidRDefault="00FB4AEA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Focused on offers, </w:t>
            </w:r>
            <w:r w:rsidR="00CD2C1B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cashbacks and convenience</w:t>
            </w:r>
          </w:p>
        </w:tc>
      </w:tr>
      <w:tr w:rsidR="00FB4AEA" w:rsidTr="00FB4AEA">
        <w:trPr>
          <w:trHeight w:val="690"/>
        </w:trPr>
        <w:tc>
          <w:tcPr>
            <w:tcW w:w="2219" w:type="dxa"/>
          </w:tcPr>
          <w:p w:rsidR="00FB4AEA" w:rsidRPr="00FB4AEA" w:rsidRDefault="00FB4AEA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FB4AE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Audience</w:t>
            </w:r>
          </w:p>
        </w:tc>
        <w:tc>
          <w:tcPr>
            <w:tcW w:w="3891" w:type="dxa"/>
          </w:tcPr>
          <w:p w:rsidR="00FB4AEA" w:rsidRPr="00FB4AEA" w:rsidRDefault="00FB4AEA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FB4AE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Young professionals and premium users</w:t>
            </w:r>
          </w:p>
        </w:tc>
        <w:tc>
          <w:tcPr>
            <w:tcW w:w="2906" w:type="dxa"/>
          </w:tcPr>
          <w:p w:rsidR="00FB4AEA" w:rsidRPr="00FB4AEA" w:rsidRDefault="00CD2C1B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General digital payment users</w:t>
            </w:r>
          </w:p>
        </w:tc>
      </w:tr>
      <w:tr w:rsidR="00FB4AEA" w:rsidTr="00FB4AEA">
        <w:trPr>
          <w:trHeight w:val="704"/>
        </w:trPr>
        <w:tc>
          <w:tcPr>
            <w:tcW w:w="2219" w:type="dxa"/>
          </w:tcPr>
          <w:p w:rsidR="00FB4AEA" w:rsidRPr="00FB4AEA" w:rsidRDefault="00FB4AEA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FB4AE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More Effective For</w:t>
            </w:r>
          </w:p>
        </w:tc>
        <w:tc>
          <w:tcPr>
            <w:tcW w:w="3891" w:type="dxa"/>
          </w:tcPr>
          <w:p w:rsidR="00FB4AEA" w:rsidRPr="00FB4AEA" w:rsidRDefault="00FB4AEA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FB4AEA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Brand awareness and engagement</w:t>
            </w:r>
          </w:p>
        </w:tc>
        <w:tc>
          <w:tcPr>
            <w:tcW w:w="2906" w:type="dxa"/>
          </w:tcPr>
          <w:p w:rsidR="00FB4AEA" w:rsidRPr="00FB4AEA" w:rsidRDefault="00CD2C1B" w:rsidP="00300496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Conversions and app usage</w:t>
            </w:r>
          </w:p>
        </w:tc>
      </w:tr>
    </w:tbl>
    <w:p w:rsidR="00FB4AEA" w:rsidRDefault="00FB4AEA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CD2C1B" w:rsidRPr="00CD2C1B" w:rsidRDefault="00CD2C1B" w:rsidP="00CD2C1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Answer : Conclusion</w:t>
      </w:r>
    </w:p>
    <w:p w:rsidR="00CD2C1B" w:rsidRPr="00CD2C1B" w:rsidRDefault="00CD2C1B" w:rsidP="00CD2C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FB4AEA" w:rsidRPr="00CD2C1B" w:rsidRDefault="00CD2C1B" w:rsidP="00CD2C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CD2C1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Cred was more effective for creating brand awareness because of its creative and entertaining campaigns. </w:t>
      </w:r>
      <w:proofErr w:type="spellStart"/>
      <w:r w:rsidRPr="00CD2C1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Paytm</w:t>
      </w:r>
      <w:proofErr w:type="spellEnd"/>
      <w:r w:rsidRPr="00CD2C1B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was more effective for driving conversions because it focused on useful services, offers, and convenience.</w:t>
      </w:r>
    </w:p>
    <w:p w:rsidR="00FB4AEA" w:rsidRPr="00CD2C1B" w:rsidRDefault="00FB4AEA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300496" w:rsidRPr="00300496" w:rsidRDefault="00300496" w:rsidP="0030049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5.Use</w:t>
      </w:r>
      <w:proofErr w:type="gramEnd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proofErr w:type="spellStart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ChatGPT</w:t>
      </w:r>
      <w:proofErr w:type="spellEnd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or any AI tool to generate a catchy slogan and a short social media post for a fictional IPL team’s ticket sale campaign. Paste the prompt you used and the AI’s output in your submission</w:t>
      </w:r>
      <w:proofErr w:type="gramStart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.&lt;</w:t>
      </w:r>
      <w:proofErr w:type="spellStart"/>
      <w:proofErr w:type="gramEnd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Try prompts like 'Write a catchy slogan and Instagram caption for an IPL ticket sale campaign targeting college students.'&lt;/</w:t>
      </w:r>
      <w:proofErr w:type="spellStart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30049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300496" w:rsidRDefault="00CD2C1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=&gt; </w:t>
      </w:r>
      <w:proofErr w:type="gramStart"/>
      <w:r>
        <w:rPr>
          <w:b/>
          <w:bCs/>
          <w:sz w:val="36"/>
          <w:szCs w:val="36"/>
          <w:lang w:val="en-US"/>
        </w:rPr>
        <w:t>Answer :</w:t>
      </w:r>
      <w:proofErr w:type="gramEnd"/>
    </w:p>
    <w:p w:rsidR="00CD2C1B" w:rsidRPr="00CD2C1B" w:rsidRDefault="00CD2C1B" w:rsidP="00CD2C1B">
      <w:pPr>
        <w:rPr>
          <w:b/>
          <w:bCs/>
          <w:sz w:val="28"/>
          <w:szCs w:val="28"/>
          <w:lang w:val="en-US"/>
        </w:rPr>
      </w:pPr>
      <w:r w:rsidRPr="00CD2C1B">
        <w:rPr>
          <w:b/>
          <w:bCs/>
          <w:sz w:val="28"/>
          <w:szCs w:val="28"/>
          <w:lang w:val="en-US"/>
        </w:rPr>
        <w:t>-</w:t>
      </w:r>
      <w:r w:rsidRPr="00CD2C1B">
        <w:rPr>
          <w:b/>
          <w:bCs/>
          <w:sz w:val="28"/>
          <w:szCs w:val="28"/>
          <w:lang w:val="en-US"/>
        </w:rPr>
        <w:t>Campaign Slogan:</w:t>
      </w:r>
    </w:p>
    <w:p w:rsidR="00CD2C1B" w:rsidRPr="00CD2C1B" w:rsidRDefault="00CD2C1B" w:rsidP="00CD2C1B">
      <w:pPr>
        <w:rPr>
          <w:sz w:val="28"/>
          <w:szCs w:val="28"/>
          <w:lang w:val="en-US"/>
        </w:rPr>
      </w:pPr>
      <w:r w:rsidRPr="00CD2C1B">
        <w:rPr>
          <w:sz w:val="28"/>
          <w:szCs w:val="28"/>
          <w:lang w:val="en-US"/>
        </w:rPr>
        <w:t>“Feel the Thrill. Grab Your Seat!”</w:t>
      </w:r>
    </w:p>
    <w:p w:rsidR="00CD2C1B" w:rsidRPr="00CD2C1B" w:rsidRDefault="00CD2C1B" w:rsidP="00CD2C1B">
      <w:pPr>
        <w:rPr>
          <w:b/>
          <w:bCs/>
          <w:sz w:val="28"/>
          <w:szCs w:val="28"/>
          <w:lang w:val="en-US"/>
        </w:rPr>
      </w:pPr>
      <w:r w:rsidRPr="00CD2C1B">
        <w:rPr>
          <w:b/>
          <w:bCs/>
          <w:sz w:val="28"/>
          <w:szCs w:val="28"/>
          <w:lang w:val="en-US"/>
        </w:rPr>
        <w:t>-</w:t>
      </w:r>
      <w:r w:rsidRPr="00CD2C1B">
        <w:rPr>
          <w:b/>
          <w:bCs/>
          <w:sz w:val="28"/>
          <w:szCs w:val="28"/>
          <w:lang w:val="en-US"/>
        </w:rPr>
        <w:t>Instagram Caption:</w:t>
      </w:r>
    </w:p>
    <w:p w:rsidR="00CD2C1B" w:rsidRPr="00CD2C1B" w:rsidRDefault="00CD2C1B" w:rsidP="00CD2C1B">
      <w:pPr>
        <w:rPr>
          <w:sz w:val="28"/>
          <w:szCs w:val="28"/>
          <w:lang w:val="en-US"/>
        </w:rPr>
      </w:pPr>
      <w:bookmarkStart w:id="0" w:name="_GoBack"/>
      <w:bookmarkEnd w:id="0"/>
      <w:r>
        <w:rPr>
          <w:sz w:val="28"/>
          <w:szCs w:val="28"/>
          <w:lang w:val="en-US"/>
        </w:rPr>
        <w:t>“The stadium is calling!</w:t>
      </w:r>
      <w:r w:rsidRPr="00CD2C1B">
        <w:rPr>
          <w:sz w:val="28"/>
          <w:szCs w:val="28"/>
          <w:lang w:val="en-US"/>
        </w:rPr>
        <w:t xml:space="preserve"> Grab your IPL tickets and get ready to experience the excitement live. Don’t miss the action!”</w:t>
      </w:r>
    </w:p>
    <w:sectPr w:rsidR="00CD2C1B" w:rsidRPr="00CD2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346F8D"/>
    <w:multiLevelType w:val="hybridMultilevel"/>
    <w:tmpl w:val="6DDAB44C"/>
    <w:lvl w:ilvl="0" w:tplc="5708544C">
      <w:start w:val="4"/>
      <w:numFmt w:val="bullet"/>
      <w:lvlText w:val=""/>
      <w:lvlJc w:val="left"/>
      <w:pPr>
        <w:ind w:left="740" w:hanging="380"/>
      </w:pPr>
      <w:rPr>
        <w:rFonts w:ascii="Wingdings" w:eastAsia="Times New Roman" w:hAnsi="Wingdings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151DEF"/>
    <w:multiLevelType w:val="hybridMultilevel"/>
    <w:tmpl w:val="459E34D8"/>
    <w:lvl w:ilvl="0" w:tplc="E2A0CB6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496"/>
    <w:rsid w:val="00300496"/>
    <w:rsid w:val="00887412"/>
    <w:rsid w:val="00CD2C1B"/>
    <w:rsid w:val="00FB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14E9"/>
  <w15:chartTrackingRefBased/>
  <w15:docId w15:val="{BEAF1B28-81D2-4C49-B13A-FF2A4CF72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300496"/>
  </w:style>
  <w:style w:type="table" w:styleId="TableGrid">
    <w:name w:val="Table Grid"/>
    <w:basedOn w:val="TableNormal"/>
    <w:uiPriority w:val="39"/>
    <w:rsid w:val="00300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2C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20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1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82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8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9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7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7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2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2026-08-03T09:23:00Z</dcterms:created>
  <dcterms:modified xsi:type="dcterms:W3CDTF">2026-08-03T09:48:00Z</dcterms:modified>
</cp:coreProperties>
</file>