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嵌入式PPT复习大纲与速查表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21"/>
        </w:rPr>
        <w:t>对应目录：2026微处理器与嵌入式系统机--嵌入式；重点按老师复习资料加权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21"/>
        </w:rPr>
        <w:t>用途：开卷考试速查、复习定位、补程序题快速套模板</w:t>
      </w:r>
    </w:p>
    <w:p/>
    <w:p>
      <w:pPr>
        <w:pStyle w:val="Heading1"/>
      </w:pPr>
      <w:r>
        <w:t>0 使用方法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先看第1节高优先级表，考试时优先用“查找提示”定位到PPT章节。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遇到简答题，先套第4节流程模板；遇到补程序题，先找寄存器名和初始化顺序。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原始PPT文本已保存在“复习大纲_提取文本/嵌入式”，需要原句时直接Ctrl+F关键词。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考试方式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开卷，100分钟；题型参考：填空30、选择15、简答25、程序设计/补程序30。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老师明确重点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GPIO、中断、定时部件、UART、Nand Flash；同时关注8051内存/中断/机器周期/定时器初值。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填空/选择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概念、特点、地址范围、寄存器名、状态切换指令、通信帧格式。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简答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常见为公式计算和配置流程，例如S5PC100 UART波特率、8051定时器初值。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程序设计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常见为补关键语句：工作方式寄存器、初值、启动位、标志位清除、I/O翻转。</w:t>
            </w:r>
          </w:p>
        </w:tc>
      </w:tr>
    </w:tbl>
    <w:p/>
    <w:p>
      <w:pPr>
        <w:pStyle w:val="Heading1"/>
      </w:pPr>
      <w:r>
        <w:t>1 高频考点优先级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考点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速查结论</w:t>
            </w:r>
          </w:p>
        </w:tc>
        <w:tc>
          <w:tcPr>
            <w:tcW w:type="dxa" w:w="311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定位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GPIO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GPnCON/GPnDAT/上拉寄存器；先配置复用/方向，再读写数据寄存器；输出LED、输入按键都按这个顺序答。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 第5章 GPIO；ARM接口技术书 GPIO章节；老师重点5.2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外部中断/异常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异常类型、向量表、CPSR/SPSR、LR保存返回地址、VIC/中断屏蔽/清pending；流程题按“配置源-开屏蔽-写ISR-清标志”答。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 第6章；老师重点5.3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定时器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定时来源、预分频/分频/计数值；看门狗用于复位/监控；PWM定时器用于周期输出。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 第9章；老师重点5.5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UART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帧格式、ULCON/UCON/UFCON/UMCON/UTRSTAT/UTXH/URXH；波特率公式是高频简答点。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 第7章；老师重点5.6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Nand Flash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页/块、命令-地址-数据三阶段、坏块/ECC、NAND控制器寄存器与读写流程。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 第8章；老师重点5.7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ADC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选择通道、设分频、启动转换、等待完成、读ADCDAT并换算电压。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 第10章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LCD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LCD控制器、帧缓冲、VFRAME/VLINE/VCLK/VDEN、TFT/STN差异。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 第11章</w:t>
            </w:r>
          </w:p>
        </w:tc>
      </w:tr>
    </w:tbl>
    <w:p/>
    <w:p>
      <w:pPr>
        <w:pStyle w:val="Heading1"/>
      </w:pPr>
      <w:r>
        <w:t>2 公式和寄存器速查</w:t>
      </w:r>
    </w:p>
    <w:p>
      <w:pPr>
        <w:ind w:left="142" w:right="142"/>
      </w:pPr>
      <w:r>
        <w:rPr>
          <w:rFonts w:ascii="微软雅黑" w:hAnsi="微软雅黑" w:eastAsia="微软雅黑"/>
          <w:b/>
          <w:color w:val="783C00"/>
          <w:sz w:val="21"/>
        </w:rPr>
        <w:t>提示：</w:t>
      </w:r>
      <w:r>
        <w:rPr>
          <w:rFonts w:ascii="宋体" w:hAnsi="宋体" w:eastAsia="宋体"/>
          <w:b w:val="0"/>
          <w:color w:val="5A4623"/>
          <w:sz w:val="21"/>
        </w:rPr>
        <w:t>S5PC100串口示例中，30MHz和9600bps按公式算得UBRDIV=194=0xC2；若复习材料写成0x14，建议考试时写清计算过程并以老师最终口径为准。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984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819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公式/流程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例子/注意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18"/>
              </w:rPr>
              <w:t>S5PC100 UART波特率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DIV_VAL = PCLK / (baud * 16) - 1；UBRDIVn取整数部分；UDIVSLOTn按小数部分*16查表/取1的个数。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30MHz、9600bps：DIV_VAL=194.3125，UBRDIV=194=0xC2，小数0.3125 -&gt; 5个1，UDIVSLOT常用0x4924。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18"/>
              </w:rPr>
              <w:t>ARM状态切换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BX Rm 根据目标地址bit0切换状态：bit0=0进入ARM，bit0=1进入Thumb。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填空高频：BX是ARM/Thumb切换指令。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18"/>
              </w:rPr>
              <w:t>ADC电压换算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若12位ADC、参考电压Vref：Vin = ADCDAT0[11:0] * Vref / 4095。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先屏蔽低12位：value = ADCDAT0 &amp; 0xFFF。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18"/>
              </w:rPr>
              <w:t>GPIO输出流程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配置GPnCON为输出或复用功能；配置上拉；写GPnDAT对应位。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LED翻转可用DAT ^= (1 &lt;&lt; bit)。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18"/>
              </w:rPr>
              <w:t>中断处理流程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配置触发方式 -&gt; 清pending -&gt; 使能中断源/控制器/CPU IRQ -&gt; ISR处理 -&gt; 清pending -&gt; 返回。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简答题按流程写，寄存器名不全也要把顺序写对。</w:t>
            </w:r>
          </w:p>
        </w:tc>
      </w:tr>
    </w:tbl>
    <w:p/>
    <w:p>
      <w:pPr>
        <w:pStyle w:val="Heading1"/>
      </w:pPr>
      <w:r>
        <w:t>3 章节大纲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本章抓什么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考试关键词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第1章 嵌入式系统基础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概念、组成、特点；嵌入式系统和通用计算机区别；硬件/软件/实时性/可靠性。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定义、特点、组成、RTOS、开卷定位用总入口。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第2章 ARM技术概述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ARM体系结构、RISC特点、ARM/Thumb状态、工作模式、寄存器组织、CPSR/SPSR、Cortex-A8/S5PC100。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BX切换、7种模式、R13/R14/R15、N/Z/C/V/I/F/T位。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第3章 ARM指令系统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条件执行、数据处理、跳转、单寄存器/多寄存器访存、协处理器、寻址方式。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LDR/STR、B/BL/BX、CMP、MOV、ADD/SUB、LDM/STM。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第4章 ARM汇编程序设计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AREA/ENTRY/END、EQU/DCB/DCD、栈、子程序、伪指令LDR、混合编程思路。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补汇编题先找入口、数据段、跳转、返回。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第5章 GPIO编程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GPIO功能复用、端口控制/数据/上拉寄存器、LED和按键实验。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配置方向/复用 -&gt; 读写DAT -&gt; 延时/循环。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第6章 异常中断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异常源、向量表、模式切换、IRQ/FIQ、外部中断控制器、ISR。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保存现场、清pending、恢复现场、中断返回。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第7章 串行通信接口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串行/并行、同步/异步、UART帧格式、S5PC100 UART寄存器、波特率计算。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UBRDIV/UDIVSLOT、UTRSTAT查询发送/接收。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第8章 存储器接口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SRAM/DRAM/Flash、NOR/NAND区别、NAND控制器、读写/擦除流程。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NAND页/块、命令/地址/数据、ECC、坏块。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第9章 定时器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PWM定时器、看门狗定时器、分频、计数、周期/超时。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定时计算和看门狗作用。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第10章 A/D转换器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ADC原理、S5PC100 ADC控制寄存器、通道选择、转换结果。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ADCCON、ADCMUX、ADCDAT、12位结果。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第11章 LCD接口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LCD控制器、帧缓冲、TFT/STN、时序信号、显示程序。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VFRAME/VLINE/VCLK/VDEN和显存地址。</w:t>
            </w:r>
          </w:p>
        </w:tc>
      </w:tr>
    </w:tbl>
    <w:p/>
    <w:p>
      <w:pPr>
        <w:pStyle w:val="Heading1"/>
      </w:pPr>
      <w:r>
        <w:t>4 简答和程序题模板</w:t>
      </w:r>
    </w:p>
    <w:p>
      <w:pPr>
        <w:pStyle w:val="Heading2"/>
      </w:pPr>
      <w:r>
        <w:t>4.1 GPIO输出LED模板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// S5PC100 GPIO类题答题顺序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1. 配置GPnCON：选择GPIO输出或指定复用功能。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2. 配置上拉/下拉：按题目要求使能或禁止上拉。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3. 写GPnDAT：对应位写1/0，或用异或实现翻转。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4. 若有按键/中断：配置输入、触发方式、清pending、开中断。</w:t>
      </w:r>
    </w:p>
    <w:p>
      <w:pPr>
        <w:pStyle w:val="Heading2"/>
      </w:pPr>
      <w:r>
        <w:t>4.2 UART初始化模板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ULCONn  = 数据位/停止位/校验位;       // 常见8N1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UCONn   = 查询/中断方式，发送接收模式;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UFCONn  = FIFO设置;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UMCONn  = modem流控设置;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UBRDIVn = int(PCLK / (baud * 16) - 1);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UDIVSLOTn = 根据小数部分查表;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发送：等待UTRSTATn发送缓冲空 -&gt; 写UTXHn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接收：等待UTRSTATn接收就绪 -&gt; 读URXHn</w:t>
      </w:r>
    </w:p>
    <w:p>
      <w:pPr>
        <w:pStyle w:val="Heading2"/>
      </w:pPr>
      <w:r>
        <w:t>4.3 中断模板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配置GPIO/外设为中断功能，设置上升沿/下降沿/电平触发。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清除已有pending，打开外设中断屏蔽，打开中断控制器对应通道。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打开CPU IRQ（注意CPSR I位）。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ISR中读取/处理事件，清外设pending和中断控制器pending，最后返回。</w:t>
      </w:r>
    </w:p>
    <w:p>
      <w:pPr>
        <w:pStyle w:val="Heading1"/>
      </w:pPr>
      <w:r>
        <w:t>5 PPT定位索引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425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提取文本文件</w:t>
            </w:r>
          </w:p>
        </w:tc>
        <w:tc>
          <w:tcPr>
            <w:tcW w:type="dxa" w:w="1134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页数/幻灯片数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建议Ctrl+F关键词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第10章 AD转换器30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ADC, LCD, 定时器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第11章 LCD接口设计30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LCD, 定时器, RAM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第1章 嵌入式系统基础知识30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Flash, LCD, 定时器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第2章 ARM技术概述30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76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Flash, LCD, 定时器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第3章 ARM的指令系统30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98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ADC, LCD, 定时器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第4章 ARM汇编语言程序设计30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116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Flash, LCD, 定时器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第5章 GPIO编程30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LCD, 定时器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第6章 ARM异常中断处理及编程30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LCD, 定时器, CPSR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第7章 串行通信接口30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UART, UBRDIV, UDIVSLOT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第8章 存储器接口30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Nand, Flash, LCD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第9章 定时器30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LCD, 定时器, TCON</w:t>
            </w:r>
          </w:p>
        </w:tc>
      </w:tr>
    </w:tbl>
    <w:p/>
    <w:p>
      <w:pPr>
        <w:pStyle w:val="Heading1"/>
      </w:pPr>
      <w:r>
        <w:t>6 关键词索引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关键词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优先查看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BX/Thumb/ARM状态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第2章 ARM技术概述；第3章指令系统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CPSR/SPSR/LR/PC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第2章寄存器组织；第6章异常中断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GPnCON/GPnDAT/上拉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第5章 GPIO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VIC/EINT/pending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第6章异常中断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ULCON/UCON/UBRDIV/UDIVSLOT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第7章串行通信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NAND/页/块/ECC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第8章存储器接口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ADCCON/ADCMUX/ADCDAT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第10章ADC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VFRAME/VLINE/VCLK/VDEN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第11章LCD</w:t>
            </w:r>
          </w:p>
        </w:tc>
      </w:tr>
    </w:tbl>
    <w:p/>
    <w:sectPr w:rsidR="00FC693F" w:rsidRPr="0006063C" w:rsidSect="00034616">
      <w:pgSz w:w="12240" w:h="15840"/>
      <w:pgMar w:top="794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