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单片机PPT复习大纲与速查表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1"/>
        </w:rPr>
        <w:t>对应目录：微控制器与嵌入式系统PPT课件--单片机；已结合C51教材PDF目录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1"/>
        </w:rPr>
        <w:t>用途：开卷考试速查、复习定位、补程序题快速套模板</w:t>
      </w:r>
    </w:p>
    <w:p/>
    <w:p>
      <w:pPr>
        <w:pStyle w:val="Heading1"/>
      </w:pPr>
      <w:r>
        <w:t>0 使用方法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8051题先查第2-4节：内存/SFR、定时器、中断、UART。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ARM和A8题查第1节优先级表，再跳到第7节与嵌入式文档互查。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教材页码来自当前目录中的《单片机原理与应用及C51编程技术》第2版PDF目录。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考试方式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开卷，100分钟；题型参考：填空30、选择15、简答25、程序设计/补程序30。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老师明确重点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GPIO、中断、定时部件、UART、Nand Flash；同时关注8051内存/中断/机器周期/定时器初值。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填空/选择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概念、特点、地址范围、寄存器名、状态切换指令、通信帧格式。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简答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常见为公式计算和配置流程，例如S5PC100 UART波特率、8051定时器初值。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程序设计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常见为补关键语句：工作方式寄存器、初值、启动位、标志位清除、I/O翻转。</w:t>
            </w:r>
          </w:p>
        </w:tc>
      </w:tr>
    </w:tbl>
    <w:p/>
    <w:p>
      <w:pPr>
        <w:pStyle w:val="Heading1"/>
      </w:pPr>
      <w:r>
        <w:t>1 高频考点优先级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考点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速查结论</w:t>
            </w:r>
          </w:p>
        </w:tc>
        <w:tc>
          <w:tcPr>
            <w:tcW w:type="dxa" w:w="311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8051内核结构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CPU、程序存储器、数据存储器、SFR、I/O口、定时/计数器、串口、中断系统。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 第7章；C51书第2章p20起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8051存储器/寻址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低128B RAM可直接/间接；20H-2FH可位寻址；80H-FFH SFR直接寻址；高128B RAM(8052)间接寻址。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 第7/8章；C51书2.3 p26起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8051中断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5个典型中断源：INT0、T0、INT1、T1、串口；IE总开关EA；IP设优先级；固定向量入口。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 第10章；C51书6.2 p133起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8051定时器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TMOD设方式，THx/TLx装初值，TRx启动，TFx溢出标志；方式1为16位。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 第9章；C51书6.3 p145起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8051 UART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SCON设串口模式，SBUF收发，TI/RI标志；方式1常用T1方式2产生波特率。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 第10章；C51书6.4 p160起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C51程序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sfr/sbit、data/idata/xdata/code/bit、中断函数interrupt n、位操作、定时器补程序。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 第9章；C51书第4章p76起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ARM通识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ARM工作状态/模式/寄存器/异常/流水线/指令；和嵌入式方向内容交叉。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 第12-15章；ARM接口技术书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裸机/RTOS/GPOS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裸机直接控制硬件；RTOS强调实时调度；GPOS通用性强但实时性相对弱。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 第16章；微处理器系统结构书</w:t>
            </w:r>
          </w:p>
        </w:tc>
      </w:tr>
    </w:tbl>
    <w:p/>
    <w:p>
      <w:pPr>
        <w:pStyle w:val="Heading1"/>
      </w:pPr>
      <w:r>
        <w:t>2 8051内存和SFR速查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考试结论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程序存储器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0000H-FFFFH，最多64KB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存放程序/常量/表格；复位入口0000H；中断向量从0003H开始。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内部RAM低128B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00H-7FH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可直接寻址，也可间接寻址；老师示例选择题重点。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工作寄存器区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00H-1FH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4组R0-R7：00-07、08-0F、10-17、18-1F，由PSW RS1/RS0选择。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位寻址区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20H-2FH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16字节共128位，可位操作。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通用RAM区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30H-7FH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普通数据区。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SFR区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80H-FFH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直接寻址访问特殊功能寄存器；不是普通低RAM。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8052高128B RAM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80H-FFH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与SFR地址重叠，间接寻址访问高RAM，直接寻址访问SFR。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外部RAM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0000H-FFFFH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MOVX访问，常用DPTR或R0/R1作地址。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SFR</w:t>
            </w:r>
          </w:p>
        </w:tc>
        <w:tc>
          <w:tcPr>
            <w:tcW w:type="dxa" w:w="238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地址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ACC/A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E0H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累加器，算术逻辑和数据传送核心。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F0H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乘除法使用，也可作普通寄存器。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PSW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D0H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CY/AC/F0/RS1/RS0/OV/P；RS1 RS0选择寄存器组。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SP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81H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堆栈指针，复位后07H，常改到较高RAM区。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DPTR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DPH=83H, DPL=82H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16位数据指针，常用于外部RAM或查表。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P0/P1/P2/P3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80H/90H/A0H/B0H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4个8位并行I/O；P0复用低地址/数据，P2复用高地址。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TMOD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89H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定时/计数器方式寄存器；T1高4位，T0低4位。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TCON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88H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TF1 TR1 TF0 TR0 IE1 IT1 IE0 IT0。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TH0/TL0, TH1/TL1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8CH/8AH, 8DH/8BH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定时器高/低8位初值和计数值。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IE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A8H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EA总中断，ES/ET1/EX1/ET0/EX0等使能位。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IP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B8H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中断优先级控制。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SCON/SBUF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b w:val="0"/>
                <w:sz w:val="18"/>
              </w:rPr>
              <w:t>98H/99H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串口控制/数据缓冲；TI/RI标志在SCON。</w:t>
            </w:r>
          </w:p>
        </w:tc>
      </w:tr>
    </w:tbl>
    <w:p/>
    <w:p>
      <w:pPr>
        <w:pStyle w:val="Heading1"/>
      </w:pPr>
      <w:r>
        <w:t>3 8051定时/中断/UART公式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984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819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公式/结论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例子/注意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机器周期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经典8051：1个机器周期=12个振荡周期；Tmc=12/fosc。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24MHz时Tmc=0.5us。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16位定时器初值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初值 = 65536 - 定时时间/Tmc；THx=初值高8位，TLx=初值低8位。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10ms@24MHz：计数20000，初值45536=0xB1E0，TH0=0xB1，TL0=0xE0。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老师LED示例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1Hz且亮灭相等：半周期0.5s；若每次溢出10ms，计50次翻转LED。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TMOD=0x01；装TH0/TL0=0xB1/0xE0；TR0=1；TF0置位后清零、重装、cnt++；cnt&gt;=50时LED=~LED。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T0方式1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TMOD低4位：GATE C/T M1 M0 = 0001B，故TMOD=0x01。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若用T1方式1，则高4位0001，TMOD=0x10。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sz w:val="18"/>
              </w:rPr>
              <w:t>串口方式1波特率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常用T1方式2自动重装产生；Baud约=(2^SMOD/32)*(T1溢出率)。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更偏理解，补程序常填SCON、TMOD、TH1、TR1、TI/RI。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55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中断源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向量入口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常用控制位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外部中断0 INT0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0003H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EX0, IT0, IE0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定时器0 T0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000BH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ET0, TR0, TF0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外部中断1 INT1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0013H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EX1, IT1, IE1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定时器1 T1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001BH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ET1, TR1, TF1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串行口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0023H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ES, TI, RI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定时器2(8052)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002BH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sz w:val="18"/>
              </w:rPr>
              <w:t>ET2等，按具体芯片</w:t>
            </w:r>
          </w:p>
        </w:tc>
      </w:tr>
    </w:tbl>
    <w:p/>
    <w:p>
      <w:pPr>
        <w:pStyle w:val="Heading1"/>
      </w:pPr>
      <w:r>
        <w:t>4 C51补程序模板</w:t>
      </w:r>
    </w:p>
    <w:p>
      <w:pPr>
        <w:pStyle w:val="Heading2"/>
      </w:pPr>
      <w:r>
        <w:t>4.1 老师示例：T0方式1轮询LED翻转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#include &lt;reg52.h&gt;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sbit LED = P2^0;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void main(void)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{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unsigned char cnt = 0;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TMOD = 0x01;        // T0方式1，16位定时器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TH0 = 0xB1;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TL0 = 0xE0;         // 24MHz下10ms初值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TR0 = 1;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while (1) {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if (TF0 == 1) {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    TF0 = 0;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    TH0 = 0xB1;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    TL0 = 0xE0;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    cnt++;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    if (cnt &gt;= 50) {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        cnt = 0;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        LED = ~LED;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    }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    }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}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}</w:t>
      </w:r>
    </w:p>
    <w:p>
      <w:pPr>
        <w:pStyle w:val="Heading2"/>
      </w:pPr>
      <w:r>
        <w:t>4.2 中断函数写法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void timer0_isr(void) interrupt 1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{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TH0 = 初值高8位;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TL0 = 初值低8位;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// 处理事件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}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void uart_isr(void) interrupt 4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{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if (RI) { RI = 0; data = SBUF; }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 xml:space="preserve">    if (TI) { TI = 0; }</w:t>
      </w:r>
    </w:p>
    <w:p>
      <w:pPr>
        <w:ind w:left="198"/>
      </w:pPr>
      <w:r>
        <w:rPr>
          <w:rFonts w:ascii="Consolas" w:hAnsi="Consolas" w:eastAsia="Consolas"/>
          <w:b w:val="0"/>
          <w:sz w:val="19"/>
        </w:rPr>
        <w:t>}</w:t>
      </w:r>
    </w:p>
    <w:p>
      <w:pPr>
        <w:pStyle w:val="Heading1"/>
      </w:pPr>
      <w:r>
        <w:t>5 章节大纲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55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type="dxa" w:w="4819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本章抓什么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考试关键词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第1章 概述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微控制器/嵌入式系统基本概念、应用、发展；考试多为选择填空。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定义、特点、典型应用。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第2章 计算机系统结构与工作原理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冯诺依曼/哈佛结构、CPU取指执行、指令集、存储器、I/O。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取指-译码-执行流程。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第3章 微处理器体系结构及关键技术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RISC/CISC、流水线、Cache、总线、嵌入式处理器分类。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流水线思想、体系结构比较。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第4章 总线技术与总线标准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总线分类、仲裁、时序、常见总线；通信协议帧格式。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UART/I2C/SPI/1-Wire等比较。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第5章 存储器系统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RAM/ROM/Flash、Cache、存储层次、地址译码。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SRAM/DRAM、NOR/NAND区别。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第6章 输入输出接口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I/O编址、查询/中断/DMA、接口电路。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接口传送方式、端口编址。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第7章 8051简介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8051硬件结构、SFR、存储器组织、I/O引脚。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00H-7FH、80H-FFH、P0-P3。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第8章 8051汇编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寻址方式、数据传送、算术逻辑、转移、位操作。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MOV/MOVX/MOVC、SJMP/AJMP/LJMP、位寻址。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第9章 C51 IO口和定时器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C51语法、sbit、I/O控制、T0/T1定时器程序。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TMOD=0x01，TH0/TL0，TR0，TF0。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第10章 中断和UART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中断源/控制/优先级、串口控制寄存器和通信程序。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IE/IP、SCON/SBUF/TI/RI。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第11章 AD/DA/LCD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ADC0809、DAC0832、LCD1602接口和基本控制流程。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ADC启动/等待EOC；LCD RS/RW/E。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第12章 ARM编程模型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ARM状态、Thumb状态、工作模式、寄存器、CPSR/SPSR。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BX、R15=PC、R14=LR、R13=SP。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第13章 ARM汇编指令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数据处理、访存、跳转、多寄存器、条件码。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LDR/STR、B/BL/BX、LDM/STM。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第14章 ARM程序设计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汇编结构、函数调用、栈、C/汇编混合。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AREA/ENTRY/END、PRESERVE8。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第15章 A8核心嵌入式资源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以Cortex-A8/S5PC100为例：GPIO、外部中断、ADC、UART、NAND。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老师重点与程序题高相关。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第16章 裸机与RTOS/GPOS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b w:val="0"/>
                <w:sz w:val="18"/>
              </w:rPr>
              <w:t>裸机、RTOS、GPOS差异和适用场景。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简答题按实时性、资源、复杂度、场景比较。</w:t>
            </w:r>
          </w:p>
        </w:tc>
      </w:tr>
    </w:tbl>
    <w:p/>
    <w:p>
      <w:pPr>
        <w:pStyle w:val="Heading1"/>
      </w:pPr>
      <w:r>
        <w:t>6 C51教材页码索引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55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知识点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教材定位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适合查什么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8051硬件结构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《单片机原理与应用及C51编程技术》第2章 p20起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结构、CPU、SFR、存储器、引脚、时序。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数据/程序存储器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2.3 p26起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程序存储器、内部RAM、外部RAM、SFR地址空间。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引脚/I/O口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2.4 p35起；2.5 p37起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P0-P3、RST、EA、ALE、PSEN、XTAL。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寻址与指令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第3章 p47起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立即/寄存器/直接/间接/位/变址寻址，MOV/MOVX/MOVC。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C51语法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第4章 p76起；中断函数4.7.3 p102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sfr/sbit、存储类型、interrupt n。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中断系统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6.2 p133起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中断源、IE/IP、优先级、外部中断。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定时/计数器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6.3 p145起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T0/T1结构、方式、初始化、应用。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串行通信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6.4 p160起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SCON/SBUF、方式、波特率、RS-232/485。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LCD/AD/DA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第8章 p195起；LCD p219；AD/DA p224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接口扩展、LCD模块、ADC/DAC。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SPI/I2C/1-Wire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第9章 p235起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串行总线接口和典型芯片。</w:t>
            </w:r>
          </w:p>
        </w:tc>
      </w:tr>
    </w:tbl>
    <w:p/>
    <w:p>
      <w:pPr>
        <w:pStyle w:val="Heading1"/>
      </w:pPr>
      <w:r>
        <w:t>7 PPT定位索引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425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提取文本文件</w:t>
            </w:r>
          </w:p>
        </w:tc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页数/幻灯片数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建议Ctrl+F关键词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第10章 8051系列微处理器中断系统及UART通信-4课时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UART, 定时器, TMOD, TCON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第11章 8051系列微处理器的复杂外设（ADDA LCD）-4课时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Ctrl+F：Flash, ADC, LCD, RAM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第12章（ARM微处理器编程模型）-2课时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CPSR, SPSR, Thumb, BX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第13章（ARM汇编指令）-4课时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ADC, CPSR, SPSR, Thumb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第14章（ARM程序设计）-4课时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73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ADC, CPSR, Thumb, BX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第15章 核心嵌入式资源计算知识（以A8为例）-6课时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Ctrl+F：GPIO, 中断, UART, UBRDIV, UDIVSLOT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第16章 裸机与RTOS&amp;GPOS-2课时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RTOS, GPOS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第1章（概述）-2课时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Ctrl+F：ADC, LCD, RAM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第2章（计算机系统的结构组成与工作原理）-2课时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RAM, 寻址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第3章（微处理器体系结构及关键技术）-2课时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Thumb, RAM, 寻址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第4章（总线技术与总线标准）-2课时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95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UART, 定时器, RAM, 寻址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第5章（存储器系统）-2课时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Flash, BX, RAM, 寻址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第6章（输入输出接口）-2课时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寻址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第7章 8051系列微处理器简介-2课时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Flash, 定时器, SFR, RAM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第8章 8051系列微处理器汇编语言程序设计-2课时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Ctrl+F：SFR, RAM, 寻址</w:t>
            </w:r>
          </w:p>
        </w:tc>
      </w:tr>
      <w:tr>
        <w:tc>
          <w:tcPr>
            <w:tcW w:type="dxa" w:w="4252"/>
          </w:tcPr>
          <w:p>
            <w:r>
              <w:rPr>
                <w:rFonts w:ascii="宋体" w:hAnsi="宋体" w:eastAsia="宋体"/>
                <w:b w:val="0"/>
                <w:sz w:val="18"/>
              </w:rPr>
              <w:t>第9章 8051系列微处理器C语言编程基础（IO口 定时器）-4课时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Ctrl+F：中断, 定时器, SFR, TMOD, TCON</w:t>
            </w:r>
          </w:p>
        </w:tc>
      </w:tr>
    </w:tbl>
    <w:p/>
    <w:p>
      <w:pPr>
        <w:pStyle w:val="Heading1"/>
      </w:pPr>
      <w:r>
        <w:t>8 关键词索引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关键词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优先查看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00H-7FH/80H-FFH/SFR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第2节内存表；PPT第7章；C51书第2章p26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TMOD/TCON/TH0/TL0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第3节公式；PPT第9章；C51书6.3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IE/IP/中断向量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第3节中断表；PPT第10章；C51书6.2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SCON/SBUF/TI/RI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PPT第10章；C51书6.4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sfr/sbit/interrupt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第4节模板；C51书第4章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ADC0809/DAC0832/LCD1602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PPT第11章；C51书第8章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ARM/Thumb/BX/CPSR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PPT第12-14章；嵌入式大纲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RTOS/GPOS/裸机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PPT第16章</w:t>
            </w:r>
          </w:p>
        </w:tc>
      </w:tr>
    </w:tbl>
    <w:p/>
    <w:sectPr w:rsidR="00FC693F" w:rsidRPr="0006063C" w:rsidSect="00034616">
      <w:pgSz w:w="12240" w:h="15840"/>
      <w:pgMar w:top="794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