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B571C">
      <w:pPr>
        <w:jc w:val="center"/>
      </w:pPr>
      <w:r>
        <w:rPr>
          <w:rFonts w:ascii="微软雅黑" w:hAnsi="微软雅黑" w:eastAsia="微软雅黑"/>
          <w:b/>
          <w:sz w:val="36"/>
        </w:rPr>
        <w:t>计算机网络习题详解</w:t>
      </w:r>
    </w:p>
    <w:p w14:paraId="7A7E7F88">
      <w:pPr>
        <w:jc w:val="center"/>
      </w:pPr>
      <w:r>
        <w:rPr>
          <w:rFonts w:ascii="宋体" w:hAnsi="宋体" w:eastAsia="宋体"/>
          <w:b w:val="0"/>
          <w:color w:val="5A5A5A"/>
          <w:sz w:val="21"/>
        </w:rPr>
        <w:t>按扫描件题号整理，逐题给出答案、解析和计算步骤</w:t>
      </w:r>
    </w:p>
    <w:p w14:paraId="231EAB32">
      <w:pPr>
        <w:spacing w:after="40" w:line="269" w:lineRule="auto"/>
        <w:ind w:firstLine="420"/>
      </w:pPr>
      <w:r>
        <w:rPr>
          <w:rFonts w:ascii="宋体" w:hAnsi="宋体" w:eastAsia="宋体"/>
          <w:b w:val="0"/>
          <w:color w:val="5A5A5A"/>
          <w:sz w:val="19"/>
        </w:rPr>
        <w:t>说明：源文件是扫描版 PDF，没有可复制文字层；本解析只针对扫描件中的题目本身整理，不做资料页码对照。少数边缘较小或图片较糊的题，按能读出的题意和教材常见问法作解析。</w:t>
      </w:r>
    </w:p>
    <w:p w14:paraId="4581C8CD">
      <w:pPr>
        <w:pStyle w:val="3"/>
      </w:pPr>
      <w:r>
        <w:t>第1章 概述</w:t>
      </w:r>
    </w:p>
    <w:p w14:paraId="03076CFA">
      <w:pPr>
        <w:pStyle w:val="5"/>
        <w:spacing w:before="100" w:after="40"/>
      </w:pPr>
      <w:r>
        <w:t>1-01 计算机网络可以向用户提供哪些服务？</w:t>
      </w:r>
    </w:p>
    <w:p w14:paraId="2D15774E">
      <w:pPr>
        <w:spacing w:after="40" w:line="269" w:lineRule="auto"/>
        <w:ind w:firstLine="0"/>
      </w:pPr>
      <w:r>
        <w:rPr>
          <w:rFonts w:ascii="宋体" w:hAnsi="宋体" w:eastAsia="宋体"/>
          <w:b/>
          <w:sz w:val="21"/>
        </w:rPr>
        <w:t>答案：</w:t>
      </w:r>
      <w:r>
        <w:rPr>
          <w:rFonts w:ascii="宋体" w:hAnsi="宋体" w:eastAsia="宋体"/>
          <w:b w:val="0"/>
          <w:sz w:val="21"/>
        </w:rPr>
        <w:t>可以提供数据通信、资源共享、分布式处理、信息检索、电子邮件、文件传输、万维网、远程登录、电子商务、音视频通信等服务。</w:t>
      </w:r>
    </w:p>
    <w:p w14:paraId="4D1244D1">
      <w:pPr>
        <w:spacing w:after="40" w:line="269" w:lineRule="auto"/>
        <w:ind w:firstLine="0"/>
      </w:pPr>
      <w:r>
        <w:rPr>
          <w:rFonts w:ascii="宋体" w:hAnsi="宋体" w:eastAsia="宋体"/>
          <w:b/>
          <w:sz w:val="21"/>
        </w:rPr>
        <w:t>解析：</w:t>
      </w:r>
      <w:r>
        <w:rPr>
          <w:rFonts w:ascii="宋体" w:hAnsi="宋体" w:eastAsia="宋体"/>
          <w:b w:val="0"/>
          <w:sz w:val="21"/>
        </w:rPr>
        <w:t>这道题考的是“网络的用途”。答题时不要只写“上网”，要把服务归纳为三类：第一类是通信服务，如电子邮件、即时通信、音视频通话；第二类是资源共享，如共享文件、打印机、数据库和计算资源；第三类是网络应用服务，如 WWW、搜索、电子商务、云计算等。</w:t>
      </w:r>
    </w:p>
    <w:p w14:paraId="278AF933">
      <w:pPr>
        <w:pStyle w:val="5"/>
        <w:spacing w:before="100" w:after="40"/>
      </w:pPr>
      <w:r>
        <w:t>1-02 试简述分组交换的要点。</w:t>
      </w:r>
    </w:p>
    <w:p w14:paraId="4A1842FD">
      <w:pPr>
        <w:spacing w:after="40" w:line="269" w:lineRule="auto"/>
        <w:ind w:firstLine="0"/>
      </w:pPr>
      <w:r>
        <w:rPr>
          <w:rFonts w:ascii="宋体" w:hAnsi="宋体" w:eastAsia="宋体"/>
          <w:b/>
          <w:sz w:val="21"/>
        </w:rPr>
        <w:t>答案：</w:t>
      </w:r>
      <w:r>
        <w:rPr>
          <w:rFonts w:ascii="宋体" w:hAnsi="宋体" w:eastAsia="宋体"/>
          <w:b w:val="0"/>
          <w:sz w:val="21"/>
        </w:rPr>
        <w:t>分组交换把较长报文划分成较短分组，每个分组加首部，路由器按首部中的地址进行存储转发，各分组动态共享链路资源。</w:t>
      </w:r>
    </w:p>
    <w:p w14:paraId="4AECA2A4">
      <w:pPr>
        <w:spacing w:after="40" w:line="269" w:lineRule="auto"/>
        <w:ind w:firstLine="0"/>
      </w:pPr>
      <w:r>
        <w:rPr>
          <w:rFonts w:ascii="宋体" w:hAnsi="宋体" w:eastAsia="宋体"/>
          <w:b/>
          <w:sz w:val="21"/>
        </w:rPr>
        <w:t>解析：</w:t>
      </w:r>
      <w:r>
        <w:rPr>
          <w:rFonts w:ascii="宋体" w:hAnsi="宋体" w:eastAsia="宋体"/>
          <w:b w:val="0"/>
          <w:sz w:val="21"/>
        </w:rPr>
        <w:t>分组交换的关键词是“划分、首部、存储转发、动态共享”。发送端先把报文切成分组，给每个分组加控制信息。路由器收到分组后先暂存，再查转发表，选择下一跳转发。这样不需要像电路交换那样预先独占整条线路，适合突发数据。但它也会带来排队时延、丢包、乱序和首部开销。</w:t>
      </w:r>
    </w:p>
    <w:p w14:paraId="3692D0FC">
      <w:pPr>
        <w:pStyle w:val="5"/>
        <w:spacing w:before="100" w:after="40"/>
      </w:pPr>
      <w:r>
        <w:t>1-03 从多个方面比较电路交换、报文交换和分组交换。</w:t>
      </w:r>
    </w:p>
    <w:p w14:paraId="4B53AAB7">
      <w:pPr>
        <w:spacing w:after="40" w:line="269" w:lineRule="auto"/>
        <w:ind w:firstLine="0"/>
      </w:pPr>
      <w:r>
        <w:rPr>
          <w:rFonts w:ascii="宋体" w:hAnsi="宋体" w:eastAsia="宋体"/>
          <w:b/>
          <w:sz w:val="21"/>
        </w:rPr>
        <w:t>答案：</w:t>
      </w:r>
      <w:r>
        <w:rPr>
          <w:rFonts w:ascii="宋体" w:hAnsi="宋体" w:eastAsia="宋体"/>
          <w:b w:val="0"/>
          <w:sz w:val="21"/>
        </w:rPr>
        <w:t>电路交换需要建立连接并独占资源；报文交换按完整报文存储转发；分组交换按较小分组存储转发，链路利用率高，更适合计算机突发通信。</w:t>
      </w:r>
    </w:p>
    <w:p w14:paraId="1E6E4FBF">
      <w:pPr>
        <w:spacing w:after="40" w:line="269" w:lineRule="auto"/>
        <w:ind w:firstLine="0"/>
      </w:pPr>
      <w:r>
        <w:rPr>
          <w:rFonts w:ascii="宋体" w:hAnsi="宋体" w:eastAsia="宋体"/>
          <w:b/>
          <w:sz w:val="21"/>
        </w:rPr>
        <w:t>解析：</w:t>
      </w:r>
      <w:r>
        <w:rPr>
          <w:rFonts w:ascii="宋体" w:hAnsi="宋体" w:eastAsia="宋体"/>
          <w:b w:val="0"/>
          <w:sz w:val="21"/>
        </w:rPr>
        <w:t>电路交换的优点是通信时延稳定，适合电话这类连续实时业务；缺点是建立连接需要时间，且线路空闲时也被独占，利用率低。报文交换不必建立连接，但每个节点要存储整个报文，等待时间和存储需求大。分组交换把报文拆小，节点只需缓存分组，转发更灵活，多个用户可动态共享链路，是互联网采用的主要方式。缺点是分组要带首部，且可能排队、丢失、乱序。</w:t>
      </w:r>
    </w:p>
    <w:p w14:paraId="7B69C7FA">
      <w:pPr>
        <w:pStyle w:val="5"/>
        <w:spacing w:before="100" w:after="40"/>
      </w:pPr>
      <w:r>
        <w:t>1-04 为什么说互联网是自印刷术以来人类在存储和交换信息领域中的最大变革？</w:t>
      </w:r>
    </w:p>
    <w:p w14:paraId="0AE09584">
      <w:pPr>
        <w:spacing w:after="40" w:line="269" w:lineRule="auto"/>
        <w:ind w:firstLine="0"/>
      </w:pPr>
      <w:r>
        <w:rPr>
          <w:rFonts w:ascii="宋体" w:hAnsi="宋体" w:eastAsia="宋体"/>
          <w:b/>
          <w:sz w:val="21"/>
        </w:rPr>
        <w:t>答案：</w:t>
      </w:r>
      <w:r>
        <w:rPr>
          <w:rFonts w:ascii="宋体" w:hAnsi="宋体" w:eastAsia="宋体"/>
          <w:b w:val="0"/>
          <w:sz w:val="21"/>
        </w:rPr>
        <w:t>因为互联网把全球信息的存储、发布、检索和交换变成低成本、实时、开放、交互的过程，极大改变了知识传播和社会协作方式。</w:t>
      </w:r>
    </w:p>
    <w:p w14:paraId="67192A12">
      <w:pPr>
        <w:spacing w:after="40" w:line="269" w:lineRule="auto"/>
        <w:ind w:firstLine="0"/>
      </w:pPr>
      <w:r>
        <w:rPr>
          <w:rFonts w:ascii="宋体" w:hAnsi="宋体" w:eastAsia="宋体"/>
          <w:b/>
          <w:sz w:val="21"/>
        </w:rPr>
        <w:t>解析：</w:t>
      </w:r>
      <w:r>
        <w:rPr>
          <w:rFonts w:ascii="宋体" w:hAnsi="宋体" w:eastAsia="宋体"/>
          <w:b w:val="0"/>
          <w:sz w:val="21"/>
        </w:rPr>
        <w:t>印刷术让信息能够大量复制和传播，互联网则让信息能够全球实时发布、检索和交互。它不仅传播文字，还传播图像、音频、视频和软件服务；不仅让人获取信息，还让人共同编辑、交易、社交、学习和远程协作。因此它是信息存储与交换方式的根本变化。</w:t>
      </w:r>
    </w:p>
    <w:p w14:paraId="403323A8">
      <w:pPr>
        <w:pStyle w:val="5"/>
        <w:spacing w:before="100" w:after="40"/>
      </w:pPr>
      <w:r>
        <w:t>1-05 互联网的发展大致分为哪几个阶段？各阶段特点是什么？</w:t>
      </w:r>
    </w:p>
    <w:p w14:paraId="38813B53">
      <w:pPr>
        <w:spacing w:after="40" w:line="269" w:lineRule="auto"/>
        <w:ind w:firstLine="0"/>
      </w:pPr>
      <w:r>
        <w:rPr>
          <w:rFonts w:ascii="宋体" w:hAnsi="宋体" w:eastAsia="宋体"/>
          <w:b/>
          <w:sz w:val="21"/>
        </w:rPr>
        <w:t>答案：</w:t>
      </w:r>
      <w:r>
        <w:rPr>
          <w:rFonts w:ascii="宋体" w:hAnsi="宋体" w:eastAsia="宋体"/>
          <w:b w:val="0"/>
          <w:sz w:val="21"/>
        </w:rPr>
        <w:t>通常可概括为：从 ARPANET 向互联网发展；形成三级结构互联网；形成多层次 ISP 结构的全球互联网。</w:t>
      </w:r>
    </w:p>
    <w:p w14:paraId="19757622">
      <w:pPr>
        <w:spacing w:after="40" w:line="269" w:lineRule="auto"/>
        <w:ind w:firstLine="0"/>
      </w:pPr>
      <w:r>
        <w:rPr>
          <w:rFonts w:ascii="宋体" w:hAnsi="宋体" w:eastAsia="宋体"/>
          <w:b/>
          <w:sz w:val="21"/>
        </w:rPr>
        <w:t>解析：</w:t>
      </w:r>
      <w:r>
        <w:rPr>
          <w:rFonts w:ascii="宋体" w:hAnsi="宋体" w:eastAsia="宋体"/>
          <w:b w:val="0"/>
          <w:sz w:val="21"/>
        </w:rPr>
        <w:t>第一阶段以 ARPANET 和 TCP/IP 的采用为标志，核心是实现不同网络的互连。第二阶段形成主干网、地区网、校园网或企业网的三级结构，互联网开始扩大。第三阶段出现多层 ISP、IXP 和商业互联网，普通用户通过本地 ISP 接入，互联网规模迅速增长并商业化、全球化。</w:t>
      </w:r>
    </w:p>
    <w:p w14:paraId="0161145F">
      <w:pPr>
        <w:pStyle w:val="5"/>
        <w:spacing w:before="100" w:after="40"/>
      </w:pPr>
      <w:r>
        <w:t>1-06 简述互联网标准制定的几个阶段。</w:t>
      </w:r>
    </w:p>
    <w:p w14:paraId="70688B82">
      <w:pPr>
        <w:spacing w:after="40" w:line="269" w:lineRule="auto"/>
        <w:ind w:firstLine="0"/>
      </w:pPr>
      <w:r>
        <w:rPr>
          <w:rFonts w:ascii="宋体" w:hAnsi="宋体" w:eastAsia="宋体"/>
          <w:b/>
          <w:sz w:val="21"/>
        </w:rPr>
        <w:t>答案：</w:t>
      </w:r>
      <w:r>
        <w:rPr>
          <w:rFonts w:ascii="宋体" w:hAnsi="宋体" w:eastAsia="宋体"/>
          <w:b w:val="0"/>
          <w:sz w:val="21"/>
        </w:rPr>
        <w:t>互联网标准通常经历互联网草案、建议标准、互联网标准等阶段，并以 RFC 文档形式发布和维护。</w:t>
      </w:r>
    </w:p>
    <w:p w14:paraId="1E750C6E">
      <w:pPr>
        <w:spacing w:after="40" w:line="269" w:lineRule="auto"/>
        <w:ind w:firstLine="0"/>
      </w:pPr>
      <w:r>
        <w:rPr>
          <w:rFonts w:ascii="宋体" w:hAnsi="宋体" w:eastAsia="宋体"/>
          <w:b/>
          <w:sz w:val="21"/>
        </w:rPr>
        <w:t>解析：</w:t>
      </w:r>
      <w:r>
        <w:rPr>
          <w:rFonts w:ascii="宋体" w:hAnsi="宋体" w:eastAsia="宋体"/>
          <w:b w:val="0"/>
          <w:sz w:val="21"/>
        </w:rPr>
        <w:t>互联网标准不是一次写成的，而是在开放讨论、实验和实践中逐步成熟。互联网草案有效期短，供讨论修改；建议标准表示技术已较稳定，可实现和试用；互联网标准表示已经被广泛检验并正式采用。RFC 中还可能有实验性、历史性、信息性文档。</w:t>
      </w:r>
    </w:p>
    <w:p w14:paraId="484C256F">
      <w:pPr>
        <w:pStyle w:val="5"/>
        <w:spacing w:before="100" w:after="40"/>
      </w:pPr>
      <w:r>
        <w:t>1-07 小写 internet 和大写 Internet 有何区别？</w:t>
      </w:r>
    </w:p>
    <w:p w14:paraId="3DB5F9D0">
      <w:pPr>
        <w:spacing w:after="40" w:line="269" w:lineRule="auto"/>
        <w:ind w:firstLine="0"/>
      </w:pPr>
      <w:r>
        <w:rPr>
          <w:rFonts w:ascii="宋体" w:hAnsi="宋体" w:eastAsia="宋体"/>
          <w:b/>
          <w:sz w:val="21"/>
        </w:rPr>
        <w:t>答案：</w:t>
      </w:r>
      <w:r>
        <w:rPr>
          <w:rFonts w:ascii="宋体" w:hAnsi="宋体" w:eastAsia="宋体"/>
          <w:b w:val="0"/>
          <w:sz w:val="21"/>
        </w:rPr>
        <w:t>internet 泛指由多个网络互连而成的互连网；Internet 特指全球最大的、采用 TCP/IP 协议族的互联网。</w:t>
      </w:r>
    </w:p>
    <w:p w14:paraId="45FCBE2D">
      <w:pPr>
        <w:spacing w:after="40" w:line="269" w:lineRule="auto"/>
        <w:ind w:firstLine="0"/>
      </w:pPr>
      <w:r>
        <w:rPr>
          <w:rFonts w:ascii="宋体" w:hAnsi="宋体" w:eastAsia="宋体"/>
          <w:b/>
          <w:sz w:val="21"/>
        </w:rPr>
        <w:t>解析：</w:t>
      </w:r>
      <w:r>
        <w:rPr>
          <w:rFonts w:ascii="宋体" w:hAnsi="宋体" w:eastAsia="宋体"/>
          <w:b w:val="0"/>
          <w:sz w:val="21"/>
        </w:rPr>
        <w:t>小写 internet 是普通名词，强调“网络的网络”；大写 Internet 是专有名词，指我们通常说的全球互联网。考试中看到大小写，要特别注意是否在问一般概念还是特定全球互联网。</w:t>
      </w:r>
    </w:p>
    <w:p w14:paraId="19F7B335">
      <w:pPr>
        <w:pStyle w:val="5"/>
        <w:spacing w:before="100" w:after="40"/>
      </w:pPr>
      <w:r>
        <w:t>1-08 计算机网络有哪些类别？各种类别的网络有什么特点？</w:t>
      </w:r>
    </w:p>
    <w:p w14:paraId="5EC458D7">
      <w:pPr>
        <w:spacing w:after="40" w:line="269" w:lineRule="auto"/>
        <w:ind w:firstLine="0"/>
      </w:pPr>
      <w:r>
        <w:rPr>
          <w:rFonts w:ascii="宋体" w:hAnsi="宋体" w:eastAsia="宋体"/>
          <w:b/>
          <w:sz w:val="21"/>
        </w:rPr>
        <w:t>答案：</w:t>
      </w:r>
      <w:r>
        <w:rPr>
          <w:rFonts w:ascii="宋体" w:hAnsi="宋体" w:eastAsia="宋体"/>
          <w:b w:val="0"/>
          <w:sz w:val="21"/>
        </w:rPr>
        <w:t>按作用范围可分为 PAN、LAN、MAN、WAN；按使用者可分为公用网和专用网；按拓扑可分为总线、星形、环形、树形、网状等。</w:t>
      </w:r>
    </w:p>
    <w:p w14:paraId="1002DEE4">
      <w:pPr>
        <w:spacing w:after="40" w:line="269" w:lineRule="auto"/>
        <w:ind w:firstLine="0"/>
      </w:pPr>
      <w:r>
        <w:rPr>
          <w:rFonts w:ascii="宋体" w:hAnsi="宋体" w:eastAsia="宋体"/>
          <w:b/>
          <w:sz w:val="21"/>
        </w:rPr>
        <w:t>解析：</w:t>
      </w:r>
      <w:r>
        <w:rPr>
          <w:rFonts w:ascii="宋体" w:hAnsi="宋体" w:eastAsia="宋体"/>
          <w:b w:val="0"/>
          <w:sz w:val="21"/>
        </w:rPr>
        <w:t>局域网 LAN 范围小、速率高、通常由单位拥有；城域网 MAN 覆盖城市范围；广域网 WAN 覆盖国家甚至全球，时延较大。公用网向公众开放，专用网服务特定组织。拓扑分类反映节点和链路连接形态：星形便于管理，总线结构简单，网状可靠性高但成本高。</w:t>
      </w:r>
    </w:p>
    <w:p w14:paraId="5A951D37">
      <w:pPr>
        <w:pStyle w:val="5"/>
        <w:spacing w:before="100" w:after="40"/>
      </w:pPr>
      <w:r>
        <w:t>1-09 计算机网络中的主干网和本地接入网有什么区别？</w:t>
      </w:r>
    </w:p>
    <w:p w14:paraId="7773F236">
      <w:pPr>
        <w:spacing w:after="40" w:line="269" w:lineRule="auto"/>
        <w:ind w:firstLine="0"/>
      </w:pPr>
      <w:r>
        <w:rPr>
          <w:rFonts w:ascii="宋体" w:hAnsi="宋体" w:eastAsia="宋体"/>
          <w:b/>
          <w:sz w:val="21"/>
        </w:rPr>
        <w:t>答案：</w:t>
      </w:r>
      <w:r>
        <w:rPr>
          <w:rFonts w:ascii="宋体" w:hAnsi="宋体" w:eastAsia="宋体"/>
          <w:b w:val="0"/>
          <w:sz w:val="21"/>
        </w:rPr>
        <w:t>主干网负责大范围高速互连，本地接入网负责把用户接入 ISP 或网络核心。</w:t>
      </w:r>
    </w:p>
    <w:p w14:paraId="081B1739">
      <w:pPr>
        <w:spacing w:after="40" w:line="269" w:lineRule="auto"/>
        <w:ind w:firstLine="0"/>
      </w:pPr>
      <w:r>
        <w:rPr>
          <w:rFonts w:ascii="宋体" w:hAnsi="宋体" w:eastAsia="宋体"/>
          <w:b/>
          <w:sz w:val="21"/>
        </w:rPr>
        <w:t>解析：</w:t>
      </w:r>
      <w:r>
        <w:rPr>
          <w:rFonts w:ascii="宋体" w:hAnsi="宋体" w:eastAsia="宋体"/>
          <w:b w:val="0"/>
          <w:sz w:val="21"/>
        </w:rPr>
        <w:t>主干网通常带宽高、覆盖范围大、连接许多地区网络或 ISP；本地接入网靠近用户，形式包括以太网、光纤、无线、ADSL 等。可以把主干网理解成高速干线，把接入网理解成用户家门口到干线的道路。</w:t>
      </w:r>
    </w:p>
    <w:p w14:paraId="39136A1D">
      <w:pPr>
        <w:pStyle w:val="5"/>
        <w:spacing w:before="100" w:after="40"/>
      </w:pPr>
      <w:r>
        <w:t>1-10 互联网边缘部分与核心部分的特点和工作方式。</w:t>
      </w:r>
    </w:p>
    <w:p w14:paraId="63242BA3">
      <w:pPr>
        <w:spacing w:after="40" w:line="269" w:lineRule="auto"/>
        <w:ind w:firstLine="0"/>
      </w:pPr>
      <w:r>
        <w:rPr>
          <w:rFonts w:ascii="宋体" w:hAnsi="宋体" w:eastAsia="宋体"/>
          <w:b/>
          <w:sz w:val="21"/>
        </w:rPr>
        <w:t>答案：</w:t>
      </w:r>
      <w:r>
        <w:rPr>
          <w:rFonts w:ascii="宋体" w:hAnsi="宋体" w:eastAsia="宋体"/>
          <w:b w:val="0"/>
          <w:sz w:val="21"/>
        </w:rPr>
        <w:t>边缘部分由端系统组成，运行应用程序，通信方式主要是 C/S 和 P2P；核心部分由网络和路由器组成，主要功能是分组转发。</w:t>
      </w:r>
    </w:p>
    <w:p w14:paraId="1F3FE87F">
      <w:pPr>
        <w:spacing w:after="40" w:line="269" w:lineRule="auto"/>
        <w:ind w:firstLine="0"/>
      </w:pPr>
      <w:r>
        <w:rPr>
          <w:rFonts w:ascii="宋体" w:hAnsi="宋体" w:eastAsia="宋体"/>
          <w:b/>
          <w:sz w:val="21"/>
        </w:rPr>
        <w:t>解析：</w:t>
      </w:r>
      <w:r>
        <w:rPr>
          <w:rFonts w:ascii="宋体" w:hAnsi="宋体" w:eastAsia="宋体"/>
          <w:b w:val="0"/>
          <w:sz w:val="21"/>
        </w:rPr>
        <w:t>边缘部分面向用户，真正产生和消费数据的是主机中的应用进程。核心部分不关心用户应用内容，而负责把分组从源端转发到目的端。路由器逐跳转发分组，按路由表选择下一跳。</w:t>
      </w:r>
    </w:p>
    <w:p w14:paraId="5E56CAF1">
      <w:pPr>
        <w:pStyle w:val="5"/>
        <w:spacing w:before="100" w:after="40"/>
      </w:pPr>
      <w:r>
        <w:t>1-11 客户-服务器方式与对等通信方式的区别和联系。</w:t>
      </w:r>
    </w:p>
    <w:p w14:paraId="1A5B753B">
      <w:pPr>
        <w:spacing w:after="40" w:line="269" w:lineRule="auto"/>
        <w:ind w:firstLine="0"/>
      </w:pPr>
      <w:r>
        <w:rPr>
          <w:rFonts w:ascii="宋体" w:hAnsi="宋体" w:eastAsia="宋体"/>
          <w:b/>
          <w:sz w:val="21"/>
        </w:rPr>
        <w:t>答案：</w:t>
      </w:r>
      <w:r>
        <w:rPr>
          <w:rFonts w:ascii="宋体" w:hAnsi="宋体" w:eastAsia="宋体"/>
          <w:b w:val="0"/>
          <w:sz w:val="21"/>
        </w:rPr>
        <w:t>C/S 中客户主动请求服务，服务器被动提供服务；P2P 中每个对等方既可请求也可提供服务。</w:t>
      </w:r>
    </w:p>
    <w:p w14:paraId="5C17B6B5">
      <w:pPr>
        <w:spacing w:after="40" w:line="269" w:lineRule="auto"/>
        <w:ind w:firstLine="0"/>
      </w:pPr>
      <w:r>
        <w:rPr>
          <w:rFonts w:ascii="宋体" w:hAnsi="宋体" w:eastAsia="宋体"/>
          <w:b/>
          <w:sz w:val="21"/>
        </w:rPr>
        <w:t>解析：</w:t>
      </w:r>
      <w:r>
        <w:rPr>
          <w:rFonts w:ascii="宋体" w:hAnsi="宋体" w:eastAsia="宋体"/>
          <w:b w:val="0"/>
          <w:sz w:val="21"/>
        </w:rPr>
        <w:t>C/S 模式角色固定，服务器通常长期运行并拥有固定地址，客户在需要时发起请求。P2P 模式角色更平等，同一主机既可能下载别人的资源，也可能上传资源给别人。本质上，一次具体交互中仍可区分请求方和服务方。</w:t>
      </w:r>
    </w:p>
    <w:p w14:paraId="57BE0A0E">
      <w:pPr>
        <w:pStyle w:val="5"/>
        <w:spacing w:before="100" w:after="40"/>
      </w:pPr>
      <w:r>
        <w:t>1-12 计算机网络常用性能指标有哪些？</w:t>
      </w:r>
    </w:p>
    <w:p w14:paraId="06896420">
      <w:pPr>
        <w:spacing w:after="40" w:line="269" w:lineRule="auto"/>
        <w:ind w:firstLine="0"/>
      </w:pPr>
      <w:r>
        <w:rPr>
          <w:rFonts w:ascii="宋体" w:hAnsi="宋体" w:eastAsia="宋体"/>
          <w:b/>
          <w:sz w:val="21"/>
        </w:rPr>
        <w:t>答案：</w:t>
      </w:r>
      <w:r>
        <w:rPr>
          <w:rFonts w:ascii="宋体" w:hAnsi="宋体" w:eastAsia="宋体"/>
          <w:b w:val="0"/>
          <w:sz w:val="21"/>
        </w:rPr>
        <w:t>速率、带宽、吞吐量、时延、时延带宽积、往返时间 RTT、利用率等。</w:t>
      </w:r>
    </w:p>
    <w:p w14:paraId="7F623D38">
      <w:pPr>
        <w:spacing w:after="40" w:line="269" w:lineRule="auto"/>
        <w:ind w:firstLine="0"/>
      </w:pPr>
      <w:r>
        <w:rPr>
          <w:rFonts w:ascii="宋体" w:hAnsi="宋体" w:eastAsia="宋体"/>
          <w:b/>
          <w:sz w:val="21"/>
        </w:rPr>
        <w:t>解析：</w:t>
      </w:r>
      <w:r>
        <w:rPr>
          <w:rFonts w:ascii="宋体" w:hAnsi="宋体" w:eastAsia="宋体"/>
          <w:b w:val="0"/>
          <w:sz w:val="21"/>
        </w:rPr>
        <w:t>速率是单位时间传送的比特数；带宽在网络中常表示最高数据率；吞吐量是实际通过的数据量；时延包括发送、传播、处理、排队四部分；利用率反映信道忙碌程度。利用率过高会导致排队时延迅速增大。</w:t>
      </w:r>
    </w:p>
    <w:p w14:paraId="3F3C2993">
      <w:pPr>
        <w:pStyle w:val="5"/>
        <w:spacing w:before="100" w:after="40"/>
      </w:pPr>
      <w:r>
        <w:t>1-13 假定网络利用率达到 90%，当前时延是最小时延的多少倍？</w:t>
      </w:r>
    </w:p>
    <w:p w14:paraId="2972DAB5">
      <w:pPr>
        <w:spacing w:after="40" w:line="269" w:lineRule="auto"/>
        <w:ind w:firstLine="0"/>
      </w:pPr>
      <w:r>
        <w:rPr>
          <w:rFonts w:ascii="宋体" w:hAnsi="宋体" w:eastAsia="宋体"/>
          <w:b/>
          <w:sz w:val="21"/>
        </w:rPr>
        <w:t>答案：</w:t>
      </w:r>
      <w:r>
        <w:rPr>
          <w:rFonts w:ascii="宋体" w:hAnsi="宋体" w:eastAsia="宋体"/>
          <w:b w:val="0"/>
          <w:sz w:val="21"/>
        </w:rPr>
        <w:t>约为 10 倍。</w:t>
      </w:r>
    </w:p>
    <w:p w14:paraId="31E9FE16">
      <w:pPr>
        <w:spacing w:after="40" w:line="269" w:lineRule="auto"/>
        <w:ind w:firstLine="0"/>
      </w:pPr>
      <w:r>
        <w:rPr>
          <w:rFonts w:ascii="宋体" w:hAnsi="宋体" w:eastAsia="宋体"/>
          <w:b/>
          <w:sz w:val="21"/>
        </w:rPr>
        <w:t>解析：</w:t>
      </w:r>
      <w:r>
        <w:rPr>
          <w:rFonts w:ascii="宋体" w:hAnsi="宋体" w:eastAsia="宋体"/>
          <w:b w:val="0"/>
          <w:sz w:val="21"/>
        </w:rPr>
        <w:t>使用近似公式 D = D0 / (1 - U)。当 U=0.9 时，D = D0 / 0.1 = 10D0。这里的结论是：链路利用率不是越接近 100% 越好，因为利用率越高，排队时延越严重。</w:t>
      </w:r>
    </w:p>
    <w:p w14:paraId="3D75BC6A">
      <w:pPr>
        <w:pStyle w:val="5"/>
        <w:spacing w:before="100" w:after="40"/>
      </w:pPr>
      <w:r>
        <w:t>1-14 1000 km 链路上计算发送时延和传播时延。</w:t>
      </w:r>
    </w:p>
    <w:p w14:paraId="37E0192E">
      <w:pPr>
        <w:spacing w:after="40" w:line="269" w:lineRule="auto"/>
        <w:ind w:firstLine="0"/>
      </w:pPr>
      <w:r>
        <w:rPr>
          <w:rFonts w:ascii="宋体" w:hAnsi="宋体" w:eastAsia="宋体"/>
          <w:b/>
          <w:sz w:val="21"/>
        </w:rPr>
        <w:t>答案：</w:t>
      </w:r>
      <w:r>
        <w:rPr>
          <w:rFonts w:ascii="宋体" w:hAnsi="宋体" w:eastAsia="宋体"/>
          <w:b w:val="0"/>
          <w:sz w:val="21"/>
        </w:rPr>
        <w:t>传播时延为 5 ms。若数据长度 10^7 bit、发送速率 100 kbit/s，发送时延 100 s，总时延约 100.005 s；若数据长度 10^3 bit、发送速率 1 Gbit/s，发送时延 1 us，总时延约 5.001 ms。</w:t>
      </w:r>
    </w:p>
    <w:p w14:paraId="4898001A">
      <w:pPr>
        <w:spacing w:after="40" w:line="269" w:lineRule="auto"/>
        <w:ind w:firstLine="0"/>
      </w:pPr>
      <w:r>
        <w:rPr>
          <w:rFonts w:ascii="宋体" w:hAnsi="宋体" w:eastAsia="宋体"/>
          <w:b/>
          <w:sz w:val="21"/>
        </w:rPr>
        <w:t>解析：</w:t>
      </w:r>
      <w:r>
        <w:rPr>
          <w:rFonts w:ascii="宋体" w:hAnsi="宋体" w:eastAsia="宋体"/>
          <w:b w:val="0"/>
          <w:sz w:val="21"/>
        </w:rPr>
        <w:t>传播时延 = 距离 / 传播速率 = 1000 km / (2 x 10^8 m/s) = 10^6 / (2 x 10^8) = 5 x 10^-3 s = 5 ms。发送时延 = 数据长度 / 发送速率。第一种情况 10^7 / 10^5 = 100 s，发送时延远大于传播时延；第二种情况 10^3 / 10^9 = 1 us，传播时延成为主要部分。</w:t>
      </w:r>
    </w:p>
    <w:p w14:paraId="450920B0">
      <w:pPr>
        <w:pStyle w:val="5"/>
        <w:spacing w:before="100" w:after="40"/>
      </w:pPr>
      <w:r>
        <w:t>1-15 计算媒体上正在传播的比特数。</w:t>
      </w:r>
    </w:p>
    <w:p w14:paraId="585E92D4">
      <w:pPr>
        <w:spacing w:after="40" w:line="269" w:lineRule="auto"/>
        <w:ind w:firstLine="0"/>
      </w:pPr>
      <w:r>
        <w:rPr>
          <w:rFonts w:ascii="宋体" w:hAnsi="宋体" w:eastAsia="宋体"/>
          <w:b/>
          <w:sz w:val="21"/>
        </w:rPr>
        <w:t>答案：</w:t>
      </w:r>
      <w:r>
        <w:rPr>
          <w:rFonts w:ascii="宋体" w:hAnsi="宋体" w:eastAsia="宋体"/>
          <w:b w:val="0"/>
          <w:sz w:val="21"/>
        </w:rPr>
        <w:t>链路中的比特数 = 传播时延 x 发送速率 = 媒体长度 / 传播速率 x 发送速率。</w:t>
      </w:r>
    </w:p>
    <w:p w14:paraId="3F0B4BBE">
      <w:pPr>
        <w:spacing w:after="40" w:line="269" w:lineRule="auto"/>
        <w:ind w:firstLine="0"/>
      </w:pPr>
      <w:r>
        <w:rPr>
          <w:rFonts w:ascii="宋体" w:hAnsi="宋体" w:eastAsia="宋体"/>
          <w:b/>
          <w:sz w:val="21"/>
        </w:rPr>
        <w:t>解析：</w:t>
      </w:r>
      <w:r>
        <w:rPr>
          <w:rFonts w:ascii="宋体" w:hAnsi="宋体" w:eastAsia="宋体"/>
          <w:b w:val="0"/>
          <w:sz w:val="21"/>
        </w:rPr>
        <w:t>这道题本质是时延带宽积。以传播速率 2.3 x 10^8 m/s 为例，距离为 10 cm、100 m、100 km、5000 km 时，先算传播时延，再乘以数据率。若数据率为 1 Mbit/s，则大约为 0.000435、0.435、435、21739 bit；若数据率为 10 Gbit/s，则约为 4.35、4348、4.35 x 10^6、2.17 x 10^8 bit。结论是高速长距离链路中会有大量比特正在“飞行”。</w:t>
      </w:r>
    </w:p>
    <w:p w14:paraId="004D0E92">
      <w:pPr>
        <w:pStyle w:val="5"/>
        <w:spacing w:before="100" w:after="40"/>
      </w:pPr>
      <w:r>
        <w:t>1-16 网络体系结构为什么采用分层？</w:t>
      </w:r>
    </w:p>
    <w:p w14:paraId="2F01F961">
      <w:pPr>
        <w:spacing w:after="40" w:line="269" w:lineRule="auto"/>
        <w:ind w:firstLine="0"/>
      </w:pPr>
      <w:r>
        <w:rPr>
          <w:rFonts w:ascii="宋体" w:hAnsi="宋体" w:eastAsia="宋体"/>
          <w:b/>
          <w:sz w:val="21"/>
        </w:rPr>
        <w:t>答案：</w:t>
      </w:r>
      <w:r>
        <w:rPr>
          <w:rFonts w:ascii="宋体" w:hAnsi="宋体" w:eastAsia="宋体"/>
          <w:b w:val="0"/>
          <w:sz w:val="21"/>
        </w:rPr>
        <w:t>分层可以把复杂系统拆成若干相对独立的问题，每层只关注本层功能，使用下层服务并向上层提供服务。</w:t>
      </w:r>
    </w:p>
    <w:p w14:paraId="1BE815E4">
      <w:pPr>
        <w:spacing w:after="40" w:line="269" w:lineRule="auto"/>
        <w:ind w:firstLine="0"/>
      </w:pPr>
      <w:r>
        <w:rPr>
          <w:rFonts w:ascii="宋体" w:hAnsi="宋体" w:eastAsia="宋体"/>
          <w:b/>
          <w:sz w:val="21"/>
        </w:rPr>
        <w:t>解析：</w:t>
      </w:r>
      <w:r>
        <w:rPr>
          <w:rFonts w:ascii="宋体" w:hAnsi="宋体" w:eastAsia="宋体"/>
          <w:b w:val="0"/>
          <w:sz w:val="21"/>
        </w:rPr>
        <w:t>如果不分层，所有差错控制、路由、传输、应用格式都混在一起，协议会极其复杂。分层后，一层内部实现可改变，只要接口不变，上层通常不用修改。生活类比是快递系统：用户只交包裹，快递公司内部还分揽收、分拣、运输、派送等层次。</w:t>
      </w:r>
    </w:p>
    <w:p w14:paraId="2732E2D8">
      <w:pPr>
        <w:pStyle w:val="5"/>
        <w:spacing w:before="100" w:after="40"/>
      </w:pPr>
      <w:r>
        <w:t>1-17 协议与服务有何区别和联系？</w:t>
      </w:r>
    </w:p>
    <w:p w14:paraId="4E4BBB31">
      <w:pPr>
        <w:spacing w:after="40" w:line="269" w:lineRule="auto"/>
        <w:ind w:firstLine="0"/>
      </w:pPr>
      <w:r>
        <w:rPr>
          <w:rFonts w:ascii="宋体" w:hAnsi="宋体" w:eastAsia="宋体"/>
          <w:b/>
          <w:sz w:val="21"/>
        </w:rPr>
        <w:t>答案：</w:t>
      </w:r>
      <w:r>
        <w:rPr>
          <w:rFonts w:ascii="宋体" w:hAnsi="宋体" w:eastAsia="宋体"/>
          <w:b w:val="0"/>
          <w:sz w:val="21"/>
        </w:rPr>
        <w:t>协议是同层实体之间通信的规则；服务是下层通过接口向上层提供的功能。协议实现服务，服务依赖协议。</w:t>
      </w:r>
    </w:p>
    <w:p w14:paraId="3613F6AE">
      <w:pPr>
        <w:spacing w:after="40" w:line="269" w:lineRule="auto"/>
        <w:ind w:firstLine="0"/>
      </w:pPr>
      <w:r>
        <w:rPr>
          <w:rFonts w:ascii="宋体" w:hAnsi="宋体" w:eastAsia="宋体"/>
          <w:b/>
          <w:sz w:val="21"/>
        </w:rPr>
        <w:t>解析：</w:t>
      </w:r>
      <w:r>
        <w:rPr>
          <w:rFonts w:ascii="宋体" w:hAnsi="宋体" w:eastAsia="宋体"/>
          <w:b w:val="0"/>
          <w:sz w:val="21"/>
        </w:rPr>
        <w:t>例如运输层使用 TCP 协议来实现可靠字节流服务。应用层只看到运输层提供的服务，不需要知道 TCP 内部如何编号、确认和重传。区别是：协议是“横向”的，同层实体之间；服务是“纵向”的，下层给上层。</w:t>
      </w:r>
    </w:p>
    <w:p w14:paraId="1DF03594">
      <w:pPr>
        <w:pStyle w:val="5"/>
        <w:spacing w:before="100" w:after="40"/>
      </w:pPr>
      <w:r>
        <w:t>1-18 协议为什么必须考虑各种不利情况？</w:t>
      </w:r>
    </w:p>
    <w:p w14:paraId="4D8274D8">
      <w:pPr>
        <w:spacing w:after="40" w:line="269" w:lineRule="auto"/>
        <w:ind w:firstLine="0"/>
      </w:pPr>
      <w:r>
        <w:rPr>
          <w:rFonts w:ascii="宋体" w:hAnsi="宋体" w:eastAsia="宋体"/>
          <w:b/>
          <w:sz w:val="21"/>
        </w:rPr>
        <w:t>答案：</w:t>
      </w:r>
      <w:r>
        <w:rPr>
          <w:rFonts w:ascii="宋体" w:hAnsi="宋体" w:eastAsia="宋体"/>
          <w:b w:val="0"/>
          <w:sz w:val="21"/>
        </w:rPr>
        <w:t>因为实际网络会出现差错、丢失、重复、乱序、延迟、拥塞、主机崩溃、链路中断和攻击等情况。</w:t>
      </w:r>
    </w:p>
    <w:p w14:paraId="63E00068">
      <w:pPr>
        <w:spacing w:after="40" w:line="269" w:lineRule="auto"/>
        <w:ind w:firstLine="0"/>
      </w:pPr>
      <w:r>
        <w:rPr>
          <w:rFonts w:ascii="宋体" w:hAnsi="宋体" w:eastAsia="宋体"/>
          <w:b/>
          <w:sz w:val="21"/>
        </w:rPr>
        <w:t>解析：</w:t>
      </w:r>
      <w:r>
        <w:rPr>
          <w:rFonts w:ascii="宋体" w:hAnsi="宋体" w:eastAsia="宋体"/>
          <w:b w:val="0"/>
          <w:sz w:val="21"/>
        </w:rPr>
        <w:t>一个协议不能只在理想条件下正确。比如确认报文可能丢失，数据可能迟到，分组可能重复，接收缓存可能满。可靠协议必须设计序号、确认、超时、重传、窗口、错误检测等机制，才能在异常情况下仍尽量正确工作。</w:t>
      </w:r>
    </w:p>
    <w:p w14:paraId="6B9492AD">
      <w:pPr>
        <w:pStyle w:val="5"/>
        <w:spacing w:before="100" w:after="40"/>
      </w:pPr>
      <w:r>
        <w:t>1-19 五层协议体系结构的要点和主要功能。</w:t>
      </w:r>
    </w:p>
    <w:p w14:paraId="3413227D">
      <w:pPr>
        <w:spacing w:after="40" w:line="269" w:lineRule="auto"/>
        <w:ind w:firstLine="0"/>
      </w:pPr>
      <w:r>
        <w:rPr>
          <w:rFonts w:ascii="宋体" w:hAnsi="宋体" w:eastAsia="宋体"/>
          <w:b/>
          <w:sz w:val="21"/>
        </w:rPr>
        <w:t>答案：</w:t>
      </w:r>
      <w:r>
        <w:rPr>
          <w:rFonts w:ascii="宋体" w:hAnsi="宋体" w:eastAsia="宋体"/>
          <w:b w:val="0"/>
          <w:sz w:val="21"/>
        </w:rPr>
        <w:t>五层为应用层、运输层、网络层、数据链路层、物理层。</w:t>
      </w:r>
    </w:p>
    <w:p w14:paraId="6EBF8962">
      <w:pPr>
        <w:spacing w:after="40" w:line="269" w:lineRule="auto"/>
        <w:ind w:firstLine="0"/>
      </w:pPr>
      <w:r>
        <w:rPr>
          <w:rFonts w:ascii="宋体" w:hAnsi="宋体" w:eastAsia="宋体"/>
          <w:b/>
          <w:sz w:val="21"/>
        </w:rPr>
        <w:t>解析：</w:t>
      </w:r>
      <w:r>
        <w:rPr>
          <w:rFonts w:ascii="宋体" w:hAnsi="宋体" w:eastAsia="宋体"/>
          <w:b w:val="0"/>
          <w:sz w:val="21"/>
        </w:rPr>
        <w:t>应用层提供具体网络应用，如 HTTP、DNS、SMTP；运输层提供进程到进程通信，如 TCP/UDP；网络层负责主机到主机的寻址和路由，如 IP；数据链路层在相邻节点间传帧，处理成帧、差错检测、MAC；物理层负责透明传输比特流。</w:t>
      </w:r>
    </w:p>
    <w:p w14:paraId="141FBED2">
      <w:pPr>
        <w:pStyle w:val="5"/>
        <w:spacing w:before="100" w:after="40"/>
      </w:pPr>
      <w:r>
        <w:t>1-20 日常生活中与网络术语相似的例子。</w:t>
      </w:r>
    </w:p>
    <w:p w14:paraId="6AFF0137">
      <w:pPr>
        <w:spacing w:after="40" w:line="269" w:lineRule="auto"/>
        <w:ind w:firstLine="0"/>
      </w:pPr>
      <w:r>
        <w:rPr>
          <w:rFonts w:ascii="宋体" w:hAnsi="宋体" w:eastAsia="宋体"/>
          <w:b/>
          <w:sz w:val="21"/>
        </w:rPr>
        <w:t>答案：</w:t>
      </w:r>
      <w:r>
        <w:rPr>
          <w:rFonts w:ascii="宋体" w:hAnsi="宋体" w:eastAsia="宋体"/>
          <w:b w:val="0"/>
          <w:sz w:val="21"/>
        </w:rPr>
        <w:t>协议可类比交通规则或寄信规则；服务可类比邮局提供的寄信服务；实体可类比寄件人、收件人、快递员；服务访问点可类比窗口或接口。</w:t>
      </w:r>
    </w:p>
    <w:p w14:paraId="23A8AB58">
      <w:pPr>
        <w:spacing w:after="40" w:line="269" w:lineRule="auto"/>
        <w:ind w:firstLine="0"/>
      </w:pPr>
      <w:r>
        <w:rPr>
          <w:rFonts w:ascii="宋体" w:hAnsi="宋体" w:eastAsia="宋体"/>
          <w:b/>
          <w:sz w:val="21"/>
        </w:rPr>
        <w:t>解析：</w:t>
      </w:r>
      <w:r>
        <w:rPr>
          <w:rFonts w:ascii="宋体" w:hAnsi="宋体" w:eastAsia="宋体"/>
          <w:b w:val="0"/>
          <w:sz w:val="21"/>
        </w:rPr>
        <w:t>这类题不要求固定答案，关键是把网络术语映射清楚。比如“协议”强调双方都必须遵守的规则；“服务”强调对上层用户可见的功能；“实体”强调能发送或接收信息的对象。</w:t>
      </w:r>
    </w:p>
    <w:p w14:paraId="3D20A162">
      <w:pPr>
        <w:pStyle w:val="5"/>
        <w:spacing w:before="100" w:after="40"/>
      </w:pPr>
      <w:r>
        <w:t>1-21 解释协议栈、实体、对等层、PDU、服务访问点等术语。</w:t>
      </w:r>
    </w:p>
    <w:p w14:paraId="013A4455">
      <w:pPr>
        <w:spacing w:after="40" w:line="269" w:lineRule="auto"/>
        <w:ind w:firstLine="0"/>
      </w:pPr>
      <w:r>
        <w:rPr>
          <w:rFonts w:ascii="宋体" w:hAnsi="宋体" w:eastAsia="宋体"/>
          <w:b/>
          <w:sz w:val="21"/>
        </w:rPr>
        <w:t>答案：</w:t>
      </w:r>
      <w:r>
        <w:rPr>
          <w:rFonts w:ascii="宋体" w:hAnsi="宋体" w:eastAsia="宋体"/>
          <w:b w:val="0"/>
          <w:sz w:val="21"/>
        </w:rPr>
        <w:t>协议栈是按层组织的一组协议；实体是能发送或接收信息的硬件或软件进程；对等层是不同系统中同一层；PDU 是协议数据单元；SAP 是服务访问点。</w:t>
      </w:r>
    </w:p>
    <w:p w14:paraId="6C6E8D74">
      <w:pPr>
        <w:spacing w:after="40" w:line="269" w:lineRule="auto"/>
        <w:ind w:firstLine="0"/>
      </w:pPr>
      <w:r>
        <w:rPr>
          <w:rFonts w:ascii="宋体" w:hAnsi="宋体" w:eastAsia="宋体"/>
          <w:b/>
          <w:sz w:val="21"/>
        </w:rPr>
        <w:t>解析：</w:t>
      </w:r>
      <w:r>
        <w:rPr>
          <w:rFonts w:ascii="宋体" w:hAnsi="宋体" w:eastAsia="宋体"/>
          <w:b w:val="0"/>
          <w:sz w:val="21"/>
        </w:rPr>
        <w:t>理解这些术语时抓住“分层通信”。同层实体用协议通信，本层通过服务访问点向上层提供服务。每层传输的数据单位叫该层 PDU，例如数据链路层 PDU 是帧，网络层 PDU 常称分组或数据报。</w:t>
      </w:r>
    </w:p>
    <w:p w14:paraId="5FA6673C">
      <w:pPr>
        <w:pStyle w:val="5"/>
        <w:spacing w:before="100" w:after="40"/>
      </w:pPr>
      <w:r>
        <w:t>1-22 解释 everything over IP 和 IP over everything。</w:t>
      </w:r>
    </w:p>
    <w:p w14:paraId="1E892EAE">
      <w:pPr>
        <w:spacing w:after="40" w:line="269" w:lineRule="auto"/>
        <w:ind w:firstLine="0"/>
      </w:pPr>
      <w:r>
        <w:rPr>
          <w:rFonts w:ascii="宋体" w:hAnsi="宋体" w:eastAsia="宋体"/>
          <w:b/>
          <w:sz w:val="21"/>
        </w:rPr>
        <w:t>答案：</w:t>
      </w:r>
      <w:r>
        <w:rPr>
          <w:rFonts w:ascii="宋体" w:hAnsi="宋体" w:eastAsia="宋体"/>
          <w:b w:val="0"/>
          <w:sz w:val="21"/>
        </w:rPr>
        <w:t>everything over IP 表示各种应用和业务都可运行在 IP 之上；IP over everything 表示 IP 可运行在各种底层网络技术之上。</w:t>
      </w:r>
    </w:p>
    <w:p w14:paraId="2E00853F">
      <w:pPr>
        <w:spacing w:after="40" w:line="269" w:lineRule="auto"/>
        <w:ind w:firstLine="0"/>
      </w:pPr>
      <w:r>
        <w:rPr>
          <w:rFonts w:ascii="宋体" w:hAnsi="宋体" w:eastAsia="宋体"/>
          <w:b/>
          <w:sz w:val="21"/>
        </w:rPr>
        <w:t>解析：</w:t>
      </w:r>
      <w:r>
        <w:rPr>
          <w:rFonts w:ascii="宋体" w:hAnsi="宋体" w:eastAsia="宋体"/>
          <w:b w:val="0"/>
          <w:sz w:val="21"/>
        </w:rPr>
        <w:t>这两个说法体现 IP 的核心地位。向上看，HTTP、SMTP、DNS、视频、语音等都可以承载在 IP 网络上；向下看，IP 可以在以太网、Wi-Fi、光纤、蜂窝网络等不同链路技术上运行。IP 像沙漏的细腰，连接多样应用和多样底层网络。</w:t>
      </w:r>
    </w:p>
    <w:p w14:paraId="5518B5AC">
      <w:pPr>
        <w:pStyle w:val="3"/>
      </w:pPr>
      <w:r>
        <w:t>第2章 物理层</w:t>
      </w:r>
    </w:p>
    <w:p w14:paraId="64FAF53D">
      <w:pPr>
        <w:pStyle w:val="5"/>
        <w:spacing w:before="100" w:after="40"/>
      </w:pPr>
      <w:r>
        <w:t>2-01 物理层要解决哪些问题？</w:t>
      </w:r>
    </w:p>
    <w:p w14:paraId="71C8B859">
      <w:pPr>
        <w:spacing w:after="40" w:line="269" w:lineRule="auto"/>
        <w:ind w:firstLine="0"/>
      </w:pPr>
      <w:r>
        <w:rPr>
          <w:rFonts w:ascii="宋体" w:hAnsi="宋体" w:eastAsia="宋体"/>
          <w:b/>
          <w:sz w:val="21"/>
        </w:rPr>
        <w:t>答案：</w:t>
      </w:r>
      <w:r>
        <w:rPr>
          <w:rFonts w:ascii="宋体" w:hAnsi="宋体" w:eastAsia="宋体"/>
          <w:b w:val="0"/>
          <w:sz w:val="21"/>
        </w:rPr>
        <w:t>物理层解决如何在传输媒体上传输比特流的问题，规定机械、电气、功能和过程特性。</w:t>
      </w:r>
    </w:p>
    <w:p w14:paraId="238CD831">
      <w:pPr>
        <w:spacing w:after="40" w:line="269" w:lineRule="auto"/>
        <w:ind w:firstLine="0"/>
      </w:pPr>
      <w:r>
        <w:rPr>
          <w:rFonts w:ascii="宋体" w:hAnsi="宋体" w:eastAsia="宋体"/>
          <w:b/>
          <w:sz w:val="21"/>
        </w:rPr>
        <w:t>解析：</w:t>
      </w:r>
      <w:r>
        <w:rPr>
          <w:rFonts w:ascii="宋体" w:hAnsi="宋体" w:eastAsia="宋体"/>
          <w:b w:val="0"/>
          <w:sz w:val="21"/>
        </w:rPr>
        <w:t>机械特性包括接口形状、引脚数等；电气特性包括电压、电流、传输速率等；功能特性说明某条线的意义；过程特性说明事件顺序。物理层不关心比特代表什么含义，只关心如何把 0 和 1 送过去。</w:t>
      </w:r>
    </w:p>
    <w:p w14:paraId="6DF6F3EF">
      <w:pPr>
        <w:pStyle w:val="5"/>
        <w:spacing w:before="100" w:after="40"/>
      </w:pPr>
      <w:r>
        <w:t>2-02 规程与协议的区别。</w:t>
      </w:r>
    </w:p>
    <w:p w14:paraId="7C2E16AA">
      <w:pPr>
        <w:spacing w:after="40" w:line="269" w:lineRule="auto"/>
        <w:ind w:firstLine="0"/>
      </w:pPr>
      <w:r>
        <w:rPr>
          <w:rFonts w:ascii="宋体" w:hAnsi="宋体" w:eastAsia="宋体"/>
          <w:b/>
          <w:sz w:val="21"/>
        </w:rPr>
        <w:t>答案：</w:t>
      </w:r>
      <w:r>
        <w:rPr>
          <w:rFonts w:ascii="宋体" w:hAnsi="宋体" w:eastAsia="宋体"/>
          <w:b w:val="0"/>
          <w:sz w:val="21"/>
        </w:rPr>
        <w:t>规程常用于描述物理接口和操作步骤，协议泛指通信双方必须遵守的规则。</w:t>
      </w:r>
    </w:p>
    <w:p w14:paraId="476E7328">
      <w:pPr>
        <w:spacing w:after="40" w:line="269" w:lineRule="auto"/>
        <w:ind w:firstLine="0"/>
      </w:pPr>
      <w:r>
        <w:rPr>
          <w:rFonts w:ascii="宋体" w:hAnsi="宋体" w:eastAsia="宋体"/>
          <w:b/>
          <w:sz w:val="21"/>
        </w:rPr>
        <w:t>解析：</w:t>
      </w:r>
      <w:r>
        <w:rPr>
          <w:rFonts w:ascii="宋体" w:hAnsi="宋体" w:eastAsia="宋体"/>
          <w:b w:val="0"/>
          <w:sz w:val="21"/>
        </w:rPr>
        <w:t>在网络教材中，物理层常说规程，是因为它更偏向接口动作和电气时序；更高层常说协议，包含语法、语义和同步。二者都体现通信双方约定。</w:t>
      </w:r>
    </w:p>
    <w:p w14:paraId="0BAB12AC">
      <w:pPr>
        <w:pStyle w:val="5"/>
        <w:spacing w:before="100" w:after="40"/>
      </w:pPr>
      <w:r>
        <w:t>2-03 信道容量、码元和数据率。</w:t>
      </w:r>
    </w:p>
    <w:p w14:paraId="594A8E9E">
      <w:pPr>
        <w:spacing w:after="40" w:line="269" w:lineRule="auto"/>
        <w:ind w:firstLine="0"/>
      </w:pPr>
      <w:r>
        <w:rPr>
          <w:rFonts w:ascii="宋体" w:hAnsi="宋体" w:eastAsia="宋体"/>
          <w:b/>
          <w:sz w:val="21"/>
        </w:rPr>
        <w:t>答案：</w:t>
      </w:r>
      <w:r>
        <w:rPr>
          <w:rFonts w:ascii="宋体" w:hAnsi="宋体" w:eastAsia="宋体"/>
          <w:b w:val="0"/>
          <w:sz w:val="21"/>
        </w:rPr>
        <w:t>数据率由码元速率和每个码元携带的比特数共同决定，信道容量受带宽、噪声和信噪比限制。</w:t>
      </w:r>
    </w:p>
    <w:p w14:paraId="5F2A685E">
      <w:pPr>
        <w:spacing w:after="40" w:line="269" w:lineRule="auto"/>
        <w:ind w:firstLine="0"/>
      </w:pPr>
      <w:r>
        <w:rPr>
          <w:rFonts w:ascii="宋体" w:hAnsi="宋体" w:eastAsia="宋体"/>
          <w:b/>
          <w:sz w:val="21"/>
        </w:rPr>
        <w:t>解析：</w:t>
      </w:r>
      <w:r>
        <w:rPr>
          <w:rFonts w:ascii="宋体" w:hAnsi="宋体" w:eastAsia="宋体"/>
          <w:b w:val="0"/>
          <w:sz w:val="21"/>
        </w:rPr>
        <w:t>若每秒传送 B 个码元，每个码元有 V 种状态，则每个码元携带 log2V bit，数据率为 B log2V。实际信道存在噪声，不能无限提高码元速率和状态数。</w:t>
      </w:r>
    </w:p>
    <w:p w14:paraId="14621652">
      <w:pPr>
        <w:pStyle w:val="5"/>
        <w:spacing w:before="100" w:after="40"/>
      </w:pPr>
      <w:r>
        <w:t>2-04 数据、信号和传输方式分类。</w:t>
      </w:r>
    </w:p>
    <w:p w14:paraId="20D8B08F">
      <w:pPr>
        <w:spacing w:after="40" w:line="269" w:lineRule="auto"/>
        <w:ind w:firstLine="0"/>
      </w:pPr>
      <w:r>
        <w:rPr>
          <w:rFonts w:ascii="宋体" w:hAnsi="宋体" w:eastAsia="宋体"/>
          <w:b/>
          <w:sz w:val="21"/>
        </w:rPr>
        <w:t>答案：</w:t>
      </w:r>
      <w:r>
        <w:rPr>
          <w:rFonts w:ascii="宋体" w:hAnsi="宋体" w:eastAsia="宋体"/>
          <w:b w:val="0"/>
          <w:sz w:val="21"/>
        </w:rPr>
        <w:t>数据可分模拟数据和数字数据；信号可分模拟信号和数字信号；传输可分模拟传输和数字传输。</w:t>
      </w:r>
    </w:p>
    <w:p w14:paraId="74962147">
      <w:pPr>
        <w:spacing w:after="40" w:line="269" w:lineRule="auto"/>
        <w:ind w:firstLine="0"/>
      </w:pPr>
      <w:r>
        <w:rPr>
          <w:rFonts w:ascii="宋体" w:hAnsi="宋体" w:eastAsia="宋体"/>
          <w:b/>
          <w:sz w:val="21"/>
        </w:rPr>
        <w:t>解析：</w:t>
      </w:r>
      <w:r>
        <w:rPr>
          <w:rFonts w:ascii="宋体" w:hAnsi="宋体" w:eastAsia="宋体"/>
          <w:b w:val="0"/>
          <w:sz w:val="21"/>
        </w:rPr>
        <w:t>数字数据可以转换成模拟信号进行传输，例如调制解调器；模拟数据也可以采样、量化、编码成数字信号进行传输。不要把“数据类型”和“信号形式”混为一谈。</w:t>
      </w:r>
    </w:p>
    <w:p w14:paraId="6398B351">
      <w:pPr>
        <w:pStyle w:val="5"/>
        <w:spacing w:before="100" w:after="40"/>
      </w:pPr>
      <w:r>
        <w:t>2-05 奈奎斯特公式和香农公式。</w:t>
      </w:r>
    </w:p>
    <w:p w14:paraId="3214BB41">
      <w:pPr>
        <w:spacing w:after="40" w:line="269" w:lineRule="auto"/>
        <w:ind w:firstLine="0"/>
      </w:pPr>
      <w:r>
        <w:rPr>
          <w:rFonts w:ascii="宋体" w:hAnsi="宋体" w:eastAsia="宋体"/>
          <w:b/>
          <w:sz w:val="21"/>
        </w:rPr>
        <w:t>答案：</w:t>
      </w:r>
      <w:r>
        <w:rPr>
          <w:rFonts w:ascii="宋体" w:hAnsi="宋体" w:eastAsia="宋体"/>
          <w:b w:val="0"/>
          <w:sz w:val="21"/>
        </w:rPr>
        <w:t>奈氏公式适用于理想无噪声低通信道：C = 2B log2V；香农公式适用于有噪声信道：C = B log2(1 + S/N)。</w:t>
      </w:r>
    </w:p>
    <w:p w14:paraId="6BA42DAD">
      <w:pPr>
        <w:spacing w:after="40" w:line="269" w:lineRule="auto"/>
        <w:ind w:firstLine="0"/>
      </w:pPr>
      <w:r>
        <w:rPr>
          <w:rFonts w:ascii="宋体" w:hAnsi="宋体" w:eastAsia="宋体"/>
          <w:b/>
          <w:sz w:val="21"/>
        </w:rPr>
        <w:t>解析：</w:t>
      </w:r>
      <w:r>
        <w:rPr>
          <w:rFonts w:ascii="宋体" w:hAnsi="宋体" w:eastAsia="宋体"/>
          <w:b w:val="0"/>
          <w:sz w:val="21"/>
        </w:rPr>
        <w:t>看到“无噪声、码元状态数”用奈氏；看到“信噪比、噪声功率”用香农。若信噪比以 dB 给出，要先用 dB = 10 log10(S/N) 换算为普通比值。</w:t>
      </w:r>
    </w:p>
    <w:p w14:paraId="60DDF230">
      <w:pPr>
        <w:pStyle w:val="5"/>
        <w:spacing w:before="100" w:after="40"/>
      </w:pPr>
      <w:r>
        <w:t>2-06 传输媒体分类。</w:t>
      </w:r>
    </w:p>
    <w:p w14:paraId="259B9F77">
      <w:pPr>
        <w:spacing w:after="40" w:line="269" w:lineRule="auto"/>
        <w:ind w:firstLine="0"/>
      </w:pPr>
      <w:r>
        <w:rPr>
          <w:rFonts w:ascii="宋体" w:hAnsi="宋体" w:eastAsia="宋体"/>
          <w:b/>
          <w:sz w:val="21"/>
        </w:rPr>
        <w:t>答案：</w:t>
      </w:r>
      <w:r>
        <w:rPr>
          <w:rFonts w:ascii="宋体" w:hAnsi="宋体" w:eastAsia="宋体"/>
          <w:b w:val="0"/>
          <w:sz w:val="21"/>
        </w:rPr>
        <w:t>导引型传输媒体包括双绞线、同轴电缆、光纤；非导引型传输媒体包括无线电、微波、红外线等。</w:t>
      </w:r>
    </w:p>
    <w:p w14:paraId="60D683D3">
      <w:pPr>
        <w:spacing w:after="40" w:line="269" w:lineRule="auto"/>
        <w:ind w:firstLine="0"/>
      </w:pPr>
      <w:r>
        <w:rPr>
          <w:rFonts w:ascii="宋体" w:hAnsi="宋体" w:eastAsia="宋体"/>
          <w:b/>
          <w:sz w:val="21"/>
        </w:rPr>
        <w:t>解析：</w:t>
      </w:r>
      <w:r>
        <w:rPr>
          <w:rFonts w:ascii="宋体" w:hAnsi="宋体" w:eastAsia="宋体"/>
          <w:b w:val="0"/>
          <w:sz w:val="21"/>
        </w:rPr>
        <w:t>导引型媒体把电磁波限制在固体媒体中传播，抗干扰和安全性通常较好；非导引型在自由空间传播，适合移动通信、广播和难以布线的场景。</w:t>
      </w:r>
    </w:p>
    <w:p w14:paraId="6151C19F">
      <w:pPr>
        <w:pStyle w:val="5"/>
        <w:spacing w:before="100" w:after="40"/>
      </w:pPr>
      <w:r>
        <w:t>2-07 常用导引型媒体特点。</w:t>
      </w:r>
    </w:p>
    <w:p w14:paraId="4D9B1AA7">
      <w:pPr>
        <w:spacing w:after="40" w:line="269" w:lineRule="auto"/>
        <w:ind w:firstLine="0"/>
      </w:pPr>
      <w:r>
        <w:rPr>
          <w:rFonts w:ascii="宋体" w:hAnsi="宋体" w:eastAsia="宋体"/>
          <w:b/>
          <w:sz w:val="21"/>
        </w:rPr>
        <w:t>答案：</w:t>
      </w:r>
      <w:r>
        <w:rPr>
          <w:rFonts w:ascii="宋体" w:hAnsi="宋体" w:eastAsia="宋体"/>
          <w:b w:val="0"/>
          <w:sz w:val="21"/>
        </w:rPr>
        <w:t>双绞线成本低、应用广；同轴电缆抗干扰能力较强；光纤带宽大、损耗低、抗电磁干扰强。</w:t>
      </w:r>
    </w:p>
    <w:p w14:paraId="050C1C3B">
      <w:pPr>
        <w:spacing w:after="40" w:line="269" w:lineRule="auto"/>
        <w:ind w:firstLine="0"/>
      </w:pPr>
      <w:r>
        <w:rPr>
          <w:rFonts w:ascii="宋体" w:hAnsi="宋体" w:eastAsia="宋体"/>
          <w:b/>
          <w:sz w:val="21"/>
        </w:rPr>
        <w:t>解析：</w:t>
      </w:r>
      <w:r>
        <w:rPr>
          <w:rFonts w:ascii="宋体" w:hAnsi="宋体" w:eastAsia="宋体"/>
          <w:b w:val="0"/>
          <w:sz w:val="21"/>
        </w:rPr>
        <w:t>双绞线常用于局域网接入；同轴曾大量用于有线电视和早期以太网；光纤适合高速长距离骨干和宽带接入。考试常要求比较带宽、距离、抗干扰和成本。</w:t>
      </w:r>
    </w:p>
    <w:p w14:paraId="1E837736">
      <w:pPr>
        <w:pStyle w:val="5"/>
        <w:spacing w:before="100" w:after="40"/>
      </w:pPr>
      <w:r>
        <w:t>2-08 解释 FDM、TDM、STDM、WDM、DWDM、CDMA、SONET、SDH、STM-1、OC-48。</w:t>
      </w:r>
    </w:p>
    <w:p w14:paraId="275DF10F">
      <w:pPr>
        <w:spacing w:after="40" w:line="269" w:lineRule="auto"/>
        <w:ind w:firstLine="0"/>
      </w:pPr>
      <w:r>
        <w:rPr>
          <w:rFonts w:ascii="宋体" w:hAnsi="宋体" w:eastAsia="宋体"/>
          <w:b/>
          <w:sz w:val="21"/>
        </w:rPr>
        <w:t>答案：</w:t>
      </w:r>
      <w:r>
        <w:rPr>
          <w:rFonts w:ascii="宋体" w:hAnsi="宋体" w:eastAsia="宋体"/>
          <w:b w:val="0"/>
          <w:sz w:val="21"/>
        </w:rPr>
        <w:t>FDM 是频分复用；TDM 是时分复用；STDM 是统计时分复用；WDM 是波分复用；DWDM 是密集波分复用；CDMA 是码分多址；SONET/SDH 是光同步传输体系；STM-1、OC-48 是相应速率等级。</w:t>
      </w:r>
    </w:p>
    <w:p w14:paraId="3A09752A">
      <w:pPr>
        <w:spacing w:after="40" w:line="269" w:lineRule="auto"/>
        <w:ind w:firstLine="0"/>
      </w:pPr>
      <w:r>
        <w:rPr>
          <w:rFonts w:ascii="宋体" w:hAnsi="宋体" w:eastAsia="宋体"/>
          <w:b/>
          <w:sz w:val="21"/>
        </w:rPr>
        <w:t>解析：</w:t>
      </w:r>
      <w:r>
        <w:rPr>
          <w:rFonts w:ascii="宋体" w:hAnsi="宋体" w:eastAsia="宋体"/>
          <w:b w:val="0"/>
          <w:sz w:val="21"/>
        </w:rPr>
        <w:t>复用的本质是让多个用户共享同一物理信道。FDM 按频带分，TDM 按时间分，STDM 按需动态分配时隙，WDM/DWDM 是光纤中的按波长复用，CDMA 用不同码型区分用户。</w:t>
      </w:r>
    </w:p>
    <w:p w14:paraId="4A47FD88">
      <w:pPr>
        <w:pStyle w:val="5"/>
        <w:spacing w:before="100" w:after="40"/>
      </w:pPr>
      <w:r>
        <w:t>2-09 CDMA 为什么不同用户不会互相干扰？</w:t>
      </w:r>
    </w:p>
    <w:p w14:paraId="64693843">
      <w:pPr>
        <w:spacing w:after="40" w:line="269" w:lineRule="auto"/>
        <w:ind w:firstLine="0"/>
      </w:pPr>
      <w:r>
        <w:rPr>
          <w:rFonts w:ascii="宋体" w:hAnsi="宋体" w:eastAsia="宋体"/>
          <w:b/>
          <w:sz w:val="21"/>
        </w:rPr>
        <w:t>答案：</w:t>
      </w:r>
      <w:r>
        <w:rPr>
          <w:rFonts w:ascii="宋体" w:hAnsi="宋体" w:eastAsia="宋体"/>
          <w:b w:val="0"/>
          <w:sz w:val="21"/>
        </w:rPr>
        <w:t>因为不同用户采用不同的码片序列，接收端用对应码片做相关运算，可以提取目标用户信号，其他用户信号近似抵消或表现为噪声。</w:t>
      </w:r>
    </w:p>
    <w:p w14:paraId="5EE441D2">
      <w:pPr>
        <w:spacing w:after="40" w:line="269" w:lineRule="auto"/>
        <w:ind w:firstLine="0"/>
      </w:pPr>
      <w:r>
        <w:rPr>
          <w:rFonts w:ascii="宋体" w:hAnsi="宋体" w:eastAsia="宋体"/>
          <w:b/>
          <w:sz w:val="21"/>
        </w:rPr>
        <w:t>解析：</w:t>
      </w:r>
      <w:r>
        <w:rPr>
          <w:rFonts w:ascii="宋体" w:hAnsi="宋体" w:eastAsia="宋体"/>
          <w:b w:val="0"/>
          <w:sz w:val="21"/>
        </w:rPr>
        <w:t>理想情况下，码片序列相互正交，目标码片与自身内积为 1，与其他码片内积为 0。因此多个用户可同时使用同一频带和同一时间传输。</w:t>
      </w:r>
    </w:p>
    <w:p w14:paraId="5D804572">
      <w:pPr>
        <w:pStyle w:val="5"/>
        <w:spacing w:before="100" w:after="40"/>
      </w:pPr>
      <w:r>
        <w:t>2-10 ADSL、HFC、FTTx 的优缺点。</w:t>
      </w:r>
    </w:p>
    <w:p w14:paraId="0A9013EA">
      <w:pPr>
        <w:spacing w:after="40" w:line="269" w:lineRule="auto"/>
        <w:ind w:firstLine="0"/>
      </w:pPr>
      <w:r>
        <w:rPr>
          <w:rFonts w:ascii="宋体" w:hAnsi="宋体" w:eastAsia="宋体"/>
          <w:b/>
          <w:sz w:val="21"/>
        </w:rPr>
        <w:t>答案：</w:t>
      </w:r>
      <w:r>
        <w:rPr>
          <w:rFonts w:ascii="宋体" w:hAnsi="宋体" w:eastAsia="宋体"/>
          <w:b w:val="0"/>
          <w:sz w:val="21"/>
        </w:rPr>
        <w:t>ADSL 利用电话铜线，部署方便但速率和距离受限且上下行不对称；HFC 利用有线电视网，带宽较高但用户共享；FTTx 使用光纤，速率高、距离远，但建设成本较高。</w:t>
      </w:r>
    </w:p>
    <w:p w14:paraId="489D1295">
      <w:pPr>
        <w:spacing w:after="40" w:line="269" w:lineRule="auto"/>
        <w:ind w:firstLine="0"/>
      </w:pPr>
      <w:r>
        <w:rPr>
          <w:rFonts w:ascii="宋体" w:hAnsi="宋体" w:eastAsia="宋体"/>
          <w:b/>
          <w:sz w:val="21"/>
        </w:rPr>
        <w:t>解析：</w:t>
      </w:r>
      <w:r>
        <w:rPr>
          <w:rFonts w:ascii="宋体" w:hAnsi="宋体" w:eastAsia="宋体"/>
          <w:b w:val="0"/>
          <w:sz w:val="21"/>
        </w:rPr>
        <w:t>ADSL 适合已有电话线用户；HFC 适合有线电视网改造；FTTx 是更先进的光纤接入方案，FTTH 到户性能最好。比较题应从介质、带宽、成本、覆盖和共享方式回答。</w:t>
      </w:r>
    </w:p>
    <w:p w14:paraId="1BE1490F">
      <w:pPr>
        <w:pStyle w:val="5"/>
        <w:spacing w:before="100" w:after="40"/>
      </w:pPr>
      <w:r>
        <w:t>2-11 ADSL 怎样在同一电话线上同时传话音和数据？</w:t>
      </w:r>
    </w:p>
    <w:p w14:paraId="6C5DE9A8">
      <w:pPr>
        <w:spacing w:after="40" w:line="269" w:lineRule="auto"/>
        <w:ind w:firstLine="0"/>
      </w:pPr>
      <w:r>
        <w:rPr>
          <w:rFonts w:ascii="宋体" w:hAnsi="宋体" w:eastAsia="宋体"/>
          <w:b/>
          <w:sz w:val="21"/>
        </w:rPr>
        <w:t>答案：</w:t>
      </w:r>
      <w:r>
        <w:rPr>
          <w:rFonts w:ascii="宋体" w:hAnsi="宋体" w:eastAsia="宋体"/>
          <w:b w:val="0"/>
          <w:sz w:val="21"/>
        </w:rPr>
        <w:t>采用频分复用，把低频段留给普通电话，把较高频段划分给上行和下行数据。</w:t>
      </w:r>
    </w:p>
    <w:p w14:paraId="3E5FCFB9">
      <w:pPr>
        <w:spacing w:after="40" w:line="269" w:lineRule="auto"/>
        <w:ind w:firstLine="0"/>
      </w:pPr>
      <w:r>
        <w:rPr>
          <w:rFonts w:ascii="宋体" w:hAnsi="宋体" w:eastAsia="宋体"/>
          <w:b/>
          <w:sz w:val="21"/>
        </w:rPr>
        <w:t>解析：</w:t>
      </w:r>
      <w:r>
        <w:rPr>
          <w:rFonts w:ascii="宋体" w:hAnsi="宋体" w:eastAsia="宋体"/>
          <w:b w:val="0"/>
          <w:sz w:val="21"/>
        </w:rPr>
        <w:t>电话语音只占约 0 到 4 kHz，ADSL 在更高频段上传输数据，并通过分离器把语音和数据信号分开。由于家庭下载需求通常大于上传，ADSL 做成非对称。</w:t>
      </w:r>
    </w:p>
    <w:p w14:paraId="7A58C921">
      <w:pPr>
        <w:pStyle w:val="5"/>
        <w:spacing w:before="100" w:after="40"/>
      </w:pPr>
      <w:r>
        <w:t>2-12 EPON 和 GPON。</w:t>
      </w:r>
    </w:p>
    <w:p w14:paraId="6A3ADCEB">
      <w:pPr>
        <w:spacing w:after="40" w:line="269" w:lineRule="auto"/>
        <w:ind w:firstLine="0"/>
      </w:pPr>
      <w:r>
        <w:rPr>
          <w:rFonts w:ascii="宋体" w:hAnsi="宋体" w:eastAsia="宋体"/>
          <w:b/>
          <w:sz w:val="21"/>
        </w:rPr>
        <w:t>答案：</w:t>
      </w:r>
      <w:r>
        <w:rPr>
          <w:rFonts w:ascii="宋体" w:hAnsi="宋体" w:eastAsia="宋体"/>
          <w:b w:val="0"/>
          <w:sz w:val="21"/>
        </w:rPr>
        <w:t>二者都属于 PON 无源光网络。EPON 基于以太网，兼容以太网帧；GPON 支持更高效率和多业务承载。</w:t>
      </w:r>
    </w:p>
    <w:p w14:paraId="1AAAFDC5">
      <w:pPr>
        <w:spacing w:after="40" w:line="269" w:lineRule="auto"/>
        <w:ind w:firstLine="0"/>
      </w:pPr>
      <w:r>
        <w:rPr>
          <w:rFonts w:ascii="宋体" w:hAnsi="宋体" w:eastAsia="宋体"/>
          <w:b/>
          <w:sz w:val="21"/>
        </w:rPr>
        <w:t>解析：</w:t>
      </w:r>
      <w:r>
        <w:rPr>
          <w:rFonts w:ascii="宋体" w:hAnsi="宋体" w:eastAsia="宋体"/>
          <w:b w:val="0"/>
          <w:sz w:val="21"/>
        </w:rPr>
        <w:t>PON 的“无源”指光分配网络中没有有源电子设备，降低维护成本。EPON 简单、以太网兼容性好；GPON 速率、封装和业务质量支持更强。</w:t>
      </w:r>
    </w:p>
    <w:p w14:paraId="7FFAB0BC">
      <w:pPr>
        <w:pStyle w:val="3"/>
      </w:pPr>
      <w:r>
        <w:t>第3章 数据链路层</w:t>
      </w:r>
    </w:p>
    <w:p w14:paraId="71322576">
      <w:pPr>
        <w:spacing w:after="40" w:line="269" w:lineRule="auto"/>
        <w:ind w:firstLine="420"/>
      </w:pPr>
      <w:r>
        <w:rPr>
          <w:rFonts w:ascii="宋体" w:hAnsi="宋体" w:eastAsia="宋体"/>
          <w:b w:val="0"/>
          <w:sz w:val="21"/>
        </w:rPr>
        <w:t>本章重点是成帧、透明传输、PPP、CSMA/CD、以太网帧和交换机自学习。</w:t>
      </w:r>
    </w:p>
    <w:p w14:paraId="41383974">
      <w:pPr>
        <w:pStyle w:val="5"/>
        <w:spacing w:before="100" w:after="40"/>
      </w:pPr>
      <w:r>
        <w:t>3-01 链路与数据链路</w:t>
      </w:r>
    </w:p>
    <w:p w14:paraId="051D1540">
      <w:pPr>
        <w:spacing w:after="40" w:line="269" w:lineRule="auto"/>
        <w:ind w:firstLine="0"/>
      </w:pPr>
      <w:r>
        <w:rPr>
          <w:rFonts w:ascii="宋体" w:hAnsi="宋体" w:eastAsia="宋体"/>
          <w:b/>
          <w:sz w:val="21"/>
        </w:rPr>
        <w:t>解析：</w:t>
      </w:r>
      <w:r>
        <w:rPr>
          <w:rFonts w:ascii="宋体" w:hAnsi="宋体" w:eastAsia="宋体"/>
          <w:b w:val="0"/>
          <w:sz w:val="21"/>
        </w:rPr>
        <w:t>链路是物理线路段；数据链路=链路+通信协议/适配器。电路接通只表示物理通路，数据链路接通还需协议可用。</w:t>
      </w:r>
    </w:p>
    <w:p w14:paraId="05B77995">
      <w:pPr>
        <w:pStyle w:val="5"/>
        <w:spacing w:before="100" w:after="40"/>
      </w:pPr>
      <w:r>
        <w:t>3-02 链路控制功能</w:t>
      </w:r>
    </w:p>
    <w:p w14:paraId="32C8B963">
      <w:pPr>
        <w:spacing w:after="40" w:line="269" w:lineRule="auto"/>
        <w:ind w:firstLine="0"/>
      </w:pPr>
      <w:r>
        <w:rPr>
          <w:rFonts w:ascii="宋体" w:hAnsi="宋体" w:eastAsia="宋体"/>
          <w:b/>
          <w:sz w:val="21"/>
        </w:rPr>
        <w:t>解析：</w:t>
      </w:r>
      <w:r>
        <w:rPr>
          <w:rFonts w:ascii="宋体" w:hAnsi="宋体" w:eastAsia="宋体"/>
          <w:b w:val="0"/>
          <w:sz w:val="21"/>
        </w:rPr>
        <w:t>成帧、定界、透明传输、差错检测/纠正、流量控制、介质访问控制。可靠链路优点是降低上层重传，缺点是复杂和开销增大。</w:t>
      </w:r>
    </w:p>
    <w:p w14:paraId="414C1643">
      <w:pPr>
        <w:pStyle w:val="5"/>
        <w:spacing w:before="100" w:after="40"/>
      </w:pPr>
      <w:r>
        <w:t>3-03 网络适配器</w:t>
      </w:r>
    </w:p>
    <w:p w14:paraId="348895A6">
      <w:pPr>
        <w:spacing w:after="40" w:line="269" w:lineRule="auto"/>
        <w:ind w:firstLine="0"/>
      </w:pPr>
      <w:r>
        <w:rPr>
          <w:rFonts w:ascii="宋体" w:hAnsi="宋体" w:eastAsia="宋体"/>
          <w:b/>
          <w:sz w:val="21"/>
        </w:rPr>
        <w:t>解析：</w:t>
      </w:r>
      <w:r>
        <w:rPr>
          <w:rFonts w:ascii="宋体" w:hAnsi="宋体" w:eastAsia="宋体"/>
          <w:b w:val="0"/>
          <w:sz w:val="21"/>
        </w:rPr>
        <w:t>网卡实现物理层和数据链路层功能，完成帧收发、MAC 地址识别、差错检测、与主机总线交互。</w:t>
      </w:r>
    </w:p>
    <w:p w14:paraId="31F64CFA">
      <w:pPr>
        <w:pStyle w:val="5"/>
        <w:spacing w:before="100" w:after="40"/>
      </w:pPr>
      <w:r>
        <w:t>3-04 三个基本问题</w:t>
      </w:r>
    </w:p>
    <w:p w14:paraId="39CFF4DC">
      <w:pPr>
        <w:spacing w:after="40" w:line="269" w:lineRule="auto"/>
        <w:ind w:firstLine="0"/>
      </w:pPr>
      <w:r>
        <w:rPr>
          <w:rFonts w:ascii="宋体" w:hAnsi="宋体" w:eastAsia="宋体"/>
          <w:b/>
          <w:sz w:val="21"/>
        </w:rPr>
        <w:t>解析：</w:t>
      </w:r>
      <w:r>
        <w:rPr>
          <w:rFonts w:ascii="宋体" w:hAnsi="宋体" w:eastAsia="宋体"/>
          <w:b w:val="0"/>
          <w:sz w:val="21"/>
        </w:rPr>
        <w:t>封装成帧、透明传输、差错检测。必须解决，否则接收端无法判断边界、数据中定界符会误判、差错无法发现。</w:t>
      </w:r>
    </w:p>
    <w:p w14:paraId="7F33A689">
      <w:pPr>
        <w:pStyle w:val="5"/>
        <w:spacing w:before="100" w:after="40"/>
      </w:pPr>
      <w:r>
        <w:t>3-05 封装成帧必要性</w:t>
      </w:r>
    </w:p>
    <w:p w14:paraId="2C1EA824">
      <w:pPr>
        <w:spacing w:after="40" w:line="269" w:lineRule="auto"/>
        <w:ind w:firstLine="0"/>
      </w:pPr>
      <w:r>
        <w:rPr>
          <w:rFonts w:ascii="宋体" w:hAnsi="宋体" w:eastAsia="宋体"/>
          <w:b/>
          <w:sz w:val="21"/>
        </w:rPr>
        <w:t>解析：</w:t>
      </w:r>
      <w:r>
        <w:rPr>
          <w:rFonts w:ascii="宋体" w:hAnsi="宋体" w:eastAsia="宋体"/>
          <w:b w:val="0"/>
          <w:sz w:val="21"/>
        </w:rPr>
        <w:t>没有帧边界，接收方无法确定一段数据从哪里开始和结束，也无法附带控制信息和校验字段。</w:t>
      </w:r>
    </w:p>
    <w:p w14:paraId="5AA7E41F">
      <w:pPr>
        <w:pStyle w:val="5"/>
        <w:spacing w:before="100" w:after="40"/>
      </w:pPr>
      <w:r>
        <w:t>3-06 PPP 特点</w:t>
      </w:r>
    </w:p>
    <w:p w14:paraId="499B0B3B">
      <w:pPr>
        <w:spacing w:after="40" w:line="269" w:lineRule="auto"/>
        <w:ind w:firstLine="0"/>
      </w:pPr>
      <w:r>
        <w:rPr>
          <w:rFonts w:ascii="宋体" w:hAnsi="宋体" w:eastAsia="宋体"/>
          <w:b/>
          <w:sz w:val="21"/>
        </w:rPr>
        <w:t>解析：</w:t>
      </w:r>
      <w:r>
        <w:rPr>
          <w:rFonts w:ascii="宋体" w:hAnsi="宋体" w:eastAsia="宋体"/>
          <w:b w:val="0"/>
          <w:sz w:val="21"/>
        </w:rPr>
        <w:t>简单、封装成帧、透明传输、多协议支持、差错检测；不使用序号和确认，不提供可靠传输；适合点对点链路。</w:t>
      </w:r>
    </w:p>
    <w:p w14:paraId="70040074">
      <w:pPr>
        <w:pStyle w:val="5"/>
        <w:spacing w:before="100" w:after="40"/>
      </w:pPr>
      <w:r>
        <w:t>3-07 PPP 零比特填充</w:t>
      </w:r>
    </w:p>
    <w:p w14:paraId="108548BE">
      <w:pPr>
        <w:spacing w:after="40" w:line="269" w:lineRule="auto"/>
        <w:ind w:firstLine="0"/>
      </w:pPr>
      <w:r>
        <w:rPr>
          <w:rFonts w:ascii="宋体" w:hAnsi="宋体" w:eastAsia="宋体"/>
          <w:b/>
          <w:sz w:val="21"/>
        </w:rPr>
        <w:t>解析：</w:t>
      </w:r>
      <w:r>
        <w:rPr>
          <w:rFonts w:ascii="宋体" w:hAnsi="宋体" w:eastAsia="宋体"/>
          <w:b w:val="0"/>
          <w:sz w:val="21"/>
        </w:rPr>
        <w:t>在同步链路中，发送端每遇到连续5个1就插入0；接收端遇到连续5个1后的0删除，防止数据误出现 01111110 标志。</w:t>
      </w:r>
    </w:p>
    <w:p w14:paraId="7DE47079">
      <w:pPr>
        <w:pStyle w:val="5"/>
        <w:spacing w:before="100" w:after="40"/>
      </w:pPr>
      <w:r>
        <w:t>3-08 局域网特点</w:t>
      </w:r>
    </w:p>
    <w:p w14:paraId="60D24E9B">
      <w:pPr>
        <w:spacing w:after="40" w:line="269" w:lineRule="auto"/>
        <w:ind w:firstLine="0"/>
      </w:pPr>
      <w:r>
        <w:rPr>
          <w:rFonts w:ascii="宋体" w:hAnsi="宋体" w:eastAsia="宋体"/>
          <w:b/>
          <w:sz w:val="21"/>
        </w:rPr>
        <w:t>解析：</w:t>
      </w:r>
      <w:r>
        <w:rPr>
          <w:rFonts w:ascii="宋体" w:hAnsi="宋体" w:eastAsia="宋体"/>
          <w:b w:val="0"/>
          <w:sz w:val="21"/>
        </w:rPr>
        <w:t>范围小、拥有者明确、速率高、误码率低、通常采用广播或交换技术，便于共享资源。</w:t>
      </w:r>
    </w:p>
    <w:p w14:paraId="6E516531">
      <w:pPr>
        <w:pStyle w:val="5"/>
        <w:spacing w:before="100" w:after="40"/>
      </w:pPr>
      <w:r>
        <w:t>3-09 星形以太网为何仍像总线</w:t>
      </w:r>
    </w:p>
    <w:p w14:paraId="2399CF8B">
      <w:pPr>
        <w:spacing w:after="40" w:line="269" w:lineRule="auto"/>
        <w:ind w:firstLine="0"/>
      </w:pPr>
      <w:r>
        <w:rPr>
          <w:rFonts w:ascii="宋体" w:hAnsi="宋体" w:eastAsia="宋体"/>
          <w:b/>
          <w:sz w:val="21"/>
        </w:rPr>
        <w:t>解析：</w:t>
      </w:r>
      <w:r>
        <w:rPr>
          <w:rFonts w:ascii="宋体" w:hAnsi="宋体" w:eastAsia="宋体"/>
          <w:b w:val="0"/>
          <w:sz w:val="21"/>
        </w:rPr>
        <w:t>使用集线器时物理上星形，但逻辑上所有站共享同一碰撞域，仍使用 CSMA/CD，因此像总线。</w:t>
      </w:r>
    </w:p>
    <w:p w14:paraId="16D90D61">
      <w:pPr>
        <w:pStyle w:val="5"/>
        <w:spacing w:before="100" w:after="40"/>
      </w:pPr>
      <w:r>
        <w:t>3-10 传统以太网</w:t>
      </w:r>
    </w:p>
    <w:p w14:paraId="0B047CB5">
      <w:pPr>
        <w:spacing w:after="40" w:line="269" w:lineRule="auto"/>
        <w:ind w:firstLine="0"/>
      </w:pPr>
      <w:r>
        <w:rPr>
          <w:rFonts w:ascii="宋体" w:hAnsi="宋体" w:eastAsia="宋体"/>
          <w:b/>
          <w:sz w:val="21"/>
        </w:rPr>
        <w:t>解析：</w:t>
      </w:r>
      <w:r>
        <w:rPr>
          <w:rFonts w:ascii="宋体" w:hAnsi="宋体" w:eastAsia="宋体"/>
          <w:b w:val="0"/>
          <w:sz w:val="21"/>
        </w:rPr>
        <w:t>通常指 10 Mbit/s 共享式以太网；主要标准是 DIX Ethernet V2 和 IEEE 802.3。</w:t>
      </w:r>
    </w:p>
    <w:p w14:paraId="19497686">
      <w:pPr>
        <w:pStyle w:val="5"/>
        <w:spacing w:before="100" w:after="40"/>
      </w:pPr>
      <w:r>
        <w:t>3-11 LLC 少用原因</w:t>
      </w:r>
    </w:p>
    <w:p w14:paraId="037B2B03">
      <w:pPr>
        <w:spacing w:after="40" w:line="269" w:lineRule="auto"/>
        <w:ind w:firstLine="0"/>
      </w:pPr>
      <w:r>
        <w:rPr>
          <w:rFonts w:ascii="宋体" w:hAnsi="宋体" w:eastAsia="宋体"/>
          <w:b/>
          <w:sz w:val="21"/>
        </w:rPr>
        <w:t>解析：</w:t>
      </w:r>
      <w:r>
        <w:rPr>
          <w:rFonts w:ascii="宋体" w:hAnsi="宋体" w:eastAsia="宋体"/>
          <w:b w:val="0"/>
          <w:sz w:val="21"/>
        </w:rPr>
        <w:t>TCP/IP 中常用 Ethernet V2 帧，类型字段可直接标识上层协议，LLC 子层作用被弱化。</w:t>
      </w:r>
    </w:p>
    <w:p w14:paraId="2F99C2AC">
      <w:pPr>
        <w:pStyle w:val="5"/>
        <w:spacing w:before="100" w:after="40"/>
      </w:pPr>
      <w:r>
        <w:t>3-12 10BASE-T</w:t>
      </w:r>
    </w:p>
    <w:p w14:paraId="2C1E2749">
      <w:pPr>
        <w:spacing w:after="40" w:line="269" w:lineRule="auto"/>
        <w:ind w:firstLine="0"/>
      </w:pPr>
      <w:r>
        <w:rPr>
          <w:rFonts w:ascii="宋体" w:hAnsi="宋体" w:eastAsia="宋体"/>
          <w:b/>
          <w:sz w:val="21"/>
        </w:rPr>
        <w:t>解析：</w:t>
      </w:r>
      <w:r>
        <w:rPr>
          <w:rFonts w:ascii="宋体" w:hAnsi="宋体" w:eastAsia="宋体"/>
          <w:b w:val="0"/>
          <w:sz w:val="21"/>
        </w:rPr>
        <w:t>10 表示 10 Mbit/s；BASE 表示基带传输；T 表示双绞线。</w:t>
      </w:r>
    </w:p>
    <w:p w14:paraId="6072F139">
      <w:pPr>
        <w:pStyle w:val="5"/>
        <w:spacing w:before="100" w:after="40"/>
      </w:pPr>
      <w:r>
        <w:t>3-13 CSMA/CD 与 TDM</w:t>
      </w:r>
    </w:p>
    <w:p w14:paraId="25B081D1">
      <w:pPr>
        <w:spacing w:after="40" w:line="269" w:lineRule="auto"/>
        <w:ind w:firstLine="0"/>
      </w:pPr>
      <w:r>
        <w:rPr>
          <w:rFonts w:ascii="宋体" w:hAnsi="宋体" w:eastAsia="宋体"/>
          <w:b/>
          <w:sz w:val="21"/>
        </w:rPr>
        <w:t>解析：</w:t>
      </w:r>
      <w:r>
        <w:rPr>
          <w:rFonts w:ascii="宋体" w:hAnsi="宋体" w:eastAsia="宋体"/>
          <w:b w:val="0"/>
          <w:sz w:val="21"/>
        </w:rPr>
        <w:t>CSMA/CD 动态竞争，适合突发流量但有碰撞；TDM 固定时隙，时延可控但空闲时隙浪费。</w:t>
      </w:r>
    </w:p>
    <w:p w14:paraId="6DFD3BCB">
      <w:pPr>
        <w:pStyle w:val="5"/>
        <w:spacing w:before="100" w:after="40"/>
      </w:pPr>
      <w:r>
        <w:t>3-14 集线器/交换机带宽</w:t>
      </w:r>
    </w:p>
    <w:p w14:paraId="41830C17">
      <w:pPr>
        <w:spacing w:after="40" w:line="269" w:lineRule="auto"/>
        <w:ind w:firstLine="0"/>
      </w:pPr>
      <w:r>
        <w:rPr>
          <w:rFonts w:ascii="宋体" w:hAnsi="宋体" w:eastAsia="宋体"/>
          <w:b/>
          <w:sz w:val="21"/>
        </w:rPr>
        <w:t>解析：</w:t>
      </w:r>
      <w:r>
        <w:rPr>
          <w:rFonts w:ascii="宋体" w:hAnsi="宋体" w:eastAsia="宋体"/>
          <w:b w:val="0"/>
          <w:sz w:val="21"/>
        </w:rPr>
        <w:t>集线器共享总带宽；交换机每端口独享并可并行转发。10 个站点在 10M 交换机下每站可有 10M 接口速率，聚合能力高于共享集线器。</w:t>
      </w:r>
    </w:p>
    <w:p w14:paraId="0F33DFF3">
      <w:pPr>
        <w:pStyle w:val="5"/>
        <w:spacing w:before="100" w:after="40"/>
      </w:pPr>
      <w:r>
        <w:t>3-15 交换机/集线器/转发器</w:t>
      </w:r>
    </w:p>
    <w:p w14:paraId="446217FF">
      <w:pPr>
        <w:spacing w:after="40" w:line="269" w:lineRule="auto"/>
        <w:ind w:firstLine="0"/>
      </w:pPr>
      <w:r>
        <w:rPr>
          <w:rFonts w:ascii="宋体" w:hAnsi="宋体" w:eastAsia="宋体"/>
          <w:b/>
          <w:sz w:val="21"/>
        </w:rPr>
        <w:t>解析：</w:t>
      </w:r>
      <w:r>
        <w:rPr>
          <w:rFonts w:ascii="宋体" w:hAnsi="宋体" w:eastAsia="宋体"/>
          <w:b w:val="0"/>
          <w:sz w:val="21"/>
        </w:rPr>
        <w:t>转发器/集线器工作在物理层，只转发比特并扩大碰撞域；交换机工作在数据链路层，按 MAC 表转发，隔离碰撞域。</w:t>
      </w:r>
    </w:p>
    <w:p w14:paraId="70751199">
      <w:pPr>
        <w:pStyle w:val="3"/>
      </w:pPr>
      <w:r>
        <w:t>第4章 网络层</w:t>
      </w:r>
    </w:p>
    <w:p w14:paraId="740F8080">
      <w:pPr>
        <w:spacing w:after="40" w:line="269" w:lineRule="auto"/>
        <w:ind w:firstLine="420"/>
      </w:pPr>
      <w:r>
        <w:rPr>
          <w:rFonts w:ascii="宋体" w:hAnsi="宋体" w:eastAsia="宋体"/>
          <w:b w:val="0"/>
          <w:sz w:val="21"/>
        </w:rPr>
        <w:t>本章重点是 IP 地址、ARP、子网、CIDR、路由、IPv6 和 NAT，计算题较多。</w:t>
      </w:r>
    </w:p>
    <w:p w14:paraId="0A29458E">
      <w:pPr>
        <w:pStyle w:val="5"/>
        <w:spacing w:before="100" w:after="40"/>
      </w:pPr>
      <w:r>
        <w:t>4-01 网络层服务</w:t>
      </w:r>
    </w:p>
    <w:p w14:paraId="168E1321">
      <w:pPr>
        <w:spacing w:after="40" w:line="269" w:lineRule="auto"/>
        <w:ind w:firstLine="0"/>
      </w:pPr>
      <w:r>
        <w:rPr>
          <w:rFonts w:ascii="宋体" w:hAnsi="宋体" w:eastAsia="宋体"/>
          <w:b/>
          <w:sz w:val="21"/>
        </w:rPr>
        <w:t>解析：</w:t>
      </w:r>
      <w:r>
        <w:rPr>
          <w:rFonts w:ascii="宋体" w:hAnsi="宋体" w:eastAsia="宋体"/>
          <w:b w:val="0"/>
          <w:sz w:val="21"/>
        </w:rPr>
        <w:t>向运输层提供主机到主机的分组交付，核心是寻址、路由选择、分组转发和拥塞/差错报告。</w:t>
      </w:r>
    </w:p>
    <w:p w14:paraId="5DE28457">
      <w:pPr>
        <w:pStyle w:val="5"/>
        <w:spacing w:before="100" w:after="40"/>
      </w:pPr>
      <w:r>
        <w:t>4-02 虚电路与数据报</w:t>
      </w:r>
    </w:p>
    <w:p w14:paraId="6AAD0726">
      <w:pPr>
        <w:spacing w:after="40" w:line="269" w:lineRule="auto"/>
        <w:ind w:firstLine="0"/>
      </w:pPr>
      <w:r>
        <w:rPr>
          <w:rFonts w:ascii="宋体" w:hAnsi="宋体" w:eastAsia="宋体"/>
          <w:b/>
          <w:sz w:val="21"/>
        </w:rPr>
        <w:t>解析：</w:t>
      </w:r>
      <w:r>
        <w:rPr>
          <w:rFonts w:ascii="宋体" w:hAnsi="宋体" w:eastAsia="宋体"/>
          <w:b w:val="0"/>
          <w:sz w:val="21"/>
        </w:rPr>
        <w:t>虚电路先建立逻辑连接，分组沿同一路径；数据报无连接，每个分组独立路由。互联网采用数据报方式。</w:t>
      </w:r>
    </w:p>
    <w:p w14:paraId="468626C7">
      <w:pPr>
        <w:pStyle w:val="5"/>
        <w:spacing w:before="100" w:after="40"/>
      </w:pPr>
      <w:r>
        <w:t>4-03 转发与路由</w:t>
      </w:r>
    </w:p>
    <w:p w14:paraId="552F6B16">
      <w:pPr>
        <w:spacing w:after="40" w:line="269" w:lineRule="auto"/>
        <w:ind w:firstLine="0"/>
      </w:pPr>
      <w:r>
        <w:rPr>
          <w:rFonts w:ascii="宋体" w:hAnsi="宋体" w:eastAsia="宋体"/>
          <w:b/>
          <w:sz w:val="21"/>
        </w:rPr>
        <w:t>解析：</w:t>
      </w:r>
      <w:r>
        <w:rPr>
          <w:rFonts w:ascii="宋体" w:hAnsi="宋体" w:eastAsia="宋体"/>
          <w:b w:val="0"/>
          <w:sz w:val="21"/>
        </w:rPr>
        <w:t>转发是路由器按转发表把分组从输入接口送到输出接口；路由选择是生成/更新路由表的全局过程。</w:t>
      </w:r>
    </w:p>
    <w:p w14:paraId="078AB3E0">
      <w:pPr>
        <w:pStyle w:val="5"/>
        <w:spacing w:before="100" w:after="40"/>
      </w:pPr>
      <w:r>
        <w:t>4-04 ARP/RARP/ICMP</w:t>
      </w:r>
    </w:p>
    <w:p w14:paraId="04B3C2BC">
      <w:pPr>
        <w:spacing w:after="40" w:line="269" w:lineRule="auto"/>
        <w:ind w:firstLine="0"/>
      </w:pPr>
      <w:r>
        <w:rPr>
          <w:rFonts w:ascii="宋体" w:hAnsi="宋体" w:eastAsia="宋体"/>
          <w:b/>
          <w:sz w:val="21"/>
        </w:rPr>
        <w:t>解析：</w:t>
      </w:r>
      <w:r>
        <w:rPr>
          <w:rFonts w:ascii="宋体" w:hAnsi="宋体" w:eastAsia="宋体"/>
          <w:b w:val="0"/>
          <w:sz w:val="21"/>
        </w:rPr>
        <w:t>ARP：IP 到 MAC；RARP：MAC 到 IP，已少用；ICMP：报告差错和提供诊断，如 ping。</w:t>
      </w:r>
    </w:p>
    <w:p w14:paraId="54B66386">
      <w:pPr>
        <w:pStyle w:val="5"/>
        <w:spacing w:before="100" w:after="40"/>
      </w:pPr>
      <w:r>
        <w:t>4-05 IP 地址分类</w:t>
      </w:r>
    </w:p>
    <w:p w14:paraId="05853F16">
      <w:pPr>
        <w:spacing w:after="40" w:line="269" w:lineRule="auto"/>
        <w:ind w:firstLine="0"/>
      </w:pPr>
      <w:r>
        <w:rPr>
          <w:rFonts w:ascii="宋体" w:hAnsi="宋体" w:eastAsia="宋体"/>
          <w:b/>
          <w:sz w:val="21"/>
        </w:rPr>
        <w:t>解析：</w:t>
      </w:r>
      <w:r>
        <w:rPr>
          <w:rFonts w:ascii="宋体" w:hAnsi="宋体" w:eastAsia="宋体"/>
          <w:b w:val="0"/>
          <w:sz w:val="21"/>
        </w:rPr>
        <w:t>A/B/C 为单播地址类别，D 类多播，E 类保留。分类地址由网络号和主机号构成。</w:t>
      </w:r>
    </w:p>
    <w:p w14:paraId="08600A89">
      <w:pPr>
        <w:pStyle w:val="5"/>
        <w:spacing w:before="100" w:after="40"/>
      </w:pPr>
      <w:r>
        <w:t>4-06 IP 地址重要特点</w:t>
      </w:r>
    </w:p>
    <w:p w14:paraId="28C56D99">
      <w:pPr>
        <w:spacing w:after="40" w:line="269" w:lineRule="auto"/>
        <w:ind w:firstLine="0"/>
      </w:pPr>
      <w:r>
        <w:rPr>
          <w:rFonts w:ascii="宋体" w:hAnsi="宋体" w:eastAsia="宋体"/>
          <w:b/>
          <w:sz w:val="21"/>
        </w:rPr>
        <w:t>解析：</w:t>
      </w:r>
      <w:r>
        <w:rPr>
          <w:rFonts w:ascii="宋体" w:hAnsi="宋体" w:eastAsia="宋体"/>
          <w:b w:val="0"/>
          <w:sz w:val="21"/>
        </w:rPr>
        <w:t>IP 地址标识接口；同一网络具有相同网络号；路由器通常有多个 IP 地址；IP 是层次化逻辑地址。</w:t>
      </w:r>
    </w:p>
    <w:p w14:paraId="6CFC4B37">
      <w:pPr>
        <w:pStyle w:val="5"/>
        <w:spacing w:before="100" w:after="40"/>
      </w:pPr>
      <w:r>
        <w:t>4-07 子网掩码</w:t>
      </w:r>
    </w:p>
    <w:p w14:paraId="46E75649">
      <w:pPr>
        <w:spacing w:after="40" w:line="269" w:lineRule="auto"/>
        <w:ind w:firstLine="0"/>
      </w:pPr>
      <w:r>
        <w:rPr>
          <w:rFonts w:ascii="宋体" w:hAnsi="宋体" w:eastAsia="宋体"/>
          <w:b/>
          <w:sz w:val="21"/>
        </w:rPr>
        <w:t>解析：</w:t>
      </w:r>
      <w:r>
        <w:rPr>
          <w:rFonts w:ascii="宋体" w:hAnsi="宋体" w:eastAsia="宋体"/>
          <w:b w:val="0"/>
          <w:sz w:val="21"/>
        </w:rPr>
        <w:t>用 IP AND 子网掩码得到网络/子网地址。掩码是路由表的重要属性。</w:t>
      </w:r>
    </w:p>
    <w:p w14:paraId="48F452C3">
      <w:pPr>
        <w:pStyle w:val="5"/>
        <w:spacing w:before="100" w:after="40"/>
      </w:pPr>
      <w:r>
        <w:t>4-08 全 1 掩码</w:t>
      </w:r>
    </w:p>
    <w:p w14:paraId="61A292FC">
      <w:pPr>
        <w:spacing w:after="40" w:line="269" w:lineRule="auto"/>
        <w:ind w:firstLine="0"/>
      </w:pPr>
      <w:r>
        <w:rPr>
          <w:rFonts w:ascii="宋体" w:hAnsi="宋体" w:eastAsia="宋体"/>
          <w:b/>
          <w:sz w:val="21"/>
        </w:rPr>
        <w:t>解析：</w:t>
      </w:r>
      <w:r>
        <w:rPr>
          <w:rFonts w:ascii="宋体" w:hAnsi="宋体" w:eastAsia="宋体"/>
          <w:b w:val="0"/>
          <w:sz w:val="21"/>
        </w:rPr>
        <w:t>255.255.255.255 常表示本网络广播/受限广播目的地址，不作为普通子网掩码分配给主机。</w:t>
      </w:r>
    </w:p>
    <w:p w14:paraId="1260CA04">
      <w:pPr>
        <w:pStyle w:val="5"/>
        <w:spacing w:before="100" w:after="40"/>
      </w:pPr>
      <w:r>
        <w:t>4-09 子网主机数</w:t>
      </w:r>
    </w:p>
    <w:p w14:paraId="2CFA52F7">
      <w:pPr>
        <w:spacing w:after="40" w:line="269" w:lineRule="auto"/>
        <w:ind w:firstLine="0"/>
      </w:pPr>
      <w:r>
        <w:rPr>
          <w:rFonts w:ascii="宋体" w:hAnsi="宋体" w:eastAsia="宋体"/>
          <w:b/>
          <w:sz w:val="21"/>
        </w:rPr>
        <w:t>解析：</w:t>
      </w:r>
      <w:r>
        <w:rPr>
          <w:rFonts w:ascii="宋体" w:hAnsi="宋体" w:eastAsia="宋体"/>
          <w:b w:val="0"/>
          <w:sz w:val="21"/>
        </w:rPr>
        <w:t>主机位 h，则可用主机约 2^h-2。/25 可用126，/26 可用62，/28 可用14。</w:t>
      </w:r>
    </w:p>
    <w:p w14:paraId="2B335134">
      <w:pPr>
        <w:pStyle w:val="5"/>
        <w:spacing w:before="100" w:after="40"/>
      </w:pPr>
      <w:r>
        <w:t>4-10 常见特殊 IP</w:t>
      </w:r>
    </w:p>
    <w:p w14:paraId="6B17C71C">
      <w:pPr>
        <w:spacing w:after="40" w:line="269" w:lineRule="auto"/>
        <w:ind w:firstLine="0"/>
      </w:pPr>
      <w:r>
        <w:rPr>
          <w:rFonts w:ascii="宋体" w:hAnsi="宋体" w:eastAsia="宋体"/>
          <w:b/>
          <w:sz w:val="21"/>
        </w:rPr>
        <w:t>解析：</w:t>
      </w:r>
      <w:r>
        <w:rPr>
          <w:rFonts w:ascii="宋体" w:hAnsi="宋体" w:eastAsia="宋体"/>
          <w:b w:val="0"/>
          <w:sz w:val="21"/>
        </w:rPr>
        <w:t>127.0.0.1 环回；0.0.0.0 未指定/默认；255.255.255.255 受限广播；私有地址不可直接在公网路由。</w:t>
      </w:r>
    </w:p>
    <w:p w14:paraId="12882362">
      <w:pPr>
        <w:pStyle w:val="5"/>
        <w:spacing w:before="100" w:after="40"/>
      </w:pPr>
      <w:r>
        <w:t>4-11 IP 首部检验和</w:t>
      </w:r>
    </w:p>
    <w:p w14:paraId="4216241C">
      <w:pPr>
        <w:spacing w:after="40" w:line="269" w:lineRule="auto"/>
        <w:ind w:firstLine="0"/>
      </w:pPr>
      <w:r>
        <w:rPr>
          <w:rFonts w:ascii="宋体" w:hAnsi="宋体" w:eastAsia="宋体"/>
          <w:b/>
          <w:sz w:val="21"/>
        </w:rPr>
        <w:t>解析：</w:t>
      </w:r>
      <w:r>
        <w:rPr>
          <w:rFonts w:ascii="宋体" w:hAnsi="宋体" w:eastAsia="宋体"/>
          <w:b w:val="0"/>
          <w:sz w:val="21"/>
        </w:rPr>
        <w:t>只检验 IP 首部，不检验数据；每跳 TTL 改变，路由器需重新计算首部检验和。</w:t>
      </w:r>
    </w:p>
    <w:p w14:paraId="5E695E07">
      <w:pPr>
        <w:pStyle w:val="5"/>
        <w:spacing w:before="100" w:after="40"/>
      </w:pPr>
      <w:r>
        <w:t>4-12 TCP/UDP 检验和</w:t>
      </w:r>
    </w:p>
    <w:p w14:paraId="03D3F8A3">
      <w:pPr>
        <w:spacing w:after="40" w:line="269" w:lineRule="auto"/>
        <w:ind w:firstLine="0"/>
      </w:pPr>
      <w:r>
        <w:rPr>
          <w:rFonts w:ascii="宋体" w:hAnsi="宋体" w:eastAsia="宋体"/>
          <w:b/>
          <w:sz w:val="21"/>
        </w:rPr>
        <w:t>解析：</w:t>
      </w:r>
      <w:r>
        <w:rPr>
          <w:rFonts w:ascii="宋体" w:hAnsi="宋体" w:eastAsia="宋体"/>
          <w:b w:val="0"/>
          <w:sz w:val="21"/>
        </w:rPr>
        <w:t>运输层检验和覆盖伪首部、运输层首部和数据，用于端到端差错检测。</w:t>
      </w:r>
    </w:p>
    <w:p w14:paraId="7608921B">
      <w:pPr>
        <w:pStyle w:val="5"/>
        <w:spacing w:before="100" w:after="40"/>
      </w:pPr>
      <w:r>
        <w:t>4-13 IP 数据报分片</w:t>
      </w:r>
    </w:p>
    <w:p w14:paraId="3DDF3967">
      <w:pPr>
        <w:spacing w:after="40" w:line="269" w:lineRule="auto"/>
        <w:ind w:firstLine="0"/>
      </w:pPr>
      <w:r>
        <w:rPr>
          <w:rFonts w:ascii="宋体" w:hAnsi="宋体" w:eastAsia="宋体"/>
          <w:b/>
          <w:sz w:val="21"/>
        </w:rPr>
        <w:t>解析：</w:t>
      </w:r>
      <w:r>
        <w:rPr>
          <w:rFonts w:ascii="宋体" w:hAnsi="宋体" w:eastAsia="宋体"/>
          <w:b w:val="0"/>
          <w:sz w:val="21"/>
        </w:rPr>
        <w:t>当数据报大于下一链路 MTU 时分片；标识、标志 MF、片偏移用于接收端重组。</w:t>
      </w:r>
    </w:p>
    <w:p w14:paraId="14E183E1">
      <w:pPr>
        <w:pStyle w:val="5"/>
        <w:spacing w:before="100" w:after="40"/>
      </w:pPr>
      <w:r>
        <w:t>4-14 分片重组位置</w:t>
      </w:r>
    </w:p>
    <w:p w14:paraId="0E1683F0">
      <w:pPr>
        <w:spacing w:after="40" w:line="269" w:lineRule="auto"/>
        <w:ind w:firstLine="0"/>
      </w:pPr>
      <w:r>
        <w:rPr>
          <w:rFonts w:ascii="宋体" w:hAnsi="宋体" w:eastAsia="宋体"/>
          <w:b/>
          <w:sz w:val="21"/>
        </w:rPr>
        <w:t>解析：</w:t>
      </w:r>
      <w:r>
        <w:rPr>
          <w:rFonts w:ascii="宋体" w:hAnsi="宋体" w:eastAsia="宋体"/>
          <w:b w:val="0"/>
          <w:sz w:val="21"/>
        </w:rPr>
        <w:t>通常只在目的主机重组，路由器只负责转发分片，避免中间路由器状态复杂。</w:t>
      </w:r>
    </w:p>
    <w:p w14:paraId="0B2BB7AE">
      <w:pPr>
        <w:pStyle w:val="5"/>
        <w:spacing w:before="100" w:after="40"/>
      </w:pPr>
      <w:r>
        <w:t>4-15 跨 5 个路由器是否每跳 ARP</w:t>
      </w:r>
    </w:p>
    <w:p w14:paraId="224F4D20">
      <w:pPr>
        <w:spacing w:after="40" w:line="269" w:lineRule="auto"/>
        <w:ind w:firstLine="0"/>
      </w:pPr>
      <w:r>
        <w:rPr>
          <w:rFonts w:ascii="宋体" w:hAnsi="宋体" w:eastAsia="宋体"/>
          <w:b/>
          <w:sz w:val="21"/>
        </w:rPr>
        <w:t>解析：</w:t>
      </w:r>
      <w:r>
        <w:rPr>
          <w:rFonts w:ascii="宋体" w:hAnsi="宋体" w:eastAsia="宋体"/>
          <w:b w:val="0"/>
          <w:sz w:val="21"/>
        </w:rPr>
        <w:t>每到一个新的链路，发送方需要知道下一跳 MAC。源主机和中间路由器在各自链路上使用 ARP 获取下一跳硬件地址。</w:t>
      </w:r>
    </w:p>
    <w:p w14:paraId="3CCAABBA">
      <w:pPr>
        <w:pStyle w:val="5"/>
        <w:spacing w:before="100" w:after="40"/>
      </w:pPr>
      <w:r>
        <w:t>4-16 路由表算法</w:t>
      </w:r>
    </w:p>
    <w:p w14:paraId="6F9EFE6C">
      <w:pPr>
        <w:spacing w:after="40" w:line="269" w:lineRule="auto"/>
        <w:ind w:firstLine="0"/>
      </w:pPr>
      <w:r>
        <w:rPr>
          <w:rFonts w:ascii="宋体" w:hAnsi="宋体" w:eastAsia="宋体"/>
          <w:b/>
          <w:sz w:val="21"/>
        </w:rPr>
        <w:t>解析：</w:t>
      </w:r>
      <w:r>
        <w:rPr>
          <w:rFonts w:ascii="宋体" w:hAnsi="宋体" w:eastAsia="宋体"/>
          <w:b w:val="0"/>
          <w:sz w:val="21"/>
        </w:rPr>
        <w:t>先匹配直接网络，再特定主机，再最长前缀网络路由，最后默认路由；无匹配则丢弃并可发送 ICMP。</w:t>
      </w:r>
    </w:p>
    <w:p w14:paraId="6967095A">
      <w:pPr>
        <w:pStyle w:val="5"/>
        <w:spacing w:before="100" w:after="40"/>
      </w:pPr>
      <w:r>
        <w:t>4-17 IP 转发算法</w:t>
      </w:r>
    </w:p>
    <w:p w14:paraId="3C3B6824">
      <w:pPr>
        <w:spacing w:after="40" w:line="269" w:lineRule="auto"/>
        <w:ind w:firstLine="0"/>
      </w:pPr>
      <w:r>
        <w:rPr>
          <w:rFonts w:ascii="宋体" w:hAnsi="宋体" w:eastAsia="宋体"/>
          <w:b/>
          <w:sz w:val="21"/>
        </w:rPr>
        <w:t>解析：</w:t>
      </w:r>
      <w:r>
        <w:rPr>
          <w:rFonts w:ascii="宋体" w:hAnsi="宋体" w:eastAsia="宋体"/>
          <w:b w:val="0"/>
          <w:sz w:val="21"/>
        </w:rPr>
        <w:t>提取目的 IP，查找最长匹配前缀，确定下一跳和输出接口，封装为下一链路帧转发。</w:t>
      </w:r>
    </w:p>
    <w:p w14:paraId="2C6ED6EF">
      <w:pPr>
        <w:pStyle w:val="5"/>
        <w:spacing w:before="100" w:after="40"/>
      </w:pPr>
      <w:r>
        <w:t>4-18 NAT 路由器有公网 IP</w:t>
      </w:r>
    </w:p>
    <w:p w14:paraId="65C700FA">
      <w:pPr>
        <w:spacing w:after="40" w:line="269" w:lineRule="auto"/>
        <w:ind w:firstLine="0"/>
      </w:pPr>
      <w:r>
        <w:rPr>
          <w:rFonts w:ascii="宋体" w:hAnsi="宋体" w:eastAsia="宋体"/>
          <w:b/>
          <w:sz w:val="21"/>
        </w:rPr>
        <w:t>解析：</w:t>
      </w:r>
      <w:r>
        <w:rPr>
          <w:rFonts w:ascii="宋体" w:hAnsi="宋体" w:eastAsia="宋体"/>
          <w:b w:val="0"/>
          <w:sz w:val="21"/>
        </w:rPr>
        <w:t>专用网内部主机用私有地址，NAT 路由器对外使用全球 IP，实现地址转换和地址复用。</w:t>
      </w:r>
    </w:p>
    <w:p w14:paraId="7ABA8E13">
      <w:pPr>
        <w:pStyle w:val="5"/>
        <w:spacing w:before="100" w:after="40"/>
      </w:pPr>
      <w:r>
        <w:t>4-19 CIDR 包含关系</w:t>
      </w:r>
    </w:p>
    <w:p w14:paraId="415B5921">
      <w:pPr>
        <w:spacing w:after="40" w:line="269" w:lineRule="auto"/>
        <w:ind w:firstLine="0"/>
      </w:pPr>
      <w:r>
        <w:rPr>
          <w:rFonts w:ascii="宋体" w:hAnsi="宋体" w:eastAsia="宋体"/>
          <w:b/>
          <w:sz w:val="21"/>
        </w:rPr>
        <w:t>解析：</w:t>
      </w:r>
      <w:r>
        <w:rPr>
          <w:rFonts w:ascii="宋体" w:hAnsi="宋体" w:eastAsia="宋体"/>
          <w:b w:val="0"/>
          <w:sz w:val="21"/>
        </w:rPr>
        <w:t>208.128/11 覆盖 208.128.0.0-208.159.255.255，因此包含 208.130.28/22。</w:t>
      </w:r>
    </w:p>
    <w:p w14:paraId="1E2AEA10">
      <w:pPr>
        <w:pStyle w:val="5"/>
        <w:spacing w:before="100" w:after="40"/>
      </w:pPr>
      <w:r>
        <w:t>4-20 86.32/12 匹配</w:t>
      </w:r>
    </w:p>
    <w:p w14:paraId="06CE47B4">
      <w:pPr>
        <w:spacing w:after="40" w:line="269" w:lineRule="auto"/>
        <w:ind w:firstLine="0"/>
      </w:pPr>
      <w:r>
        <w:rPr>
          <w:rFonts w:ascii="宋体" w:hAnsi="宋体" w:eastAsia="宋体"/>
          <w:b/>
          <w:sz w:val="21"/>
        </w:rPr>
        <w:t>解析：</w:t>
      </w:r>
      <w:r>
        <w:rPr>
          <w:rFonts w:ascii="宋体" w:hAnsi="宋体" w:eastAsia="宋体"/>
          <w:b w:val="0"/>
          <w:sz w:val="21"/>
        </w:rPr>
        <w:t>范围 86.32.0.0-86.47.255.255，匹配 86.33.224.123。</w:t>
      </w:r>
    </w:p>
    <w:p w14:paraId="39272E68">
      <w:pPr>
        <w:pStyle w:val="5"/>
        <w:spacing w:before="100" w:after="40"/>
      </w:pPr>
      <w:r>
        <w:t>4-21/4-22 前缀匹配</w:t>
      </w:r>
    </w:p>
    <w:p w14:paraId="23B72503">
      <w:pPr>
        <w:spacing w:after="40" w:line="269" w:lineRule="auto"/>
        <w:ind w:firstLine="0"/>
      </w:pPr>
      <w:r>
        <w:rPr>
          <w:rFonts w:ascii="宋体" w:hAnsi="宋体" w:eastAsia="宋体"/>
          <w:b/>
          <w:sz w:val="21"/>
        </w:rPr>
        <w:t>解析：</w:t>
      </w:r>
      <w:r>
        <w:rPr>
          <w:rFonts w:ascii="宋体" w:hAnsi="宋体" w:eastAsia="宋体"/>
          <w:b w:val="0"/>
          <w:sz w:val="21"/>
        </w:rPr>
        <w:t>方法：把 IP 和前缀转二进制，从高位比较；若多个前缀匹配，选择最长前缀。152.7.77.159 与 152.31.47.252 可共同匹配 152.0/11。</w:t>
      </w:r>
    </w:p>
    <w:p w14:paraId="47F9638C">
      <w:pPr>
        <w:pStyle w:val="5"/>
        <w:spacing w:before="100" w:after="40"/>
      </w:pPr>
      <w:r>
        <w:t>4-23 特殊地址</w:t>
      </w:r>
    </w:p>
    <w:p w14:paraId="44488955">
      <w:pPr>
        <w:spacing w:after="40" w:line="269" w:lineRule="auto"/>
        <w:ind w:firstLine="0"/>
      </w:pPr>
      <w:r>
        <w:rPr>
          <w:rFonts w:ascii="宋体" w:hAnsi="宋体" w:eastAsia="宋体"/>
          <w:b/>
          <w:sz w:val="21"/>
        </w:rPr>
        <w:t>解析：</w:t>
      </w:r>
      <w:r>
        <w:rPr>
          <w:rFonts w:ascii="宋体" w:hAnsi="宋体" w:eastAsia="宋体"/>
          <w:b w:val="0"/>
          <w:sz w:val="21"/>
        </w:rPr>
        <w:t>0.0.0.0、127/8、私有地址、广播地址、D/E 类、全 0/全 1 主机号都不是普通主机地址。</w:t>
      </w:r>
    </w:p>
    <w:p w14:paraId="3C8F1AEE">
      <w:pPr>
        <w:pStyle w:val="5"/>
        <w:spacing w:before="100" w:after="40"/>
      </w:pPr>
      <w:r>
        <w:t>4-24 140.120.84.24/20</w:t>
      </w:r>
    </w:p>
    <w:p w14:paraId="10A36CFE">
      <w:pPr>
        <w:spacing w:after="40" w:line="269" w:lineRule="auto"/>
        <w:ind w:firstLine="0"/>
      </w:pPr>
      <w:r>
        <w:rPr>
          <w:rFonts w:ascii="宋体" w:hAnsi="宋体" w:eastAsia="宋体"/>
          <w:b/>
          <w:sz w:val="21"/>
        </w:rPr>
        <w:t>解析：</w:t>
      </w:r>
      <w:r>
        <w:rPr>
          <w:rFonts w:ascii="宋体" w:hAnsi="宋体" w:eastAsia="宋体"/>
          <w:b w:val="0"/>
          <w:sz w:val="21"/>
        </w:rPr>
        <w:t>地址块 140.120.80.0-140.120.95.255，共4096地址。</w:t>
      </w:r>
    </w:p>
    <w:p w14:paraId="27A388B3">
      <w:pPr>
        <w:pStyle w:val="5"/>
        <w:spacing w:before="100" w:after="40"/>
      </w:pPr>
      <w:r>
        <w:t>4-26 136.23.12.64/26 分四子网</w:t>
      </w:r>
    </w:p>
    <w:p w14:paraId="054A48FE">
      <w:pPr>
        <w:spacing w:after="40" w:line="269" w:lineRule="auto"/>
        <w:ind w:firstLine="0"/>
      </w:pPr>
      <w:r>
        <w:rPr>
          <w:rFonts w:ascii="宋体" w:hAnsi="宋体" w:eastAsia="宋体"/>
          <w:b/>
          <w:sz w:val="21"/>
        </w:rPr>
        <w:t>解析：</w:t>
      </w:r>
      <w:r>
        <w:rPr>
          <w:rFonts w:ascii="宋体" w:hAnsi="宋体" w:eastAsia="宋体"/>
          <w:b w:val="0"/>
          <w:sz w:val="21"/>
        </w:rPr>
        <w:t>变为 /28：136.23.12.64/28、.80/28、.96/28、.112/28；每个16地址，可用14主机。</w:t>
      </w:r>
    </w:p>
    <w:p w14:paraId="6577D305">
      <w:pPr>
        <w:pStyle w:val="5"/>
        <w:spacing w:before="100" w:after="40"/>
      </w:pPr>
      <w:r>
        <w:t>4-27 RIP/OSPF/BGP</w:t>
      </w:r>
    </w:p>
    <w:p w14:paraId="289D7857">
      <w:pPr>
        <w:spacing w:after="40" w:line="269" w:lineRule="auto"/>
        <w:ind w:firstLine="0"/>
      </w:pPr>
      <w:r>
        <w:rPr>
          <w:rFonts w:ascii="宋体" w:hAnsi="宋体" w:eastAsia="宋体"/>
          <w:b/>
          <w:sz w:val="21"/>
        </w:rPr>
        <w:t>解析：</w:t>
      </w:r>
      <w:r>
        <w:rPr>
          <w:rFonts w:ascii="宋体" w:hAnsi="宋体" w:eastAsia="宋体"/>
          <w:b w:val="0"/>
          <w:sz w:val="21"/>
        </w:rPr>
        <w:t>RIP 距离向量，跳数为度量；OSPF 链路状态，使用最短路径算法；BGP 在自治系统之间交换可达性和策略。</w:t>
      </w:r>
    </w:p>
    <w:p w14:paraId="5896F4AC">
      <w:pPr>
        <w:pStyle w:val="5"/>
        <w:spacing w:before="100" w:after="40"/>
      </w:pPr>
      <w:r>
        <w:t>4-28 ICMP</w:t>
      </w:r>
    </w:p>
    <w:p w14:paraId="08384925">
      <w:pPr>
        <w:spacing w:after="40" w:line="269" w:lineRule="auto"/>
        <w:ind w:firstLine="0"/>
      </w:pPr>
      <w:r>
        <w:rPr>
          <w:rFonts w:ascii="宋体" w:hAnsi="宋体" w:eastAsia="宋体"/>
          <w:b/>
          <w:sz w:val="21"/>
        </w:rPr>
        <w:t>解析：</w:t>
      </w:r>
      <w:r>
        <w:rPr>
          <w:rFonts w:ascii="宋体" w:hAnsi="宋体" w:eastAsia="宋体"/>
          <w:b w:val="0"/>
          <w:sz w:val="21"/>
        </w:rPr>
        <w:t>报告差错、异常和诊断，不保证可靠交付；ping 用回送请求/回答，traceroute 常利用 TTL 超时。</w:t>
      </w:r>
    </w:p>
    <w:p w14:paraId="4216F465">
      <w:pPr>
        <w:pStyle w:val="5"/>
        <w:spacing w:before="100" w:after="40"/>
      </w:pPr>
      <w:r>
        <w:t>4-29 VPN</w:t>
      </w:r>
    </w:p>
    <w:p w14:paraId="35321766">
      <w:pPr>
        <w:spacing w:after="40" w:line="269" w:lineRule="auto"/>
        <w:ind w:firstLine="0"/>
      </w:pPr>
      <w:r>
        <w:rPr>
          <w:rFonts w:ascii="宋体" w:hAnsi="宋体" w:eastAsia="宋体"/>
          <w:b/>
          <w:sz w:val="21"/>
        </w:rPr>
        <w:t>解析：</w:t>
      </w:r>
      <w:r>
        <w:rPr>
          <w:rFonts w:ascii="宋体" w:hAnsi="宋体" w:eastAsia="宋体"/>
          <w:b w:val="0"/>
          <w:sz w:val="21"/>
        </w:rPr>
        <w:t>利用公用互联网承载专用通信，通过隧道和加密保证专用性与安全性。</w:t>
      </w:r>
    </w:p>
    <w:p w14:paraId="28D5A1AA">
      <w:pPr>
        <w:pStyle w:val="5"/>
        <w:spacing w:before="100" w:after="40"/>
      </w:pPr>
      <w:r>
        <w:t>4-30 NAT/NAPT</w:t>
      </w:r>
    </w:p>
    <w:p w14:paraId="535D122A">
      <w:pPr>
        <w:spacing w:after="40" w:line="269" w:lineRule="auto"/>
        <w:ind w:firstLine="0"/>
      </w:pPr>
      <w:r>
        <w:rPr>
          <w:rFonts w:ascii="宋体" w:hAnsi="宋体" w:eastAsia="宋体"/>
          <w:b/>
          <w:sz w:val="21"/>
        </w:rPr>
        <w:t>解析：</w:t>
      </w:r>
      <w:r>
        <w:rPr>
          <w:rFonts w:ascii="宋体" w:hAnsi="宋体" w:eastAsia="宋体"/>
          <w:b w:val="0"/>
          <w:sz w:val="21"/>
        </w:rPr>
        <w:t>NAT 转换 IP 地址；NAPT 同时转换端口，使多个内网主机共享一个公网 IP。优点节省公网地址，缺点破坏端到端透明性。</w:t>
      </w:r>
    </w:p>
    <w:p w14:paraId="69824975">
      <w:pPr>
        <w:pStyle w:val="5"/>
        <w:spacing w:before="100" w:after="40"/>
      </w:pPr>
      <w:r>
        <w:t>4-31 IPv4 与 IPv6</w:t>
      </w:r>
    </w:p>
    <w:p w14:paraId="22BA5E29">
      <w:pPr>
        <w:spacing w:after="40" w:line="269" w:lineRule="auto"/>
        <w:ind w:firstLine="0"/>
      </w:pPr>
      <w:r>
        <w:rPr>
          <w:rFonts w:ascii="宋体" w:hAnsi="宋体" w:eastAsia="宋体"/>
          <w:b/>
          <w:sz w:val="21"/>
        </w:rPr>
        <w:t>解析：</w:t>
      </w:r>
      <w:r>
        <w:rPr>
          <w:rFonts w:ascii="宋体" w:hAnsi="宋体" w:eastAsia="宋体"/>
          <w:b w:val="0"/>
          <w:sz w:val="21"/>
        </w:rPr>
        <w:t>IPv6 地址 128 位，首部固定 40 字节，地址空间大，支持扩展首部和自动配置；IPv4 首部较复杂且地址空间小。</w:t>
      </w:r>
    </w:p>
    <w:p w14:paraId="242570E7">
      <w:pPr>
        <w:pStyle w:val="5"/>
        <w:spacing w:before="100" w:after="40"/>
      </w:pPr>
      <w:r>
        <w:t>4-32/4-33 IPv6 地址写法</w:t>
      </w:r>
    </w:p>
    <w:p w14:paraId="0D9A622A">
      <w:pPr>
        <w:spacing w:after="40" w:line="269" w:lineRule="auto"/>
        <w:ind w:firstLine="0"/>
      </w:pPr>
      <w:r>
        <w:rPr>
          <w:rFonts w:ascii="宋体" w:hAnsi="宋体" w:eastAsia="宋体"/>
          <w:b/>
          <w:sz w:val="21"/>
        </w:rPr>
        <w:t>解析：</w:t>
      </w:r>
      <w:r>
        <w:rPr>
          <w:rFonts w:ascii="宋体" w:hAnsi="宋体" w:eastAsia="宋体"/>
          <w:b w:val="0"/>
          <w:sz w:val="21"/>
        </w:rPr>
        <w:t>连续 0 可用 :: 压缩一次；每组前导 0 可省略；还原时补足 8 组、每组 16 位。</w:t>
      </w:r>
    </w:p>
    <w:p w14:paraId="22A630DB">
      <w:pPr>
        <w:pStyle w:val="5"/>
        <w:spacing w:before="100" w:after="40"/>
      </w:pPr>
      <w:r>
        <w:t>4-34 IPv4 到 IPv6 过渡</w:t>
      </w:r>
    </w:p>
    <w:p w14:paraId="3E753FE0">
      <w:pPr>
        <w:spacing w:after="40" w:line="269" w:lineRule="auto"/>
        <w:ind w:firstLine="0"/>
      </w:pPr>
      <w:r>
        <w:rPr>
          <w:rFonts w:ascii="宋体" w:hAnsi="宋体" w:eastAsia="宋体"/>
          <w:b/>
          <w:sz w:val="21"/>
        </w:rPr>
        <w:t>解析：</w:t>
      </w:r>
      <w:r>
        <w:rPr>
          <w:rFonts w:ascii="宋体" w:hAnsi="宋体" w:eastAsia="宋体"/>
          <w:b w:val="0"/>
          <w:sz w:val="21"/>
        </w:rPr>
        <w:t>双协议栈、隧道技术、协议转换/NAT64 等。</w:t>
      </w:r>
    </w:p>
    <w:p w14:paraId="54814F41">
      <w:pPr>
        <w:pStyle w:val="3"/>
      </w:pPr>
      <w:r>
        <w:t>第5章 运输层</w:t>
      </w:r>
    </w:p>
    <w:p w14:paraId="58DC59EE">
      <w:pPr>
        <w:spacing w:after="40" w:line="269" w:lineRule="auto"/>
        <w:ind w:firstLine="420"/>
      </w:pPr>
      <w:r>
        <w:rPr>
          <w:rFonts w:ascii="宋体" w:hAnsi="宋体" w:eastAsia="宋体"/>
          <w:b w:val="0"/>
          <w:sz w:val="21"/>
        </w:rPr>
        <w:t>本章重点是 UDP/TCP 区别、可靠传输、TCP 首部、滑动窗口、拥塞控制和连接管理。</w:t>
      </w:r>
    </w:p>
    <w:p w14:paraId="2BF6BE39">
      <w:pPr>
        <w:pStyle w:val="5"/>
        <w:spacing w:before="100" w:after="40"/>
      </w:pPr>
      <w:r>
        <w:t>5-01 复用/分用</w:t>
      </w:r>
    </w:p>
    <w:p w14:paraId="5530F108">
      <w:pPr>
        <w:spacing w:after="40" w:line="269" w:lineRule="auto"/>
        <w:ind w:firstLine="0"/>
      </w:pPr>
      <w:r>
        <w:rPr>
          <w:rFonts w:ascii="宋体" w:hAnsi="宋体" w:eastAsia="宋体"/>
          <w:b/>
          <w:sz w:val="21"/>
        </w:rPr>
        <w:t>解析：</w:t>
      </w:r>
      <w:r>
        <w:rPr>
          <w:rFonts w:ascii="宋体" w:hAnsi="宋体" w:eastAsia="宋体"/>
          <w:b w:val="0"/>
          <w:sz w:val="21"/>
        </w:rPr>
        <w:t>发送端多个应用进程通过端口复用到运输层；接收端按目的端口分用给对应进程。网络层是主机到主机，运输层是进程到进程。</w:t>
      </w:r>
    </w:p>
    <w:p w14:paraId="11C626B3">
      <w:pPr>
        <w:pStyle w:val="5"/>
        <w:spacing w:before="100" w:after="40"/>
      </w:pPr>
      <w:r>
        <w:t>5-02 运输层可靠性</w:t>
      </w:r>
    </w:p>
    <w:p w14:paraId="323A1493">
      <w:pPr>
        <w:spacing w:after="40" w:line="269" w:lineRule="auto"/>
        <w:ind w:firstLine="0"/>
      </w:pPr>
      <w:r>
        <w:rPr>
          <w:rFonts w:ascii="宋体" w:hAnsi="宋体" w:eastAsia="宋体"/>
          <w:b/>
          <w:sz w:val="21"/>
        </w:rPr>
        <w:t>解析：</w:t>
      </w:r>
      <w:r>
        <w:rPr>
          <w:rFonts w:ascii="宋体" w:hAnsi="宋体" w:eastAsia="宋体"/>
          <w:b w:val="0"/>
          <w:sz w:val="21"/>
        </w:rPr>
        <w:t>即使 IP 不可靠，TCP 可通过序号、确认、重传、校验、流量控制实现可靠字节流；UDP 则不提供可靠性。</w:t>
      </w:r>
    </w:p>
    <w:p w14:paraId="1C06F79A">
      <w:pPr>
        <w:pStyle w:val="5"/>
        <w:spacing w:before="100" w:after="40"/>
      </w:pPr>
      <w:r>
        <w:t>5-03 TCP 连接</w:t>
      </w:r>
    </w:p>
    <w:p w14:paraId="40B405DA">
      <w:pPr>
        <w:spacing w:after="40" w:line="269" w:lineRule="auto"/>
        <w:ind w:firstLine="0"/>
      </w:pPr>
      <w:r>
        <w:rPr>
          <w:rFonts w:ascii="宋体" w:hAnsi="宋体" w:eastAsia="宋体"/>
          <w:b/>
          <w:sz w:val="21"/>
        </w:rPr>
        <w:t>解析：</w:t>
      </w:r>
      <w:r>
        <w:rPr>
          <w:rFonts w:ascii="宋体" w:hAnsi="宋体" w:eastAsia="宋体"/>
          <w:b w:val="0"/>
          <w:sz w:val="21"/>
        </w:rPr>
        <w:t>TCP 连接是逻辑连接，端点是套接字，不是物理专线；实际 IP 数据报仍由网络层逐跳转发。</w:t>
      </w:r>
    </w:p>
    <w:p w14:paraId="78D6F313">
      <w:pPr>
        <w:pStyle w:val="5"/>
        <w:spacing w:before="100" w:after="40"/>
      </w:pPr>
      <w:r>
        <w:t>5-04 IP 与 TCP 可靠性</w:t>
      </w:r>
    </w:p>
    <w:p w14:paraId="65314C85">
      <w:pPr>
        <w:spacing w:after="40" w:line="269" w:lineRule="auto"/>
        <w:ind w:firstLine="0"/>
      </w:pPr>
      <w:r>
        <w:rPr>
          <w:rFonts w:ascii="宋体" w:hAnsi="宋体" w:eastAsia="宋体"/>
          <w:b/>
          <w:sz w:val="21"/>
        </w:rPr>
        <w:t>解析：</w:t>
      </w:r>
      <w:r>
        <w:rPr>
          <w:rFonts w:ascii="宋体" w:hAnsi="宋体" w:eastAsia="宋体"/>
          <w:b w:val="0"/>
          <w:sz w:val="21"/>
        </w:rPr>
        <w:t>IP 尽最大努力，可能丢失/乱序；TCP 在端系统用确认重传和排序实现可靠交付。</w:t>
      </w:r>
    </w:p>
    <w:p w14:paraId="6D441DD8">
      <w:pPr>
        <w:pStyle w:val="5"/>
        <w:spacing w:before="100" w:after="40"/>
      </w:pPr>
      <w:r>
        <w:t>5-05 UDP 适用场景</w:t>
      </w:r>
    </w:p>
    <w:p w14:paraId="1B2451E3">
      <w:pPr>
        <w:spacing w:after="40" w:line="269" w:lineRule="auto"/>
        <w:ind w:firstLine="0"/>
      </w:pPr>
      <w:r>
        <w:rPr>
          <w:rFonts w:ascii="宋体" w:hAnsi="宋体" w:eastAsia="宋体"/>
          <w:b/>
          <w:sz w:val="21"/>
        </w:rPr>
        <w:t>解析：</w:t>
      </w:r>
      <w:r>
        <w:rPr>
          <w:rFonts w:ascii="宋体" w:hAnsi="宋体" w:eastAsia="宋体"/>
          <w:b w:val="0"/>
          <w:sz w:val="21"/>
        </w:rPr>
        <w:t>实时音视频、DNS 查询、简单请求响应、应用自行控制可靠性、对时延敏感且能容忍少量丢失的场合。</w:t>
      </w:r>
    </w:p>
    <w:p w14:paraId="04750E50">
      <w:pPr>
        <w:pStyle w:val="5"/>
        <w:spacing w:before="100" w:after="40"/>
      </w:pPr>
      <w:r>
        <w:t>5-06 DNS 为何常用 UDP</w:t>
      </w:r>
    </w:p>
    <w:p w14:paraId="128ED1CE">
      <w:pPr>
        <w:spacing w:after="40" w:line="269" w:lineRule="auto"/>
        <w:ind w:firstLine="0"/>
      </w:pPr>
      <w:r>
        <w:rPr>
          <w:rFonts w:ascii="宋体" w:hAnsi="宋体" w:eastAsia="宋体"/>
          <w:b/>
          <w:sz w:val="21"/>
        </w:rPr>
        <w:t>解析：</w:t>
      </w:r>
      <w:r>
        <w:rPr>
          <w:rFonts w:ascii="宋体" w:hAnsi="宋体" w:eastAsia="宋体"/>
          <w:b w:val="0"/>
          <w:sz w:val="21"/>
        </w:rPr>
        <w:t>查询报文短，UDP 开销小、响应快；区域传送或大响应可用 TCP。</w:t>
      </w:r>
    </w:p>
    <w:p w14:paraId="21126A97">
      <w:pPr>
        <w:pStyle w:val="5"/>
        <w:spacing w:before="100" w:after="40"/>
      </w:pPr>
      <w:r>
        <w:t>5-07 UDP 缓冲溢出</w:t>
      </w:r>
    </w:p>
    <w:p w14:paraId="465D9857">
      <w:pPr>
        <w:spacing w:after="40" w:line="269" w:lineRule="auto"/>
        <w:ind w:firstLine="0"/>
      </w:pPr>
      <w:r>
        <w:rPr>
          <w:rFonts w:ascii="宋体" w:hAnsi="宋体" w:eastAsia="宋体"/>
          <w:b/>
          <w:sz w:val="21"/>
        </w:rPr>
        <w:t>解析：</w:t>
      </w:r>
      <w:r>
        <w:rPr>
          <w:rFonts w:ascii="宋体" w:hAnsi="宋体" w:eastAsia="宋体"/>
          <w:b w:val="0"/>
          <w:sz w:val="21"/>
        </w:rPr>
        <w:t>应用来不及读取时，接收缓冲区满会丢弃 UDP 数据报；UDP 不负责通知发送方重传。</w:t>
      </w:r>
    </w:p>
    <w:p w14:paraId="67AEB025">
      <w:pPr>
        <w:pStyle w:val="5"/>
        <w:spacing w:before="100" w:after="40"/>
      </w:pPr>
      <w:r>
        <w:t>5-08 UDP 首部</w:t>
      </w:r>
    </w:p>
    <w:p w14:paraId="2077E3E0">
      <w:pPr>
        <w:spacing w:after="40" w:line="269" w:lineRule="auto"/>
        <w:ind w:firstLine="0"/>
      </w:pPr>
      <w:r>
        <w:rPr>
          <w:rFonts w:ascii="宋体" w:hAnsi="宋体" w:eastAsia="宋体"/>
          <w:b/>
          <w:sz w:val="21"/>
        </w:rPr>
        <w:t>解析：</w:t>
      </w:r>
      <w:r>
        <w:rPr>
          <w:rFonts w:ascii="宋体" w:hAnsi="宋体" w:eastAsia="宋体"/>
          <w:b w:val="0"/>
          <w:sz w:val="21"/>
        </w:rPr>
        <w:t>源端口、目的端口、长度、检验和，固定 8 字节。</w:t>
      </w:r>
    </w:p>
    <w:p w14:paraId="4C78B5D9">
      <w:pPr>
        <w:pStyle w:val="5"/>
        <w:spacing w:before="100" w:after="40"/>
      </w:pPr>
      <w:r>
        <w:t>5-09 端口作用</w:t>
      </w:r>
    </w:p>
    <w:p w14:paraId="1DE0BAF5">
      <w:pPr>
        <w:spacing w:after="40" w:line="269" w:lineRule="auto"/>
        <w:ind w:firstLine="0"/>
      </w:pPr>
      <w:r>
        <w:rPr>
          <w:rFonts w:ascii="宋体" w:hAnsi="宋体" w:eastAsia="宋体"/>
          <w:b/>
          <w:sz w:val="21"/>
        </w:rPr>
        <w:t>解析：</w:t>
      </w:r>
      <w:r>
        <w:rPr>
          <w:rFonts w:ascii="宋体" w:hAnsi="宋体" w:eastAsia="宋体"/>
          <w:b w:val="0"/>
          <w:sz w:val="21"/>
        </w:rPr>
        <w:t>标识主机内应用进程，实现复用和分用。熟知端口 0-1023，登记端口 1024-49151，临时端口 49152-65535。</w:t>
      </w:r>
    </w:p>
    <w:p w14:paraId="21AE6DD7">
      <w:pPr>
        <w:pStyle w:val="5"/>
        <w:spacing w:before="100" w:after="40"/>
      </w:pPr>
      <w:r>
        <w:t>5-10 UDP 伪首部</w:t>
      </w:r>
    </w:p>
    <w:p w14:paraId="3E746722">
      <w:pPr>
        <w:spacing w:after="40" w:line="269" w:lineRule="auto"/>
        <w:ind w:firstLine="0"/>
      </w:pPr>
      <w:r>
        <w:rPr>
          <w:rFonts w:ascii="宋体" w:hAnsi="宋体" w:eastAsia="宋体"/>
          <w:b/>
          <w:sz w:val="21"/>
        </w:rPr>
        <w:t>解析：</w:t>
      </w:r>
      <w:r>
        <w:rPr>
          <w:rFonts w:ascii="宋体" w:hAnsi="宋体" w:eastAsia="宋体"/>
          <w:b w:val="0"/>
          <w:sz w:val="21"/>
        </w:rPr>
        <w:t>只参与检验和计算，不实际传输；包含源/目的 IP、协议号、UDP 长度，防止投递到错误主机/协议。</w:t>
      </w:r>
    </w:p>
    <w:p w14:paraId="21F191CA">
      <w:pPr>
        <w:pStyle w:val="5"/>
        <w:spacing w:before="100" w:after="40"/>
      </w:pPr>
      <w:r>
        <w:t>5-11 UDP 分片丢失</w:t>
      </w:r>
    </w:p>
    <w:p w14:paraId="16AB20AD">
      <w:pPr>
        <w:spacing w:after="40" w:line="269" w:lineRule="auto"/>
        <w:ind w:firstLine="0"/>
      </w:pPr>
      <w:r>
        <w:rPr>
          <w:rFonts w:ascii="宋体" w:hAnsi="宋体" w:eastAsia="宋体"/>
          <w:b/>
          <w:sz w:val="21"/>
        </w:rPr>
        <w:t>解析：</w:t>
      </w:r>
      <w:r>
        <w:rPr>
          <w:rFonts w:ascii="宋体" w:hAnsi="宋体" w:eastAsia="宋体"/>
          <w:b w:val="0"/>
          <w:sz w:val="21"/>
        </w:rPr>
        <w:t>任一 IP 分片丢失，整个原 IP 数据报无法重组，UDP 数据报被丢弃，UDP 本身不重传。</w:t>
      </w:r>
    </w:p>
    <w:p w14:paraId="73114D53">
      <w:pPr>
        <w:pStyle w:val="5"/>
        <w:spacing w:before="100" w:after="40"/>
      </w:pPr>
      <w:r>
        <w:t>5-12 TCP 可靠传输</w:t>
      </w:r>
    </w:p>
    <w:p w14:paraId="13DF93B8">
      <w:pPr>
        <w:spacing w:after="40" w:line="269" w:lineRule="auto"/>
        <w:ind w:firstLine="0"/>
      </w:pPr>
      <w:r>
        <w:rPr>
          <w:rFonts w:ascii="宋体" w:hAnsi="宋体" w:eastAsia="宋体"/>
          <w:b/>
          <w:sz w:val="21"/>
        </w:rPr>
        <w:t>答案：</w:t>
      </w:r>
      <w:r>
        <w:rPr>
          <w:rFonts w:ascii="宋体" w:hAnsi="宋体" w:eastAsia="宋体"/>
          <w:b w:val="0"/>
          <w:sz w:val="21"/>
        </w:rPr>
        <w:t>见解析。</w:t>
      </w:r>
    </w:p>
    <w:p w14:paraId="3697BB0F">
      <w:pPr>
        <w:spacing w:after="40" w:line="269" w:lineRule="auto"/>
        <w:ind w:firstLine="0"/>
      </w:pPr>
      <w:r>
        <w:rPr>
          <w:rFonts w:ascii="宋体" w:hAnsi="宋体" w:eastAsia="宋体"/>
          <w:b/>
          <w:sz w:val="21"/>
        </w:rPr>
        <w:t>解析：</w:t>
      </w:r>
      <w:r>
        <w:rPr>
          <w:rFonts w:ascii="宋体" w:hAnsi="宋体" w:eastAsia="宋体"/>
          <w:b w:val="0"/>
          <w:sz w:val="21"/>
        </w:rPr>
        <w:t>保证按序、无差错、不丢失、不重复的字节流交付，依靠序号、确认、重传和缓存。</w:t>
      </w:r>
    </w:p>
    <w:p w14:paraId="0DD623AB">
      <w:pPr>
        <w:pStyle w:val="5"/>
        <w:spacing w:before="100" w:after="40"/>
      </w:pPr>
      <w:r>
        <w:t>5-13 TCP 全双工</w:t>
      </w:r>
    </w:p>
    <w:p w14:paraId="18108031">
      <w:pPr>
        <w:spacing w:after="40" w:line="269" w:lineRule="auto"/>
        <w:ind w:firstLine="0"/>
      </w:pPr>
      <w:r>
        <w:rPr>
          <w:rFonts w:ascii="宋体" w:hAnsi="宋体" w:eastAsia="宋体"/>
          <w:b/>
          <w:sz w:val="21"/>
        </w:rPr>
        <w:t>解析：</w:t>
      </w:r>
      <w:r>
        <w:rPr>
          <w:rFonts w:ascii="宋体" w:hAnsi="宋体" w:eastAsia="宋体"/>
          <w:b w:val="0"/>
          <w:sz w:val="21"/>
        </w:rPr>
        <w:t>是。连接双方都有发送缓存和接收缓存，可同时双向传输数据。</w:t>
      </w:r>
    </w:p>
    <w:p w14:paraId="4E634B05">
      <w:pPr>
        <w:pStyle w:val="5"/>
        <w:spacing w:before="100" w:after="40"/>
      </w:pPr>
      <w:r>
        <w:t>5-14 TCP 面向字节流</w:t>
      </w:r>
    </w:p>
    <w:p w14:paraId="0D49DA98">
      <w:pPr>
        <w:spacing w:after="40" w:line="269" w:lineRule="auto"/>
        <w:ind w:firstLine="0"/>
      </w:pPr>
      <w:r>
        <w:rPr>
          <w:rFonts w:ascii="宋体" w:hAnsi="宋体" w:eastAsia="宋体"/>
          <w:b/>
          <w:sz w:val="21"/>
        </w:rPr>
        <w:t>解析：</w:t>
      </w:r>
      <w:r>
        <w:rPr>
          <w:rFonts w:ascii="宋体" w:hAnsi="宋体" w:eastAsia="宋体"/>
          <w:b w:val="0"/>
          <w:sz w:val="21"/>
        </w:rPr>
        <w:t>TCP 不保留应用层报文边界；接收方看到的是连续字节流。</w:t>
      </w:r>
    </w:p>
    <w:p w14:paraId="7138E82D">
      <w:pPr>
        <w:pStyle w:val="5"/>
        <w:spacing w:before="100" w:after="40"/>
      </w:pPr>
      <w:r>
        <w:t>5-15 停止等待/ARQ</w:t>
      </w:r>
    </w:p>
    <w:p w14:paraId="080E9336">
      <w:pPr>
        <w:spacing w:after="40" w:line="269" w:lineRule="auto"/>
        <w:ind w:firstLine="0"/>
      </w:pPr>
      <w:r>
        <w:rPr>
          <w:rFonts w:ascii="宋体" w:hAnsi="宋体" w:eastAsia="宋体"/>
          <w:b/>
          <w:sz w:val="21"/>
        </w:rPr>
        <w:t>解析：</w:t>
      </w:r>
      <w:r>
        <w:rPr>
          <w:rFonts w:ascii="宋体" w:hAnsi="宋体" w:eastAsia="宋体"/>
          <w:b w:val="0"/>
          <w:sz w:val="21"/>
        </w:rPr>
        <w:t>发送一个分组后等待确认，超时重传；效率低，可用连续 ARQ 和滑动窗口提高效率。</w:t>
      </w:r>
    </w:p>
    <w:p w14:paraId="6B2942E5">
      <w:pPr>
        <w:pStyle w:val="5"/>
        <w:spacing w:before="100" w:after="40"/>
      </w:pPr>
      <w:r>
        <w:t>5-16 MSS/MTU</w:t>
      </w:r>
    </w:p>
    <w:p w14:paraId="38AFCD5A">
      <w:pPr>
        <w:spacing w:after="40" w:line="269" w:lineRule="auto"/>
        <w:ind w:firstLine="0"/>
      </w:pPr>
      <w:r>
        <w:rPr>
          <w:rFonts w:ascii="宋体" w:hAnsi="宋体" w:eastAsia="宋体"/>
          <w:b/>
          <w:sz w:val="21"/>
        </w:rPr>
        <w:t>解析：</w:t>
      </w:r>
      <w:r>
        <w:rPr>
          <w:rFonts w:ascii="宋体" w:hAnsi="宋体" w:eastAsia="宋体"/>
          <w:b w:val="0"/>
          <w:sz w:val="21"/>
        </w:rPr>
        <w:t>以太网 MTU 1500B，IPv4 20B + TCP 20B 时 MSS 通常 1460B。</w:t>
      </w:r>
    </w:p>
    <w:p w14:paraId="545DDD58">
      <w:pPr>
        <w:pStyle w:val="5"/>
        <w:spacing w:before="100" w:after="40"/>
      </w:pPr>
      <w:r>
        <w:t>5-17 序号确认计算</w:t>
      </w:r>
    </w:p>
    <w:p w14:paraId="6A4B02BA">
      <w:pPr>
        <w:spacing w:after="40" w:line="269" w:lineRule="auto"/>
        <w:ind w:firstLine="0"/>
      </w:pPr>
      <w:r>
        <w:rPr>
          <w:rFonts w:ascii="宋体" w:hAnsi="宋体" w:eastAsia="宋体"/>
          <w:b/>
          <w:sz w:val="21"/>
        </w:rPr>
        <w:t>解析：</w:t>
      </w:r>
      <w:r>
        <w:rPr>
          <w:rFonts w:ascii="宋体" w:hAnsi="宋体" w:eastAsia="宋体"/>
          <w:b w:val="0"/>
          <w:sz w:val="21"/>
        </w:rPr>
        <w:t>见重点题：第一个段 30B，ACK=100；第二段若 ACK=180 则 80B；第一段丢失时 ACK 仍为70。</w:t>
      </w:r>
    </w:p>
    <w:p w14:paraId="6D77C563">
      <w:pPr>
        <w:pStyle w:val="5"/>
        <w:spacing w:before="100" w:after="40"/>
      </w:pPr>
      <w:r>
        <w:t>5-18 TCP 首部长度</w:t>
      </w:r>
    </w:p>
    <w:p w14:paraId="7DBB4213">
      <w:pPr>
        <w:spacing w:after="40" w:line="269" w:lineRule="auto"/>
        <w:ind w:firstLine="0"/>
      </w:pPr>
      <w:r>
        <w:rPr>
          <w:rFonts w:ascii="宋体" w:hAnsi="宋体" w:eastAsia="宋体"/>
          <w:b/>
          <w:sz w:val="21"/>
        </w:rPr>
        <w:t>解析：</w:t>
      </w:r>
      <w:r>
        <w:rPr>
          <w:rFonts w:ascii="宋体" w:hAnsi="宋体" w:eastAsia="宋体"/>
          <w:b w:val="0"/>
          <w:sz w:val="21"/>
        </w:rPr>
        <w:t>最小20B，最大60B，数据偏移字段以 4 字节为单位。</w:t>
      </w:r>
    </w:p>
    <w:p w14:paraId="06809CE7">
      <w:pPr>
        <w:pStyle w:val="5"/>
        <w:spacing w:before="100" w:after="40"/>
      </w:pPr>
      <w:r>
        <w:t>5-19 TCP 最大数据</w:t>
      </w:r>
    </w:p>
    <w:p w14:paraId="136825AB">
      <w:pPr>
        <w:spacing w:after="40" w:line="269" w:lineRule="auto"/>
        <w:ind w:firstLine="0"/>
      </w:pPr>
      <w:r>
        <w:rPr>
          <w:rFonts w:ascii="宋体" w:hAnsi="宋体" w:eastAsia="宋体"/>
          <w:b/>
          <w:sz w:val="21"/>
        </w:rPr>
        <w:t>解析：</w:t>
      </w:r>
      <w:r>
        <w:rPr>
          <w:rFonts w:ascii="宋体" w:hAnsi="宋体" w:eastAsia="宋体"/>
          <w:b w:val="0"/>
          <w:sz w:val="21"/>
        </w:rPr>
        <w:t>IPv4 总长度最大 65535B，最小 IP/TCP 首部下 TCP 数据最多约65495B。</w:t>
      </w:r>
    </w:p>
    <w:p w14:paraId="1347D559">
      <w:pPr>
        <w:pStyle w:val="5"/>
        <w:spacing w:before="100" w:after="40"/>
      </w:pPr>
      <w:r>
        <w:t>5-20 端口号方向</w:t>
      </w:r>
    </w:p>
    <w:p w14:paraId="705F5A5F">
      <w:pPr>
        <w:spacing w:after="40" w:line="269" w:lineRule="auto"/>
        <w:ind w:firstLine="0"/>
      </w:pPr>
      <w:r>
        <w:rPr>
          <w:rFonts w:ascii="宋体" w:hAnsi="宋体" w:eastAsia="宋体"/>
          <w:b/>
          <w:sz w:val="21"/>
        </w:rPr>
        <w:t>解析：</w:t>
      </w:r>
      <w:r>
        <w:rPr>
          <w:rFonts w:ascii="宋体" w:hAnsi="宋体" w:eastAsia="宋体"/>
          <w:b w:val="0"/>
          <w:sz w:val="21"/>
        </w:rPr>
        <w:t>A 发给 B：源端口 m，目的端口 n；B 回 A：源端口 n，目的端口 m。</w:t>
      </w:r>
    </w:p>
    <w:p w14:paraId="541DA4F2">
      <w:pPr>
        <w:pStyle w:val="5"/>
        <w:spacing w:before="100" w:after="40"/>
      </w:pPr>
      <w:r>
        <w:t>5-21 字节流与报文对应</w:t>
      </w:r>
    </w:p>
    <w:p w14:paraId="58A87444">
      <w:pPr>
        <w:spacing w:after="40" w:line="269" w:lineRule="auto"/>
        <w:ind w:firstLine="0"/>
      </w:pPr>
      <w:r>
        <w:rPr>
          <w:rFonts w:ascii="宋体" w:hAnsi="宋体" w:eastAsia="宋体"/>
          <w:b/>
          <w:sz w:val="21"/>
        </w:rPr>
        <w:t>解析：</w:t>
      </w:r>
      <w:r>
        <w:rPr>
          <w:rFonts w:ascii="宋体" w:hAnsi="宋体" w:eastAsia="宋体"/>
          <w:b w:val="0"/>
          <w:sz w:val="21"/>
        </w:rPr>
        <w:t>TCP 只保证字节序列可靠，不保证应用写入块与接收读取块一一对应。</w:t>
      </w:r>
    </w:p>
    <w:p w14:paraId="5272A42D">
      <w:pPr>
        <w:pStyle w:val="5"/>
        <w:spacing w:before="100" w:after="40"/>
      </w:pPr>
      <w:r>
        <w:t>5-22 序号循环</w:t>
      </w:r>
    </w:p>
    <w:p w14:paraId="2BEC5DA5">
      <w:pPr>
        <w:spacing w:after="40" w:line="269" w:lineRule="auto"/>
        <w:ind w:firstLine="0"/>
      </w:pPr>
      <w:r>
        <w:rPr>
          <w:rFonts w:ascii="宋体" w:hAnsi="宋体" w:eastAsia="宋体"/>
          <w:b/>
          <w:sz w:val="21"/>
        </w:rPr>
        <w:t>解析：</w:t>
      </w:r>
      <w:r>
        <w:rPr>
          <w:rFonts w:ascii="宋体" w:hAnsi="宋体" w:eastAsia="宋体"/>
          <w:b w:val="0"/>
          <w:sz w:val="21"/>
        </w:rPr>
        <w:t>32 位序号会循环，TCP 通过 MSL、时间戳等避免旧重复报文造成混淆。</w:t>
      </w:r>
    </w:p>
    <w:p w14:paraId="4A590C9E">
      <w:pPr>
        <w:pStyle w:val="5"/>
        <w:spacing w:before="100" w:after="40"/>
      </w:pPr>
      <w:r>
        <w:t>5-23 卫星链路窗口</w:t>
      </w:r>
    </w:p>
    <w:p w14:paraId="3C84C875">
      <w:pPr>
        <w:spacing w:after="40" w:line="269" w:lineRule="auto"/>
        <w:ind w:firstLine="0"/>
      </w:pPr>
      <w:r>
        <w:rPr>
          <w:rFonts w:ascii="宋体" w:hAnsi="宋体" w:eastAsia="宋体"/>
          <w:b/>
          <w:sz w:val="21"/>
        </w:rPr>
        <w:t>解析：</w:t>
      </w:r>
      <w:r>
        <w:rPr>
          <w:rFonts w:ascii="宋体" w:hAnsi="宋体" w:eastAsia="宋体"/>
          <w:b w:val="0"/>
          <w:sz w:val="21"/>
        </w:rPr>
        <w:t>吞吐量受 min(链路带宽, 窗口/RTT) 限制；窗口应至少等于带宽时延积才能跑满。</w:t>
      </w:r>
    </w:p>
    <w:p w14:paraId="0F95DF0F">
      <w:pPr>
        <w:pStyle w:val="5"/>
        <w:spacing w:before="100" w:after="40"/>
      </w:pPr>
      <w:r>
        <w:t>5-24 三次握手必要性</w:t>
      </w:r>
    </w:p>
    <w:p w14:paraId="2F0A03DF">
      <w:pPr>
        <w:spacing w:after="40" w:line="269" w:lineRule="auto"/>
        <w:ind w:firstLine="0"/>
      </w:pPr>
      <w:r>
        <w:rPr>
          <w:rFonts w:ascii="宋体" w:hAnsi="宋体" w:eastAsia="宋体"/>
          <w:b/>
          <w:sz w:val="21"/>
        </w:rPr>
        <w:t>解析：</w:t>
      </w:r>
      <w:r>
        <w:rPr>
          <w:rFonts w:ascii="宋体" w:hAnsi="宋体" w:eastAsia="宋体"/>
          <w:b w:val="0"/>
          <w:sz w:val="21"/>
        </w:rPr>
        <w:t>第三次握手确认客户端收到了服务器的 SYN+ACK，可防止已失效连接请求造成服务器误建连接。</w:t>
      </w:r>
    </w:p>
    <w:p w14:paraId="281FDDFD">
      <w:pPr>
        <w:pStyle w:val="3"/>
      </w:pPr>
      <w:r>
        <w:t>第6章 应用层</w:t>
      </w:r>
    </w:p>
    <w:p w14:paraId="1564B6AB">
      <w:pPr>
        <w:spacing w:after="40" w:line="269" w:lineRule="auto"/>
        <w:ind w:firstLine="420"/>
      </w:pPr>
      <w:r>
        <w:rPr>
          <w:rFonts w:ascii="宋体" w:hAnsi="宋体" w:eastAsia="宋体"/>
          <w:b w:val="0"/>
          <w:sz w:val="21"/>
        </w:rPr>
        <w:t>本章重点是 DNS、FTP、HTTP、电子邮件、DHCP 和 P2P 的工作过程。</w:t>
      </w:r>
    </w:p>
    <w:p w14:paraId="4DD0A840">
      <w:pPr>
        <w:pStyle w:val="5"/>
        <w:spacing w:before="100" w:after="40"/>
      </w:pPr>
      <w:r>
        <w:t>6-01 DNS 层次结构</w:t>
      </w:r>
    </w:p>
    <w:p w14:paraId="5279CCC8">
      <w:pPr>
        <w:spacing w:after="40" w:line="269" w:lineRule="auto"/>
        <w:ind w:firstLine="0"/>
      </w:pPr>
      <w:r>
        <w:rPr>
          <w:rFonts w:ascii="宋体" w:hAnsi="宋体" w:eastAsia="宋体"/>
          <w:b/>
          <w:sz w:val="21"/>
        </w:rPr>
        <w:t>解析：</w:t>
      </w:r>
      <w:r>
        <w:rPr>
          <w:rFonts w:ascii="宋体" w:hAnsi="宋体" w:eastAsia="宋体"/>
          <w:b w:val="0"/>
          <w:sz w:val="21"/>
        </w:rPr>
        <w:t>DNS 采用层次命名和分布式数据库，类似电话区号但更灵活；域名逻辑结构不等于物理位置。</w:t>
      </w:r>
    </w:p>
    <w:p w14:paraId="1BA0653A">
      <w:pPr>
        <w:pStyle w:val="5"/>
        <w:spacing w:before="100" w:after="40"/>
      </w:pPr>
      <w:r>
        <w:t>6-02 域名服务器</w:t>
      </w:r>
    </w:p>
    <w:p w14:paraId="10DA64C4">
      <w:pPr>
        <w:spacing w:after="40" w:line="269" w:lineRule="auto"/>
        <w:ind w:firstLine="0"/>
      </w:pPr>
      <w:r>
        <w:rPr>
          <w:rFonts w:ascii="宋体" w:hAnsi="宋体" w:eastAsia="宋体"/>
          <w:b/>
          <w:sz w:val="21"/>
        </w:rPr>
        <w:t>解析：</w:t>
      </w:r>
      <w:r>
        <w:rPr>
          <w:rFonts w:ascii="宋体" w:hAnsi="宋体" w:eastAsia="宋体"/>
          <w:b w:val="0"/>
          <w:sz w:val="21"/>
        </w:rPr>
        <w:t>根、顶级域、权限域名、本地域名服务器。根知道顶级服务器，权限服务器负责具体区。</w:t>
      </w:r>
    </w:p>
    <w:p w14:paraId="076CC2AC">
      <w:pPr>
        <w:pStyle w:val="5"/>
        <w:spacing w:before="100" w:after="40"/>
      </w:pPr>
      <w:r>
        <w:t>6-03 高速缓存</w:t>
      </w:r>
    </w:p>
    <w:p w14:paraId="0487FC9F">
      <w:pPr>
        <w:spacing w:after="40" w:line="269" w:lineRule="auto"/>
        <w:ind w:firstLine="0"/>
      </w:pPr>
      <w:r>
        <w:rPr>
          <w:rFonts w:ascii="宋体" w:hAnsi="宋体" w:eastAsia="宋体"/>
          <w:b/>
          <w:sz w:val="21"/>
        </w:rPr>
        <w:t>解析：</w:t>
      </w:r>
      <w:r>
        <w:rPr>
          <w:rFonts w:ascii="宋体" w:hAnsi="宋体" w:eastAsia="宋体"/>
          <w:b w:val="0"/>
          <w:sz w:val="21"/>
        </w:rPr>
        <w:t>缓存最近查询结果，减少 DNS 查询时延和根服务器压力；需设置 TTL 保证更新。</w:t>
      </w:r>
    </w:p>
    <w:p w14:paraId="21F83554">
      <w:pPr>
        <w:pStyle w:val="5"/>
        <w:spacing w:before="100" w:after="40"/>
      </w:pPr>
      <w:r>
        <w:t>6-04 DNS 受攻击</w:t>
      </w:r>
    </w:p>
    <w:p w14:paraId="57C2FC70">
      <w:pPr>
        <w:spacing w:after="40" w:line="269" w:lineRule="auto"/>
        <w:ind w:firstLine="0"/>
      </w:pPr>
      <w:r>
        <w:rPr>
          <w:rFonts w:ascii="宋体" w:hAnsi="宋体" w:eastAsia="宋体"/>
          <w:b/>
          <w:sz w:val="21"/>
        </w:rPr>
        <w:t>解析：</w:t>
      </w:r>
      <w:r>
        <w:rPr>
          <w:rFonts w:ascii="宋体" w:hAnsi="宋体" w:eastAsia="宋体"/>
          <w:b w:val="0"/>
          <w:sz w:val="21"/>
        </w:rPr>
        <w:t>可能造成域名劫持、钓鱼、邮件误投等；应使用冗余、DNSSEC、缓存验证等措施。</w:t>
      </w:r>
    </w:p>
    <w:p w14:paraId="62301CAA">
      <w:pPr>
        <w:pStyle w:val="5"/>
        <w:spacing w:before="100" w:after="40"/>
      </w:pPr>
      <w:r>
        <w:t>6-05 FTP 工作过程</w:t>
      </w:r>
    </w:p>
    <w:p w14:paraId="7F02F3A5">
      <w:pPr>
        <w:spacing w:after="40" w:line="269" w:lineRule="auto"/>
        <w:ind w:firstLine="0"/>
      </w:pPr>
      <w:r>
        <w:rPr>
          <w:rFonts w:ascii="宋体" w:hAnsi="宋体" w:eastAsia="宋体"/>
          <w:b/>
          <w:sz w:val="21"/>
        </w:rPr>
        <w:t>解析：</w:t>
      </w:r>
      <w:r>
        <w:rPr>
          <w:rFonts w:ascii="宋体" w:hAnsi="宋体" w:eastAsia="宋体"/>
          <w:b w:val="0"/>
          <w:sz w:val="21"/>
        </w:rPr>
        <w:t>控制连接负责命令和响应，数据连接负责文件传输；主进程监听21端口，从属进程处理具体请求。</w:t>
      </w:r>
    </w:p>
    <w:p w14:paraId="59ABC48C">
      <w:pPr>
        <w:pStyle w:val="5"/>
        <w:spacing w:before="100" w:after="40"/>
      </w:pPr>
      <w:r>
        <w:t>6-06 WWW/URL/HTTP 等</w:t>
      </w:r>
    </w:p>
    <w:p w14:paraId="693D9C56">
      <w:pPr>
        <w:spacing w:after="40" w:line="269" w:lineRule="auto"/>
        <w:ind w:firstLine="0"/>
      </w:pPr>
      <w:r>
        <w:rPr>
          <w:rFonts w:ascii="宋体" w:hAnsi="宋体" w:eastAsia="宋体"/>
          <w:b/>
          <w:sz w:val="21"/>
        </w:rPr>
        <w:t>解析：</w:t>
      </w:r>
      <w:r>
        <w:rPr>
          <w:rFonts w:ascii="宋体" w:hAnsi="宋体" w:eastAsia="宋体"/>
          <w:b w:val="0"/>
          <w:sz w:val="21"/>
        </w:rPr>
        <w:t>WWW 是分布式超媒体系统；URL 定位资源；HTTP 传送超文本；HTML 描述页面；搜索引擎用于检索。</w:t>
      </w:r>
    </w:p>
    <w:p w14:paraId="21EDDD43">
      <w:pPr>
        <w:pStyle w:val="5"/>
        <w:spacing w:before="100" w:after="40"/>
      </w:pPr>
      <w:r>
        <w:t>6-07/6-08 访问网页过程</w:t>
      </w:r>
    </w:p>
    <w:p w14:paraId="66ADDEC1">
      <w:pPr>
        <w:spacing w:after="40" w:line="269" w:lineRule="auto"/>
        <w:ind w:firstLine="0"/>
      </w:pPr>
      <w:r>
        <w:rPr>
          <w:rFonts w:ascii="宋体" w:hAnsi="宋体" w:eastAsia="宋体"/>
          <w:b/>
          <w:sz w:val="21"/>
        </w:rPr>
        <w:t>解析：</w:t>
      </w:r>
      <w:r>
        <w:rPr>
          <w:rFonts w:ascii="宋体" w:hAnsi="宋体" w:eastAsia="宋体"/>
          <w:b w:val="0"/>
          <w:sz w:val="21"/>
        </w:rPr>
        <w:t>DNS 解析 URL 主机名；TCP 连接服务器；发送 HTTP 请求；接收响应；浏览器解析并继续请求嵌入对象。</w:t>
      </w:r>
    </w:p>
    <w:p w14:paraId="756B77C1">
      <w:pPr>
        <w:pStyle w:val="5"/>
        <w:spacing w:before="100" w:after="40"/>
      </w:pPr>
      <w:r>
        <w:t>6-09 动态文档</w:t>
      </w:r>
    </w:p>
    <w:p w14:paraId="38B1D9F1">
      <w:pPr>
        <w:spacing w:after="40" w:line="269" w:lineRule="auto"/>
        <w:ind w:firstLine="0"/>
      </w:pPr>
      <w:r>
        <w:rPr>
          <w:rFonts w:ascii="宋体" w:hAnsi="宋体" w:eastAsia="宋体"/>
          <w:b/>
          <w:sz w:val="21"/>
        </w:rPr>
        <w:t>解析：</w:t>
      </w:r>
      <w:r>
        <w:rPr>
          <w:rFonts w:ascii="宋体" w:hAnsi="宋体" w:eastAsia="宋体"/>
          <w:b w:val="0"/>
          <w:sz w:val="21"/>
        </w:rPr>
        <w:t>服务器端根据请求动态生成内容，如 CGI/脚本/数据库查询；不同于静态文件直接返回。</w:t>
      </w:r>
    </w:p>
    <w:p w14:paraId="19EFB8BC">
      <w:pPr>
        <w:pStyle w:val="5"/>
        <w:spacing w:before="100" w:after="40"/>
      </w:pPr>
      <w:r>
        <w:t>6-10/6-11 网页对象与连接</w:t>
      </w:r>
    </w:p>
    <w:p w14:paraId="466CFED9">
      <w:pPr>
        <w:spacing w:after="40" w:line="269" w:lineRule="auto"/>
        <w:ind w:firstLine="0"/>
      </w:pPr>
      <w:r>
        <w:rPr>
          <w:rFonts w:ascii="宋体" w:hAnsi="宋体" w:eastAsia="宋体"/>
          <w:b/>
          <w:sz w:val="21"/>
        </w:rPr>
        <w:t>解析：</w:t>
      </w:r>
      <w:r>
        <w:rPr>
          <w:rFonts w:ascii="宋体" w:hAnsi="宋体" w:eastAsia="宋体"/>
          <w:b w:val="0"/>
          <w:sz w:val="21"/>
        </w:rPr>
        <w:t>非持续 HTTP 每个对象可能需要单独 TCP 连接；持续连接可复用连接。UDP 一般不用于 HTTP。</w:t>
      </w:r>
    </w:p>
    <w:p w14:paraId="0664B45F">
      <w:pPr>
        <w:pStyle w:val="5"/>
        <w:spacing w:before="100" w:after="40"/>
      </w:pPr>
      <w:r>
        <w:t>6-12 搜索引擎</w:t>
      </w:r>
    </w:p>
    <w:p w14:paraId="54D321E0">
      <w:pPr>
        <w:spacing w:after="40" w:line="269" w:lineRule="auto"/>
        <w:ind w:firstLine="0"/>
      </w:pPr>
      <w:r>
        <w:rPr>
          <w:rFonts w:ascii="宋体" w:hAnsi="宋体" w:eastAsia="宋体"/>
          <w:b/>
          <w:sz w:val="21"/>
        </w:rPr>
        <w:t>解析：</w:t>
      </w:r>
      <w:r>
        <w:rPr>
          <w:rFonts w:ascii="宋体" w:hAnsi="宋体" w:eastAsia="宋体"/>
          <w:b w:val="0"/>
          <w:sz w:val="21"/>
        </w:rPr>
        <w:t>全文检索、分类目录、垂直搜索等；核心是抓取、索引、排序和查询。</w:t>
      </w:r>
    </w:p>
    <w:p w14:paraId="503F640B">
      <w:pPr>
        <w:pStyle w:val="5"/>
        <w:spacing w:before="100" w:after="40"/>
      </w:pPr>
      <w:r>
        <w:t>6-13 用户代理 UA</w:t>
      </w:r>
    </w:p>
    <w:p w14:paraId="422684C6">
      <w:pPr>
        <w:spacing w:after="40" w:line="269" w:lineRule="auto"/>
        <w:ind w:firstLine="0"/>
      </w:pPr>
      <w:r>
        <w:rPr>
          <w:rFonts w:ascii="宋体" w:hAnsi="宋体" w:eastAsia="宋体"/>
          <w:b/>
          <w:sz w:val="21"/>
        </w:rPr>
        <w:t>解析：</w:t>
      </w:r>
      <w:r>
        <w:rPr>
          <w:rFonts w:ascii="宋体" w:hAnsi="宋体" w:eastAsia="宋体"/>
          <w:b w:val="0"/>
          <w:sz w:val="21"/>
        </w:rPr>
        <w:t>电子邮件客户端，帮助用户编辑、发送、接收和管理邮件。</w:t>
      </w:r>
    </w:p>
    <w:p w14:paraId="071EE544">
      <w:pPr>
        <w:pStyle w:val="5"/>
        <w:spacing w:before="100" w:after="40"/>
      </w:pPr>
      <w:r>
        <w:t>6-14/6-15 邮件格式</w:t>
      </w:r>
    </w:p>
    <w:p w14:paraId="6B2B998D">
      <w:pPr>
        <w:spacing w:after="40" w:line="269" w:lineRule="auto"/>
        <w:ind w:firstLine="0"/>
      </w:pPr>
      <w:r>
        <w:rPr>
          <w:rFonts w:ascii="宋体" w:hAnsi="宋体" w:eastAsia="宋体"/>
          <w:b/>
          <w:sz w:val="21"/>
        </w:rPr>
        <w:t>解析：</w:t>
      </w:r>
      <w:r>
        <w:rPr>
          <w:rFonts w:ascii="宋体" w:hAnsi="宋体" w:eastAsia="宋体"/>
          <w:b w:val="0"/>
          <w:sz w:val="21"/>
        </w:rPr>
        <w:t>邮件由信封和内容组成；地址格式为 用户名@域名。</w:t>
      </w:r>
    </w:p>
    <w:p w14:paraId="28D0A250">
      <w:pPr>
        <w:pStyle w:val="5"/>
        <w:spacing w:before="100" w:after="40"/>
      </w:pPr>
      <w:r>
        <w:t>6-16 SMTP 阶段</w:t>
      </w:r>
    </w:p>
    <w:p w14:paraId="234464CF">
      <w:pPr>
        <w:spacing w:after="40" w:line="269" w:lineRule="auto"/>
        <w:ind w:firstLine="0"/>
      </w:pPr>
      <w:r>
        <w:rPr>
          <w:rFonts w:ascii="宋体" w:hAnsi="宋体" w:eastAsia="宋体"/>
          <w:b/>
          <w:sz w:val="21"/>
        </w:rPr>
        <w:t>解析：</w:t>
      </w:r>
      <w:r>
        <w:rPr>
          <w:rFonts w:ascii="宋体" w:hAnsi="宋体" w:eastAsia="宋体"/>
          <w:b w:val="0"/>
          <w:sz w:val="21"/>
        </w:rPr>
        <w:t>连接建立、邮件传送、连接释放。SMTP 用于发送/服务器间传送。</w:t>
      </w:r>
    </w:p>
    <w:p w14:paraId="6AA971D4">
      <w:pPr>
        <w:pStyle w:val="5"/>
        <w:spacing w:before="100" w:after="40"/>
      </w:pPr>
      <w:r>
        <w:t>6-17 POP/IMAP/SMTP</w:t>
      </w:r>
    </w:p>
    <w:p w14:paraId="4BC8FB6C">
      <w:pPr>
        <w:spacing w:after="40" w:line="269" w:lineRule="auto"/>
        <w:ind w:firstLine="0"/>
      </w:pPr>
      <w:r>
        <w:rPr>
          <w:rFonts w:ascii="宋体" w:hAnsi="宋体" w:eastAsia="宋体"/>
          <w:b/>
          <w:sz w:val="21"/>
        </w:rPr>
        <w:t>解析：</w:t>
      </w:r>
      <w:r>
        <w:rPr>
          <w:rFonts w:ascii="宋体" w:hAnsi="宋体" w:eastAsia="宋体"/>
          <w:b w:val="0"/>
          <w:sz w:val="21"/>
        </w:rPr>
        <w:t>SMTP 发送邮件；POP3/IMAP 读取邮件。IMAP 支持服务器端管理和多设备同步，POP3 较简单。</w:t>
      </w:r>
    </w:p>
    <w:p w14:paraId="040DB16D">
      <w:pPr>
        <w:pStyle w:val="5"/>
        <w:spacing w:before="100" w:after="40"/>
      </w:pPr>
      <w:r>
        <w:t>6-18 Web 缓存</w:t>
      </w:r>
    </w:p>
    <w:p w14:paraId="0EBD832F">
      <w:pPr>
        <w:spacing w:after="40" w:line="269" w:lineRule="auto"/>
        <w:ind w:firstLine="0"/>
      </w:pPr>
      <w:r>
        <w:rPr>
          <w:rFonts w:ascii="宋体" w:hAnsi="宋体" w:eastAsia="宋体"/>
          <w:b/>
          <w:sz w:val="21"/>
        </w:rPr>
        <w:t>解析：</w:t>
      </w:r>
      <w:r>
        <w:rPr>
          <w:rFonts w:ascii="宋体" w:hAnsi="宋体" w:eastAsia="宋体"/>
          <w:b w:val="0"/>
          <w:sz w:val="21"/>
        </w:rPr>
        <w:t>降低访问时延，减少外部链路流量和服务器负载。</w:t>
      </w:r>
    </w:p>
    <w:p w14:paraId="1D12DE5E">
      <w:pPr>
        <w:pStyle w:val="5"/>
        <w:spacing w:before="100" w:after="40"/>
      </w:pPr>
      <w:r>
        <w:t>6-19 邮件系统特点</w:t>
      </w:r>
    </w:p>
    <w:p w14:paraId="32647DA7">
      <w:pPr>
        <w:spacing w:after="40" w:line="269" w:lineRule="auto"/>
        <w:ind w:firstLine="0"/>
      </w:pPr>
      <w:r>
        <w:rPr>
          <w:rFonts w:ascii="宋体" w:hAnsi="宋体" w:eastAsia="宋体"/>
          <w:b/>
          <w:sz w:val="21"/>
        </w:rPr>
        <w:t>解析：</w:t>
      </w:r>
      <w:r>
        <w:rPr>
          <w:rFonts w:ascii="宋体" w:hAnsi="宋体" w:eastAsia="宋体"/>
          <w:b w:val="0"/>
          <w:sz w:val="21"/>
        </w:rPr>
        <w:t>异步传送，存储转发；发送方不必与接收方同时在线。</w:t>
      </w:r>
    </w:p>
    <w:p w14:paraId="71582C2C">
      <w:pPr>
        <w:pStyle w:val="5"/>
        <w:spacing w:before="100" w:after="40"/>
      </w:pPr>
      <w:r>
        <w:t>6-20/6-21 DHCP</w:t>
      </w:r>
    </w:p>
    <w:p w14:paraId="7537D42A">
      <w:pPr>
        <w:spacing w:after="40" w:line="269" w:lineRule="auto"/>
        <w:ind w:firstLine="0"/>
      </w:pPr>
      <w:r>
        <w:rPr>
          <w:rFonts w:ascii="宋体" w:hAnsi="宋体" w:eastAsia="宋体"/>
          <w:b/>
          <w:sz w:val="21"/>
        </w:rPr>
        <w:t>解析：</w:t>
      </w:r>
      <w:r>
        <w:rPr>
          <w:rFonts w:ascii="宋体" w:hAnsi="宋体" w:eastAsia="宋体"/>
          <w:b w:val="0"/>
          <w:sz w:val="21"/>
        </w:rPr>
        <w:t>主机接入网络时自动获取 IP、掩码、默认网关、DNS 等参数，适合移动主机和集中管理。</w:t>
      </w:r>
    </w:p>
    <w:p w14:paraId="5A9C968E">
      <w:pPr>
        <w:pStyle w:val="5"/>
        <w:spacing w:before="100" w:after="40"/>
      </w:pPr>
      <w:r>
        <w:t>6-22 P2P</w:t>
      </w:r>
    </w:p>
    <w:p w14:paraId="5B2C85A1">
      <w:pPr>
        <w:spacing w:after="40" w:line="269" w:lineRule="auto"/>
        <w:ind w:firstLine="0"/>
      </w:pPr>
      <w:r>
        <w:rPr>
          <w:rFonts w:ascii="宋体" w:hAnsi="宋体" w:eastAsia="宋体"/>
          <w:b/>
          <w:sz w:val="21"/>
        </w:rPr>
        <w:t>解析：</w:t>
      </w:r>
      <w:r>
        <w:rPr>
          <w:rFonts w:ascii="宋体" w:hAnsi="宋体" w:eastAsia="宋体"/>
          <w:b w:val="0"/>
          <w:sz w:val="21"/>
        </w:rPr>
        <w:t>资源分散、可扩展性强、减轻中心服务器压力；缺点是管理、安全、版权和稳定性问题。</w:t>
      </w:r>
    </w:p>
    <w:p w14:paraId="2FAA379E">
      <w:pPr>
        <w:pStyle w:val="3"/>
      </w:pPr>
      <w:r>
        <w:t>第7章 网络安全</w:t>
      </w:r>
    </w:p>
    <w:p w14:paraId="21B2A77A">
      <w:pPr>
        <w:spacing w:after="40" w:line="269" w:lineRule="auto"/>
        <w:ind w:firstLine="420"/>
      </w:pPr>
      <w:r>
        <w:rPr>
          <w:rFonts w:ascii="宋体" w:hAnsi="宋体" w:eastAsia="宋体"/>
          <w:b w:val="0"/>
          <w:sz w:val="21"/>
        </w:rPr>
        <w:t>本章重点是安全威胁、密码体制、数字签名、鉴别、防火墙、IPsec 和 SSL/TLS。</w:t>
      </w:r>
    </w:p>
    <w:p w14:paraId="1CA281E4">
      <w:pPr>
        <w:pStyle w:val="5"/>
        <w:spacing w:before="100" w:after="40"/>
      </w:pPr>
      <w:r>
        <w:t>7-01 安全威胁</w:t>
      </w:r>
    </w:p>
    <w:p w14:paraId="66030981">
      <w:pPr>
        <w:spacing w:after="40" w:line="269" w:lineRule="auto"/>
        <w:ind w:firstLine="0"/>
      </w:pPr>
      <w:r>
        <w:rPr>
          <w:rFonts w:ascii="宋体" w:hAnsi="宋体" w:eastAsia="宋体"/>
          <w:b/>
          <w:sz w:val="21"/>
        </w:rPr>
        <w:t>解析：</w:t>
      </w:r>
      <w:r>
        <w:rPr>
          <w:rFonts w:ascii="宋体" w:hAnsi="宋体" w:eastAsia="宋体"/>
          <w:b w:val="0"/>
          <w:sz w:val="21"/>
        </w:rPr>
        <w:t>被动攻击：窃听、流量分析；主动攻击：篡改、伪造、重放、拒绝服务、恶意程序。安全目标：保密、鉴别、完整、可用。</w:t>
      </w:r>
    </w:p>
    <w:p w14:paraId="40AD3106">
      <w:pPr>
        <w:pStyle w:val="5"/>
        <w:spacing w:before="100" w:after="40"/>
      </w:pPr>
      <w:r>
        <w:t>7-02 攻击分类</w:t>
      </w:r>
    </w:p>
    <w:p w14:paraId="3EFFE94D">
      <w:pPr>
        <w:spacing w:after="40" w:line="269" w:lineRule="auto"/>
        <w:ind w:firstLine="0"/>
      </w:pPr>
      <w:r>
        <w:rPr>
          <w:rFonts w:ascii="宋体" w:hAnsi="宋体" w:eastAsia="宋体"/>
          <w:b/>
          <w:sz w:val="21"/>
        </w:rPr>
        <w:t>解析：</w:t>
      </w:r>
      <w:r>
        <w:rPr>
          <w:rFonts w:ascii="宋体" w:hAnsi="宋体" w:eastAsia="宋体"/>
          <w:b w:val="0"/>
          <w:sz w:val="21"/>
        </w:rPr>
        <w:t>截获破坏保密性，篡改破坏完整性，伪造破坏真实性，拒绝服务破坏可用性。</w:t>
      </w:r>
    </w:p>
    <w:p w14:paraId="0A63850F">
      <w:pPr>
        <w:pStyle w:val="5"/>
        <w:spacing w:before="100" w:after="40"/>
      </w:pPr>
      <w:r>
        <w:t>7-03 无线网络安全</w:t>
      </w:r>
    </w:p>
    <w:p w14:paraId="7CAACBD5">
      <w:pPr>
        <w:spacing w:after="40" w:line="269" w:lineRule="auto"/>
        <w:ind w:firstLine="0"/>
      </w:pPr>
      <w:r>
        <w:rPr>
          <w:rFonts w:ascii="宋体" w:hAnsi="宋体" w:eastAsia="宋体"/>
          <w:b/>
          <w:sz w:val="21"/>
        </w:rPr>
        <w:t>解析：</w:t>
      </w:r>
      <w:r>
        <w:rPr>
          <w:rFonts w:ascii="宋体" w:hAnsi="宋体" w:eastAsia="宋体"/>
          <w:b w:val="0"/>
          <w:sz w:val="21"/>
        </w:rPr>
        <w:t>无线信道开放，信号易被截获，需加密、认证和访问控制。</w:t>
      </w:r>
    </w:p>
    <w:p w14:paraId="1930FFD1">
      <w:pPr>
        <w:pStyle w:val="5"/>
        <w:spacing w:before="100" w:after="40"/>
      </w:pPr>
      <w:r>
        <w:t>7-04 密码学术语</w:t>
      </w:r>
    </w:p>
    <w:p w14:paraId="72C787EC">
      <w:pPr>
        <w:spacing w:after="40" w:line="269" w:lineRule="auto"/>
        <w:ind w:firstLine="0"/>
      </w:pPr>
      <w:r>
        <w:rPr>
          <w:rFonts w:ascii="宋体" w:hAnsi="宋体" w:eastAsia="宋体"/>
          <w:b/>
          <w:sz w:val="21"/>
        </w:rPr>
        <w:t>解析：</w:t>
      </w:r>
      <w:r>
        <w:rPr>
          <w:rFonts w:ascii="宋体" w:hAnsi="宋体" w:eastAsia="宋体"/>
          <w:b w:val="0"/>
          <w:sz w:val="21"/>
        </w:rPr>
        <w:t>密码编码学研究设计密码体制；密码分析学研究破译；安全性依赖密钥和算法强度。</w:t>
      </w:r>
    </w:p>
    <w:p w14:paraId="47B7A1B8">
      <w:pPr>
        <w:pStyle w:val="5"/>
        <w:spacing w:before="100" w:after="40"/>
      </w:pPr>
      <w:r>
        <w:t>7-05 对称/非对称</w:t>
      </w:r>
    </w:p>
    <w:p w14:paraId="7B71FE56">
      <w:pPr>
        <w:spacing w:after="40" w:line="269" w:lineRule="auto"/>
        <w:ind w:firstLine="0"/>
      </w:pPr>
      <w:r>
        <w:rPr>
          <w:rFonts w:ascii="宋体" w:hAnsi="宋体" w:eastAsia="宋体"/>
          <w:b/>
          <w:sz w:val="21"/>
        </w:rPr>
        <w:t>解析：</w:t>
      </w:r>
      <w:r>
        <w:rPr>
          <w:rFonts w:ascii="宋体" w:hAnsi="宋体" w:eastAsia="宋体"/>
          <w:b w:val="0"/>
          <w:sz w:val="21"/>
        </w:rPr>
        <w:t>对称密钥加解密同钥，速度快但分发难；公钥体制公钥加密/验签，私钥解密/签名，便于密钥分发但开销大。</w:t>
      </w:r>
    </w:p>
    <w:p w14:paraId="1114DB4B">
      <w:pPr>
        <w:pStyle w:val="5"/>
        <w:spacing w:before="100" w:after="40"/>
      </w:pPr>
      <w:r>
        <w:t>7-06 字典攻击</w:t>
      </w:r>
    </w:p>
    <w:p w14:paraId="741666FF">
      <w:pPr>
        <w:spacing w:after="40" w:line="269" w:lineRule="auto"/>
        <w:ind w:firstLine="0"/>
      </w:pPr>
      <w:r>
        <w:rPr>
          <w:rFonts w:ascii="宋体" w:hAnsi="宋体" w:eastAsia="宋体"/>
          <w:b/>
          <w:sz w:val="21"/>
        </w:rPr>
        <w:t>解析：</w:t>
      </w:r>
      <w:r>
        <w:rPr>
          <w:rFonts w:ascii="宋体" w:hAnsi="宋体" w:eastAsia="宋体"/>
          <w:b w:val="0"/>
          <w:sz w:val="21"/>
        </w:rPr>
        <w:t>用常见口令表尝试破解，防御方法是强口令、加盐哈希、限制尝试次数、多因素认证。</w:t>
      </w:r>
    </w:p>
    <w:p w14:paraId="16641A6A">
      <w:pPr>
        <w:pStyle w:val="5"/>
        <w:spacing w:before="100" w:after="40"/>
      </w:pPr>
      <w:r>
        <w:t>7-07 密钥分配</w:t>
      </w:r>
    </w:p>
    <w:p w14:paraId="596F6106">
      <w:pPr>
        <w:spacing w:after="40" w:line="269" w:lineRule="auto"/>
        <w:ind w:firstLine="0"/>
      </w:pPr>
      <w:r>
        <w:rPr>
          <w:rFonts w:ascii="宋体" w:hAnsi="宋体" w:eastAsia="宋体"/>
          <w:b/>
          <w:sz w:val="21"/>
        </w:rPr>
        <w:t>解析：</w:t>
      </w:r>
      <w:r>
        <w:rPr>
          <w:rFonts w:ascii="宋体" w:hAnsi="宋体" w:eastAsia="宋体"/>
          <w:b w:val="0"/>
          <w:sz w:val="21"/>
        </w:rPr>
        <w:t>对称密钥可用 KDC；公钥可信分发依赖 CA 和数字证书。</w:t>
      </w:r>
    </w:p>
    <w:p w14:paraId="0C82E461">
      <w:pPr>
        <w:pStyle w:val="5"/>
        <w:spacing w:before="100" w:after="40"/>
      </w:pPr>
      <w:r>
        <w:t>7-08 公钥加密/签名</w:t>
      </w:r>
    </w:p>
    <w:p w14:paraId="68F3EEF2">
      <w:pPr>
        <w:spacing w:after="40" w:line="269" w:lineRule="auto"/>
        <w:ind w:firstLine="0"/>
      </w:pPr>
      <w:r>
        <w:rPr>
          <w:rFonts w:ascii="宋体" w:hAnsi="宋体" w:eastAsia="宋体"/>
          <w:b/>
          <w:sz w:val="21"/>
        </w:rPr>
        <w:t>解析：</w:t>
      </w:r>
      <w:r>
        <w:rPr>
          <w:rFonts w:ascii="宋体" w:hAnsi="宋体" w:eastAsia="宋体"/>
          <w:b w:val="0"/>
          <w:sz w:val="21"/>
        </w:rPr>
        <w:t>保密：用接收方公钥加密，接收方私钥解密；签名：发送方私钥签名，接收方用发送方公钥验证。</w:t>
      </w:r>
    </w:p>
    <w:p w14:paraId="61156776">
      <w:pPr>
        <w:pStyle w:val="5"/>
        <w:spacing w:before="100" w:after="40"/>
      </w:pPr>
      <w:r>
        <w:t>7-09 数字签名</w:t>
      </w:r>
    </w:p>
    <w:p w14:paraId="200FF95F">
      <w:pPr>
        <w:spacing w:after="40" w:line="269" w:lineRule="auto"/>
        <w:ind w:firstLine="0"/>
      </w:pPr>
      <w:r>
        <w:rPr>
          <w:rFonts w:ascii="宋体" w:hAnsi="宋体" w:eastAsia="宋体"/>
          <w:b/>
          <w:sz w:val="21"/>
        </w:rPr>
        <w:t>解析：</w:t>
      </w:r>
      <w:r>
        <w:rPr>
          <w:rFonts w:ascii="宋体" w:hAnsi="宋体" w:eastAsia="宋体"/>
          <w:b w:val="0"/>
          <w:sz w:val="21"/>
        </w:rPr>
        <w:t>通常先对报文求散列，再用私钥对摘要签名；可证明来源、完整性和不可否认性。</w:t>
      </w:r>
    </w:p>
    <w:p w14:paraId="049DAEFD">
      <w:pPr>
        <w:pStyle w:val="5"/>
        <w:spacing w:before="100" w:after="40"/>
      </w:pPr>
      <w:r>
        <w:t>7-10 鉴别与授权</w:t>
      </w:r>
    </w:p>
    <w:p w14:paraId="3BCCC5BF">
      <w:pPr>
        <w:spacing w:after="40" w:line="269" w:lineRule="auto"/>
        <w:ind w:firstLine="0"/>
      </w:pPr>
      <w:r>
        <w:rPr>
          <w:rFonts w:ascii="宋体" w:hAnsi="宋体" w:eastAsia="宋体"/>
          <w:b/>
          <w:sz w:val="21"/>
        </w:rPr>
        <w:t>解析：</w:t>
      </w:r>
      <w:r>
        <w:rPr>
          <w:rFonts w:ascii="宋体" w:hAnsi="宋体" w:eastAsia="宋体"/>
          <w:b w:val="0"/>
          <w:sz w:val="21"/>
        </w:rPr>
        <w:t>鉴别确认是谁，授权确认能做什么。二者不同。</w:t>
      </w:r>
    </w:p>
    <w:p w14:paraId="5F3DE422">
      <w:pPr>
        <w:pStyle w:val="5"/>
        <w:spacing w:before="100" w:after="40"/>
      </w:pPr>
      <w:r>
        <w:t>7-11 是否需要加密/签名</w:t>
      </w:r>
    </w:p>
    <w:p w14:paraId="2064FECD">
      <w:pPr>
        <w:spacing w:after="40" w:line="269" w:lineRule="auto"/>
        <w:ind w:firstLine="0"/>
      </w:pPr>
      <w:r>
        <w:rPr>
          <w:rFonts w:ascii="宋体" w:hAnsi="宋体" w:eastAsia="宋体"/>
          <w:b/>
          <w:sz w:val="21"/>
        </w:rPr>
        <w:t>解析：</w:t>
      </w:r>
      <w:r>
        <w:rPr>
          <w:rFonts w:ascii="宋体" w:hAnsi="宋体" w:eastAsia="宋体"/>
          <w:b w:val="0"/>
          <w:sz w:val="21"/>
        </w:rPr>
        <w:t>需要保密则加密；需要来源和完整性则签名/报文鉴别；仅公开信息也可能需要签名防篡改。</w:t>
      </w:r>
    </w:p>
    <w:p w14:paraId="0760D06B">
      <w:pPr>
        <w:pStyle w:val="5"/>
        <w:spacing w:before="100" w:after="40"/>
      </w:pPr>
      <w:r>
        <w:t>7-12 防火墙</w:t>
      </w:r>
    </w:p>
    <w:p w14:paraId="6C4B6572">
      <w:pPr>
        <w:spacing w:after="40" w:line="269" w:lineRule="auto"/>
        <w:ind w:firstLine="0"/>
      </w:pPr>
      <w:r>
        <w:rPr>
          <w:rFonts w:ascii="宋体" w:hAnsi="宋体" w:eastAsia="宋体"/>
          <w:b/>
          <w:sz w:val="21"/>
        </w:rPr>
        <w:t>解析：</w:t>
      </w:r>
      <w:r>
        <w:rPr>
          <w:rFonts w:ascii="宋体" w:hAnsi="宋体" w:eastAsia="宋体"/>
          <w:b w:val="0"/>
          <w:sz w:val="21"/>
        </w:rPr>
        <w:t>位于可信网和不可信网之间，按策略允许或阻止通信，可分组过滤或应用网关。</w:t>
      </w:r>
    </w:p>
    <w:p w14:paraId="16EEC851">
      <w:pPr>
        <w:pStyle w:val="5"/>
        <w:spacing w:before="100" w:after="40"/>
      </w:pPr>
      <w:r>
        <w:t>7-13 IPsec</w:t>
      </w:r>
    </w:p>
    <w:p w14:paraId="7C2E249E">
      <w:pPr>
        <w:spacing w:after="40" w:line="269" w:lineRule="auto"/>
        <w:ind w:firstLine="0"/>
      </w:pPr>
      <w:r>
        <w:rPr>
          <w:rFonts w:ascii="宋体" w:hAnsi="宋体" w:eastAsia="宋体"/>
          <w:b/>
          <w:sz w:val="21"/>
        </w:rPr>
        <w:t>解析：</w:t>
      </w:r>
      <w:r>
        <w:rPr>
          <w:rFonts w:ascii="宋体" w:hAnsi="宋体" w:eastAsia="宋体"/>
          <w:b w:val="0"/>
          <w:sz w:val="21"/>
        </w:rPr>
        <w:t>网络层安全协议族，可提供认证、完整性、保密性，常用于 VPN。</w:t>
      </w:r>
    </w:p>
    <w:p w14:paraId="32F48A4E">
      <w:pPr>
        <w:pStyle w:val="5"/>
        <w:spacing w:before="100" w:after="40"/>
      </w:pPr>
      <w:r>
        <w:t>7-14 SSL/TLS</w:t>
      </w:r>
    </w:p>
    <w:p w14:paraId="163C0073">
      <w:pPr>
        <w:spacing w:after="40" w:line="269" w:lineRule="auto"/>
        <w:ind w:firstLine="0"/>
      </w:pPr>
      <w:r>
        <w:rPr>
          <w:rFonts w:ascii="宋体" w:hAnsi="宋体" w:eastAsia="宋体"/>
          <w:b/>
          <w:sz w:val="21"/>
        </w:rPr>
        <w:t>解析：</w:t>
      </w:r>
      <w:r>
        <w:rPr>
          <w:rFonts w:ascii="宋体" w:hAnsi="宋体" w:eastAsia="宋体"/>
          <w:b w:val="0"/>
          <w:sz w:val="21"/>
        </w:rPr>
        <w:t>位于应用层和运输层之间，为 HTTPS 等提供加密、认证和完整性保护。</w:t>
      </w:r>
    </w:p>
    <w:p w14:paraId="7E565B79">
      <w:pPr>
        <w:pStyle w:val="5"/>
        <w:spacing w:before="100" w:after="40"/>
      </w:pPr>
      <w:r>
        <w:t>7-15 防火墙工作原理</w:t>
      </w:r>
    </w:p>
    <w:p w14:paraId="044C3AAA">
      <w:pPr>
        <w:spacing w:after="40" w:line="269" w:lineRule="auto"/>
        <w:ind w:firstLine="0"/>
        <w:rPr>
          <w:rFonts w:ascii="宋体" w:hAnsi="宋体" w:eastAsia="宋体"/>
          <w:b w:val="0"/>
          <w:sz w:val="21"/>
        </w:rPr>
      </w:pPr>
      <w:r>
        <w:rPr>
          <w:rFonts w:ascii="宋体" w:hAnsi="宋体" w:eastAsia="宋体"/>
          <w:b/>
          <w:sz w:val="21"/>
        </w:rPr>
        <w:t>解析：</w:t>
      </w:r>
      <w:r>
        <w:rPr>
          <w:rFonts w:ascii="宋体" w:hAnsi="宋体" w:eastAsia="宋体"/>
          <w:b w:val="0"/>
          <w:sz w:val="21"/>
        </w:rPr>
        <w:t>检查源/目的地址、端口、协议和应用内容，执行访问控制；不能替代端系统安全和用户管理。</w:t>
      </w:r>
      <w:r>
        <w:drawing>
          <wp:inline distT="0" distB="0" distL="114300" distR="114300">
            <wp:extent cx="5638165" cy="6852920"/>
            <wp:effectExtent l="0" t="0" r="63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638165" cy="6852920"/>
                    </a:xfrm>
                    <a:prstGeom prst="rect">
                      <a:avLst/>
                    </a:prstGeom>
                    <a:noFill/>
                    <a:ln>
                      <a:noFill/>
                    </a:ln>
                  </pic:spPr>
                </pic:pic>
              </a:graphicData>
            </a:graphic>
          </wp:inline>
        </w:drawing>
      </w:r>
    </w:p>
    <w:p w14:paraId="1B1CF15C">
      <w:pPr>
        <w:spacing w:after="40" w:line="269" w:lineRule="auto"/>
        <w:ind w:firstLine="0"/>
      </w:pPr>
      <w:r>
        <w:drawing>
          <wp:inline distT="0" distB="0" distL="114300" distR="114300">
            <wp:extent cx="3219450" cy="6099175"/>
            <wp:effectExtent l="0" t="0" r="1143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219450" cy="6099175"/>
                    </a:xfrm>
                    <a:prstGeom prst="rect">
                      <a:avLst/>
                    </a:prstGeom>
                    <a:noFill/>
                    <a:ln>
                      <a:noFill/>
                    </a:ln>
                  </pic:spPr>
                </pic:pic>
              </a:graphicData>
            </a:graphic>
          </wp:inline>
        </w:drawing>
      </w:r>
      <w:bookmarkStart w:id="0" w:name="_GoBack"/>
      <w:bookmarkEnd w:id="0"/>
      <w:r>
        <w:drawing>
          <wp:inline distT="0" distB="0" distL="114300" distR="114300">
            <wp:extent cx="2981325" cy="6276975"/>
            <wp:effectExtent l="0" t="0" r="571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981325" cy="6276975"/>
                    </a:xfrm>
                    <a:prstGeom prst="rect">
                      <a:avLst/>
                    </a:prstGeom>
                    <a:noFill/>
                    <a:ln>
                      <a:noFill/>
                    </a:ln>
                  </pic:spPr>
                </pic:pic>
              </a:graphicData>
            </a:graphic>
          </wp:inline>
        </w:drawing>
      </w:r>
    </w:p>
    <w:sectPr>
      <w:pgSz w:w="12240" w:h="15840"/>
      <w:pgMar w:top="907" w:right="1020" w:bottom="79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361C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11304</Words>
  <Characters>13360</Characters>
  <Lines>0</Lines>
  <Paragraphs>0</Paragraphs>
  <TotalTime>7</TotalTime>
  <ScaleCrop>false</ScaleCrop>
  <LinksUpToDate>false</LinksUpToDate>
  <CharactersWithSpaces>14110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邝涛</cp:lastModifiedBy>
  <dcterms:modified xsi:type="dcterms:W3CDTF">2026-06-10T14:50:57Z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eyJoZGlkIjoiZjNkNjE5NTVkM2UyOTEzNzJlYzJkZjljNmQxMGM5YTEiLCJ1c2VySWQiOiIxNjMyMjY5NjAxIn0=</vt:lpwstr>
  </property>
  <property fmtid="{D5CDD505-2E9C-101B-9397-08002B2CF9AE}" pid="3" name="KSOProductBuildVer">
    <vt:lpwstr>2052-12.1.0.26895</vt:lpwstr>
  </property>
  <property fmtid="{D5CDD505-2E9C-101B-9397-08002B2CF9AE}" pid="4" name="ICV">
    <vt:lpwstr>A48FB6D0515C4AEBA1DE56205F4E0B68_12</vt:lpwstr>
  </property>
</Properties>
</file>