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4CB9" w14:textId="4399AFE9" w:rsidR="00652083" w:rsidRPr="00652083" w:rsidRDefault="00652083" w:rsidP="00652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2083">
        <w:rPr>
          <w:rFonts w:ascii="Times New Roman" w:hAnsi="Times New Roman" w:cs="Times New Roman"/>
          <w:b/>
          <w:bCs/>
          <w:sz w:val="32"/>
          <w:szCs w:val="32"/>
        </w:rPr>
        <w:t>Система обеспечения целостности и подлинности управления дистанционным комбайном</w:t>
      </w:r>
    </w:p>
    <w:p w14:paraId="2F660B17" w14:textId="77777777" w:rsidR="00652083" w:rsidRPr="00652083" w:rsidRDefault="00652083" w:rsidP="006520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90936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1. Назначение системы</w:t>
      </w:r>
    </w:p>
    <w:p w14:paraId="2C431258" w14:textId="77777777" w:rsidR="00652083" w:rsidRPr="00652083" w:rsidRDefault="00652083" w:rsidP="00652083">
      <w:p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Система предназначена для обеспечения 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целостности</w:t>
      </w:r>
      <w:r w:rsidRPr="00652083">
        <w:rPr>
          <w:rFonts w:ascii="Times New Roman" w:hAnsi="Times New Roman" w:cs="Times New Roman"/>
          <w:sz w:val="28"/>
          <w:szCs w:val="28"/>
        </w:rPr>
        <w:t> (гарантия отсутствия искажений) и 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подлинности</w:t>
      </w:r>
      <w:r w:rsidRPr="00652083">
        <w:rPr>
          <w:rFonts w:ascii="Times New Roman" w:hAnsi="Times New Roman" w:cs="Times New Roman"/>
          <w:sz w:val="28"/>
          <w:szCs w:val="28"/>
        </w:rPr>
        <w:t> (гарантия источника) команд, передаваемых на комбайн, а также для подтверждения их получения или выявления факта компрометации канала связи.</w:t>
      </w:r>
    </w:p>
    <w:p w14:paraId="24237683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2. Архитектура и компоненты системы</w:t>
      </w:r>
    </w:p>
    <w:p w14:paraId="5963D6AA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Для одного комплекта (пульт + комбайн):</w:t>
      </w:r>
    </w:p>
    <w:p w14:paraId="662F2168" w14:textId="77777777" w:rsidR="00652083" w:rsidRPr="00652083" w:rsidRDefault="00652083" w:rsidP="006520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52083">
        <w:rPr>
          <w:rFonts w:ascii="Times New Roman" w:hAnsi="Times New Roman" w:cs="Times New Roman"/>
          <w:sz w:val="28"/>
          <w:szCs w:val="28"/>
          <w:lang w:val="en-US"/>
        </w:rPr>
        <w:t xml:space="preserve">ViPNet SIES Core Nano — 2 </w:t>
      </w:r>
      <w:r w:rsidRPr="00652083">
        <w:rPr>
          <w:rFonts w:ascii="Times New Roman" w:hAnsi="Times New Roman" w:cs="Times New Roman"/>
          <w:sz w:val="28"/>
          <w:szCs w:val="28"/>
        </w:rPr>
        <w:t>шт</w:t>
      </w:r>
      <w:r w:rsidRPr="0065208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2170F8" w14:textId="77777777" w:rsidR="00652083" w:rsidRPr="00652083" w:rsidRDefault="00652083" w:rsidP="006520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Микроконтроллер (ESP32 или STM32) — 2 шт.</w:t>
      </w:r>
    </w:p>
    <w:p w14:paraId="52F799EF" w14:textId="77777777" w:rsidR="00652083" w:rsidRPr="00652083" w:rsidRDefault="00652083" w:rsidP="006520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Радиомодем СПЕКТР-433 IP65 — 2 шт.</w:t>
      </w:r>
    </w:p>
    <w:p w14:paraId="7FD9365E" w14:textId="77777777" w:rsidR="00652083" w:rsidRPr="00652083" w:rsidRDefault="00652083" w:rsidP="006520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Антенна 433 МГц — 2 шт.</w:t>
      </w:r>
    </w:p>
    <w:p w14:paraId="4B07BE77" w14:textId="77777777" w:rsidR="00652083" w:rsidRPr="00652083" w:rsidRDefault="00652083" w:rsidP="006520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Преобразователь UART-RS485 (MAX485) — 2 шт.</w:t>
      </w:r>
    </w:p>
    <w:p w14:paraId="0322C110" w14:textId="77777777" w:rsidR="00652083" w:rsidRPr="00652083" w:rsidRDefault="00652083" w:rsidP="006520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Блоки питания (подбираются под источник питания)</w:t>
      </w:r>
    </w:p>
    <w:p w14:paraId="67553084" w14:textId="77777777" w:rsidR="00652083" w:rsidRPr="00652083" w:rsidRDefault="00652083" w:rsidP="006520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Кабели, разъемы, крепеж</w:t>
      </w:r>
    </w:p>
    <w:p w14:paraId="4A333084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Для инфраструктуры предприятия (на проект):</w:t>
      </w:r>
    </w:p>
    <w:p w14:paraId="28D90C66" w14:textId="77777777" w:rsidR="00652083" w:rsidRPr="00652083" w:rsidRDefault="00652083" w:rsidP="006520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ViPNet SIES HSM — 1 комплект</w:t>
      </w:r>
    </w:p>
    <w:p w14:paraId="29BD73BB" w14:textId="77777777" w:rsidR="00652083" w:rsidRPr="00652083" w:rsidRDefault="00652083" w:rsidP="006520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ViPNet SIES Nano Loader (с адаптером на 10 чипов) — 1 комплект</w:t>
      </w:r>
    </w:p>
    <w:p w14:paraId="640D9C22" w14:textId="77777777" w:rsidR="00652083" w:rsidRPr="00652083" w:rsidRDefault="00652083" w:rsidP="006520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ViPNet SIES MC (ПО) — лицензия</w:t>
      </w:r>
    </w:p>
    <w:p w14:paraId="792B9DF6" w14:textId="77777777" w:rsidR="00652083" w:rsidRPr="00652083" w:rsidRDefault="00652083" w:rsidP="006520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ViPNet SIES Development Kit — 1 комплект (для разработчика)</w:t>
      </w:r>
    </w:p>
    <w:p w14:paraId="1957EFDD" w14:textId="77777777" w:rsidR="00652083" w:rsidRPr="00652083" w:rsidRDefault="00652083" w:rsidP="006520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ПК для настройки модемов + USB-RS232 адаптер</w:t>
      </w:r>
    </w:p>
    <w:p w14:paraId="5D99B0BF" w14:textId="77777777" w:rsidR="00652083" w:rsidRPr="00652083" w:rsidRDefault="00652083" w:rsidP="006520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Оборудование для пайки BGA</w:t>
      </w:r>
    </w:p>
    <w:p w14:paraId="0C5BCE41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3. Принцип работы системы</w:t>
      </w:r>
    </w:p>
    <w:p w14:paraId="3904515B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3.1. Процесс подготовки (Производство/Инсталляция)</w:t>
      </w:r>
    </w:p>
    <w:p w14:paraId="75B1DD4F" w14:textId="77777777" w:rsidR="00652083" w:rsidRPr="00652083" w:rsidRDefault="00652083" w:rsidP="006520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Генерация ключей:</w:t>
      </w:r>
      <w:r w:rsidRPr="00652083">
        <w:rPr>
          <w:rFonts w:ascii="Times New Roman" w:hAnsi="Times New Roman" w:cs="Times New Roman"/>
          <w:sz w:val="28"/>
          <w:szCs w:val="28"/>
        </w:rPr>
        <w:t> В защищенном контуре предприятия с использованием HSM генерируются уникальные пары ключей (закрытый/открытый) для каждого пульта и каждого комбайна.</w:t>
      </w:r>
    </w:p>
    <w:p w14:paraId="438403F4" w14:textId="77777777" w:rsidR="00652083" w:rsidRPr="00652083" w:rsidRDefault="00652083" w:rsidP="006520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Загрузка ключей:</w:t>
      </w:r>
    </w:p>
    <w:p w14:paraId="3A9882FB" w14:textId="77777777" w:rsidR="00652083" w:rsidRPr="00652083" w:rsidRDefault="00652083" w:rsidP="0065208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В чип СКЗИ пульта загружается его собственный 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закрытый ключ</w:t>
      </w:r>
      <w:r w:rsidRPr="00652083">
        <w:rPr>
          <w:rFonts w:ascii="Times New Roman" w:hAnsi="Times New Roman" w:cs="Times New Roman"/>
          <w:sz w:val="28"/>
          <w:szCs w:val="28"/>
        </w:rPr>
        <w:t>.</w:t>
      </w:r>
    </w:p>
    <w:p w14:paraId="07E59AC6" w14:textId="77777777" w:rsidR="00652083" w:rsidRPr="00652083" w:rsidRDefault="00652083" w:rsidP="0065208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В чип СКЗИ комбайна загружаются 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открытые ключи всех пультов</w:t>
      </w:r>
      <w:r w:rsidRPr="00652083">
        <w:rPr>
          <w:rFonts w:ascii="Times New Roman" w:hAnsi="Times New Roman" w:cs="Times New Roman"/>
          <w:sz w:val="28"/>
          <w:szCs w:val="28"/>
        </w:rPr>
        <w:t>, которые имеют право управлять данным комбайном.</w:t>
      </w:r>
    </w:p>
    <w:p w14:paraId="0E6F4B44" w14:textId="77777777" w:rsidR="00652083" w:rsidRPr="00652083" w:rsidRDefault="00652083" w:rsidP="0065208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Загрузка осуществляется через защищенный канал с помощью ViPNet SIES Nano Loader.</w:t>
      </w:r>
    </w:p>
    <w:p w14:paraId="5EA71F0E" w14:textId="77777777" w:rsidR="00652083" w:rsidRPr="00652083" w:rsidRDefault="00652083" w:rsidP="006520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Конфигурация модемов:</w:t>
      </w:r>
      <w:r w:rsidRPr="00652083">
        <w:rPr>
          <w:rFonts w:ascii="Times New Roman" w:hAnsi="Times New Roman" w:cs="Times New Roman"/>
          <w:sz w:val="28"/>
          <w:szCs w:val="28"/>
        </w:rPr>
        <w:t> С ПК через интерфейс RS-232 модемы настраиваются на одинаковые параметры (скорость порта 9600-115200 бод, скорость эфира, частотный канал).</w:t>
      </w:r>
    </w:p>
    <w:p w14:paraId="4C5F547F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3.2. Процесс штатной работы (Обмен командами)</w:t>
      </w:r>
    </w:p>
    <w:p w14:paraId="00396202" w14:textId="77777777" w:rsidR="00652083" w:rsidRPr="00652083" w:rsidRDefault="00652083" w:rsidP="006520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На пульте:</w:t>
      </w:r>
      <w:r w:rsidRPr="00652083">
        <w:rPr>
          <w:rFonts w:ascii="Times New Roman" w:hAnsi="Times New Roman" w:cs="Times New Roman"/>
          <w:sz w:val="28"/>
          <w:szCs w:val="28"/>
        </w:rPr>
        <w:t> При вводе команды оператором микроконтроллер пульта передает ее в чип СКЗИ для вычисления электронной подписи (ГОСТ Р 34.10-2012).</w:t>
      </w:r>
    </w:p>
    <w:p w14:paraId="3471A059" w14:textId="77777777" w:rsidR="00652083" w:rsidRPr="00652083" w:rsidRDefault="00652083" w:rsidP="006520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Формирование пакета:</w:t>
      </w:r>
      <w:r w:rsidRPr="00652083">
        <w:rPr>
          <w:rFonts w:ascii="Times New Roman" w:hAnsi="Times New Roman" w:cs="Times New Roman"/>
          <w:sz w:val="28"/>
          <w:szCs w:val="28"/>
        </w:rPr>
        <w:t> Микроконтроллер формирует пакет данных: [Идентификатор пульта] + [Команда] + [Подпись] и отправляет его в радиомодем через UART/RS-485.</w:t>
      </w:r>
    </w:p>
    <w:p w14:paraId="062143F7" w14:textId="77777777" w:rsidR="00652083" w:rsidRPr="00652083" w:rsidRDefault="00652083" w:rsidP="006520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Передача:</w:t>
      </w:r>
      <w:r w:rsidRPr="00652083">
        <w:rPr>
          <w:rFonts w:ascii="Times New Roman" w:hAnsi="Times New Roman" w:cs="Times New Roman"/>
          <w:sz w:val="28"/>
          <w:szCs w:val="28"/>
        </w:rPr>
        <w:t> Модем в прозрачном режиме транслирует пакет в эфир. Второй модем принимает сигнал и передает байты в микроконтроллер комбайна.</w:t>
      </w:r>
    </w:p>
    <w:p w14:paraId="4538FD1F" w14:textId="77777777" w:rsidR="00652083" w:rsidRPr="00652083" w:rsidRDefault="00652083" w:rsidP="006520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Верификация на комбайне:</w:t>
      </w:r>
    </w:p>
    <w:p w14:paraId="3653766A" w14:textId="77777777" w:rsidR="00652083" w:rsidRPr="00652083" w:rsidRDefault="00652083" w:rsidP="0065208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Контроллер комбайна передает принятый пакет в чип СКЗИ.</w:t>
      </w:r>
    </w:p>
    <w:p w14:paraId="3AF2866B" w14:textId="77777777" w:rsidR="00652083" w:rsidRPr="00652083" w:rsidRDefault="00652083" w:rsidP="0065208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Чип СКЗИ идентифицирует пульт по полю [Идентификатор пульта], находит соответствующий открытый ключ в своей памяти и проверяет подпись.</w:t>
      </w:r>
    </w:p>
    <w:p w14:paraId="051B7C69" w14:textId="77777777" w:rsidR="00652083" w:rsidRPr="00652083" w:rsidRDefault="00652083" w:rsidP="006520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Обратная связь:</w:t>
      </w:r>
    </w:p>
    <w:p w14:paraId="0A806AD7" w14:textId="77777777" w:rsidR="00652083" w:rsidRPr="00652083" w:rsidRDefault="00652083" w:rsidP="0065208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При успехе:</w:t>
      </w:r>
      <w:r w:rsidRPr="00652083">
        <w:rPr>
          <w:rFonts w:ascii="Times New Roman" w:hAnsi="Times New Roman" w:cs="Times New Roman"/>
          <w:sz w:val="28"/>
          <w:szCs w:val="28"/>
        </w:rPr>
        <w:t> Комбайн выполняет команду. Формируется ответ "Команда принята, статус выполнения", который подписывается закрытым ключом комбайна и отправляется обратно оператору.</w:t>
      </w:r>
    </w:p>
    <w:p w14:paraId="7B8F7166" w14:textId="77777777" w:rsidR="00652083" w:rsidRPr="00652083" w:rsidRDefault="00652083" w:rsidP="0065208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При неудаче (неверная подпись):</w:t>
      </w:r>
      <w:r w:rsidRPr="00652083">
        <w:rPr>
          <w:rFonts w:ascii="Times New Roman" w:hAnsi="Times New Roman" w:cs="Times New Roman"/>
          <w:sz w:val="28"/>
          <w:szCs w:val="28"/>
        </w:rPr>
        <w:t> Команда игнорируется. Оператору отправляется подписанное сообщение "Ошибка целостности данных".</w:t>
      </w:r>
    </w:p>
    <w:p w14:paraId="48FE5834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Сценарий смены оператора (Ротация ключей)</w:t>
      </w:r>
    </w:p>
    <w:p w14:paraId="608AB05C" w14:textId="77777777" w:rsidR="00652083" w:rsidRPr="00652083" w:rsidRDefault="00652083" w:rsidP="00652083">
      <w:p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При смене оператора (например, при переходе на другую смену или при увольнении сотрудника) система должна исключить возможность использования старого ключа. Процесс выглядит следующим образом:</w:t>
      </w:r>
    </w:p>
    <w:p w14:paraId="439CA1B9" w14:textId="77777777" w:rsidR="00652083" w:rsidRPr="00652083" w:rsidRDefault="00652083" w:rsidP="006520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Изъятие старого ключа:</w:t>
      </w:r>
    </w:p>
    <w:p w14:paraId="6AF50A0D" w14:textId="77777777" w:rsidR="00652083" w:rsidRPr="00652083" w:rsidRDefault="00652083" w:rsidP="0065208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Оператор первой смены сдает пульт управления.</w:t>
      </w:r>
    </w:p>
    <w:p w14:paraId="558F7860" w14:textId="77777777" w:rsidR="00652083" w:rsidRPr="00652083" w:rsidRDefault="00652083" w:rsidP="0065208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Пульт физически изымается из эксплуатации. Его закрытый ключ более не используется и не может быть активирован повторно.</w:t>
      </w:r>
    </w:p>
    <w:p w14:paraId="7C09EB30" w14:textId="77777777" w:rsidR="00652083" w:rsidRPr="00652083" w:rsidRDefault="00652083" w:rsidP="006520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Выдача нового пульта:</w:t>
      </w:r>
    </w:p>
    <w:p w14:paraId="23909B5B" w14:textId="77777777" w:rsidR="00652083" w:rsidRPr="00652083" w:rsidRDefault="00652083" w:rsidP="0065208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Оператор второй смены получает 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новый пульт</w:t>
      </w:r>
      <w:r w:rsidRPr="00652083">
        <w:rPr>
          <w:rFonts w:ascii="Times New Roman" w:hAnsi="Times New Roman" w:cs="Times New Roman"/>
          <w:sz w:val="28"/>
          <w:szCs w:val="28"/>
        </w:rPr>
        <w:t> с уникальным идентификатором и новым закрытым ключом, сгенерированным на HSM.</w:t>
      </w:r>
    </w:p>
    <w:p w14:paraId="7DA4C2E7" w14:textId="77777777" w:rsidR="00652083" w:rsidRPr="00652083" w:rsidRDefault="00652083" w:rsidP="006520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Обновление списка на комбайне (Критически важный шаг):</w:t>
      </w:r>
    </w:p>
    <w:p w14:paraId="34D617BF" w14:textId="77777777" w:rsidR="00652083" w:rsidRPr="00652083" w:rsidRDefault="00652083" w:rsidP="0065208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Существует два способа реализации:</w:t>
      </w:r>
    </w:p>
    <w:p w14:paraId="1459CFBC" w14:textId="77777777" w:rsidR="00652083" w:rsidRPr="00652083" w:rsidRDefault="00652083" w:rsidP="00652083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Вариант А (Динамическое обновление):</w:t>
      </w:r>
      <w:r w:rsidRPr="00652083">
        <w:rPr>
          <w:rFonts w:ascii="Times New Roman" w:hAnsi="Times New Roman" w:cs="Times New Roman"/>
          <w:sz w:val="28"/>
          <w:szCs w:val="28"/>
        </w:rPr>
        <w:t> Комбайн имеет защищенный канал для получения обновлений. С сервера управления (ViPNet SIES MC) на комбайн отправляется команда "добавить новый открытый ключ (для новой смены) и удалить старый (для уволенного оператора)". Команда должна быть подписана мастер-ключом администратора.</w:t>
      </w:r>
    </w:p>
    <w:p w14:paraId="54830E80" w14:textId="77777777" w:rsidR="00652083" w:rsidRPr="00652083" w:rsidRDefault="00652083" w:rsidP="00652083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Вариант Б (Плановое обслуживание):</w:t>
      </w:r>
      <w:r w:rsidRPr="00652083">
        <w:rPr>
          <w:rFonts w:ascii="Times New Roman" w:hAnsi="Times New Roman" w:cs="Times New Roman"/>
          <w:sz w:val="28"/>
          <w:szCs w:val="28"/>
        </w:rPr>
        <w:t> При отсутствии радиоканала управления ключами, обновление списка доверенных ключей производится во время технического обслуживания комбайна (например, раз в месяц) путем физического подключения к чипу СКЗИ через программатор и перезаписи списка разрешенных открытых ключей.</w:t>
      </w:r>
    </w:p>
    <w:p w14:paraId="034D529A" w14:textId="098362FD" w:rsidR="00824497" w:rsidRPr="00652083" w:rsidRDefault="00652083" w:rsidP="006520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52083">
        <w:rPr>
          <w:rFonts w:ascii="Times New Roman" w:hAnsi="Times New Roman" w:cs="Times New Roman"/>
          <w:sz w:val="28"/>
          <w:szCs w:val="28"/>
        </w:rPr>
        <w:t> Комбайн принимает команды только от нового пульта. Попытка использования старого пульта (даже если он физически не изъят) приведет к ошибке верификации, так как его открытый ключ удален из памяти комбайна.</w:t>
      </w:r>
    </w:p>
    <w:sectPr w:rsidR="00824497" w:rsidRPr="00652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BBA"/>
    <w:multiLevelType w:val="multilevel"/>
    <w:tmpl w:val="C802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C5D86"/>
    <w:multiLevelType w:val="multilevel"/>
    <w:tmpl w:val="56D4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C7E89"/>
    <w:multiLevelType w:val="multilevel"/>
    <w:tmpl w:val="4C8E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D08DE"/>
    <w:multiLevelType w:val="multilevel"/>
    <w:tmpl w:val="B0F6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F0C46"/>
    <w:multiLevelType w:val="multilevel"/>
    <w:tmpl w:val="076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35189"/>
    <w:multiLevelType w:val="multilevel"/>
    <w:tmpl w:val="6EBA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05E4A"/>
    <w:multiLevelType w:val="multilevel"/>
    <w:tmpl w:val="ED16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41E47"/>
    <w:multiLevelType w:val="multilevel"/>
    <w:tmpl w:val="9666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05FEF"/>
    <w:multiLevelType w:val="multilevel"/>
    <w:tmpl w:val="1D3C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E24BA"/>
    <w:multiLevelType w:val="multilevel"/>
    <w:tmpl w:val="361C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151555">
    <w:abstractNumId w:val="3"/>
  </w:num>
  <w:num w:numId="2" w16cid:durableId="1758944301">
    <w:abstractNumId w:val="2"/>
  </w:num>
  <w:num w:numId="3" w16cid:durableId="1356692861">
    <w:abstractNumId w:val="9"/>
  </w:num>
  <w:num w:numId="4" w16cid:durableId="688917422">
    <w:abstractNumId w:val="1"/>
  </w:num>
  <w:num w:numId="5" w16cid:durableId="1781560460">
    <w:abstractNumId w:val="5"/>
  </w:num>
  <w:num w:numId="6" w16cid:durableId="472596813">
    <w:abstractNumId w:val="0"/>
  </w:num>
  <w:num w:numId="7" w16cid:durableId="520244464">
    <w:abstractNumId w:val="8"/>
  </w:num>
  <w:num w:numId="8" w16cid:durableId="1134831867">
    <w:abstractNumId w:val="6"/>
  </w:num>
  <w:num w:numId="9" w16cid:durableId="344745906">
    <w:abstractNumId w:val="4"/>
  </w:num>
  <w:num w:numId="10" w16cid:durableId="5448013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97"/>
    <w:rsid w:val="002F2B65"/>
    <w:rsid w:val="00652083"/>
    <w:rsid w:val="00824497"/>
    <w:rsid w:val="008D1B0E"/>
    <w:rsid w:val="00CD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B257"/>
  <w15:chartTrackingRefBased/>
  <w15:docId w15:val="{0DD8DC68-E83C-410E-99F8-0F9943AC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4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4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4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4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4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4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4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4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4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4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4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3</cp:revision>
  <dcterms:created xsi:type="dcterms:W3CDTF">2026-03-04T19:38:00Z</dcterms:created>
  <dcterms:modified xsi:type="dcterms:W3CDTF">2026-03-04T19:49:00Z</dcterms:modified>
</cp:coreProperties>
</file>