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AF6E5">
      <w:pPr>
        <w:pStyle w:val="2"/>
        <w:keepNext w:val="0"/>
        <w:keepLines w:val="0"/>
        <w:widowControl/>
        <w:suppressLineNumbers w:val="0"/>
      </w:pPr>
      <w:r>
        <w:t>校园二手交易平台</w:t>
      </w:r>
    </w:p>
    <w:p w14:paraId="5F922981">
      <w:pPr>
        <w:pStyle w:val="3"/>
        <w:keepNext w:val="0"/>
        <w:keepLines w:val="0"/>
        <w:widowControl/>
        <w:suppressLineNumbers w:val="0"/>
      </w:pPr>
      <w:r>
        <w:rPr>
          <w:rFonts w:hint="eastAsia"/>
          <w:lang w:val="en-US" w:eastAsia="zh-CN"/>
        </w:rPr>
        <w:t>1.1</w:t>
      </w:r>
      <w:r>
        <w:t>选题背景</w:t>
      </w:r>
    </w:p>
    <w:p w14:paraId="37B34364">
      <w:pPr>
        <w:bidi w:val="0"/>
        <w:rPr>
          <w:rFonts w:hint="eastAsia"/>
          <w:lang w:eastAsia="zh-CN"/>
        </w:rPr>
      </w:pPr>
      <w:r>
        <w:t>随着校园生活信息化发展，学生日常学习和生活中会产生大量闲置物品，如教材、参考资料、生活用品、数码配件、宿舍家具等。这些物品往往仍具有较高使用价值，但由于缺少统一、便捷的校内交易渠道，很多闲置物品难以得到有效流转。传统线下二手交易方式</w:t>
      </w:r>
      <w:r>
        <w:rPr>
          <w:rFonts w:hint="eastAsia"/>
          <w:lang w:eastAsia="zh-CN"/>
        </w:rPr>
        <w:t>，</w:t>
      </w:r>
      <w:r>
        <w:rPr>
          <w:rFonts w:hint="eastAsia"/>
          <w:lang w:val="en-US" w:eastAsia="zh-CN"/>
        </w:rPr>
        <w:t>如通过qq群，朋友圈等交易方式</w:t>
      </w:r>
      <w:r>
        <w:t>存在信息发布分散、查找效率低、沟通成本高、交易缺少保障等问题，容易造成资源浪费</w:t>
      </w:r>
      <w:r>
        <w:rPr>
          <w:rFonts w:hint="eastAsia"/>
          <w:lang w:eastAsia="zh-CN"/>
        </w:rPr>
        <w:t>。</w:t>
      </w:r>
    </w:p>
    <w:p w14:paraId="630A0822">
      <w:pPr>
        <w:bidi w:val="0"/>
      </w:pPr>
      <w:r>
        <w:t>与此同时，校园内学生之间存在较为稳定的二手物品交易需求。对于买家而言，希望能够方便地浏览和筛选价格合理的闲置商品；对于卖家而言，希望能够快速发布商品信息，并与买家进行有效沟通。因此，建设一个面向校园环境的二手交易平台具有较强的现实意义。</w:t>
      </w:r>
    </w:p>
    <w:p w14:paraId="1DD6312B">
      <w:pPr>
        <w:bidi w:val="0"/>
      </w:pPr>
      <w:r>
        <w:t>本课题选择设计并实现校园二手交易平台数据库，通过数据库系统对用户、商品分类、商品、订单、评价、私信、举报等数据进行统一管理。该数据库能够为上层应用提供数据支撑，实现商品发布、商品浏览、订单生成、评价管理、私信沟通、违规商品举报等功能，从而提高校园闲置物品交易效率，促进校园资源循环利用。</w:t>
      </w:r>
    </w:p>
    <w:p w14:paraId="04F9D083">
      <w:pPr>
        <w:pStyle w:val="3"/>
        <w:bidi w:val="0"/>
        <w:rPr>
          <w:rFonts w:hint="default"/>
          <w:lang w:val="en-US" w:eastAsia="zh-CN"/>
        </w:rPr>
      </w:pPr>
      <w:r>
        <w:rPr>
          <w:rFonts w:hint="eastAsia"/>
          <w:lang w:val="en-US" w:eastAsia="zh-CN"/>
        </w:rPr>
        <w:t>1.2需求分析</w:t>
      </w:r>
    </w:p>
    <w:p w14:paraId="5EE3F2A2">
      <w:pPr>
        <w:pStyle w:val="3"/>
        <w:keepNext w:val="0"/>
        <w:keepLines w:val="0"/>
        <w:widowControl/>
        <w:suppressLineNumbers w:val="0"/>
      </w:pPr>
      <w:r>
        <w:rPr>
          <w:rFonts w:hint="eastAsia"/>
          <w:lang w:val="en-US" w:eastAsia="zh-CN"/>
        </w:rPr>
        <w:t>1.2.1</w:t>
      </w:r>
      <w:r>
        <w:t xml:space="preserve"> 数据需求分析</w:t>
      </w:r>
    </w:p>
    <w:p w14:paraId="36DB6D57">
      <w:pPr>
        <w:bidi w:val="0"/>
      </w:pPr>
      <w:r>
        <w:t>校园二手交易平台主要是面向普通用户（学生）和管理员的，因此在数据方面，需要对用户信息、商品分类、商品名称、商品成色、交易方式、订单信息、评价内容、私信消息、举报信息等数据进行录入与管理，并且实现查询功能。</w:t>
      </w:r>
    </w:p>
    <w:p w14:paraId="0B84A849">
      <w:pPr>
        <w:pStyle w:val="3"/>
        <w:keepNext w:val="0"/>
        <w:keepLines w:val="0"/>
        <w:widowControl/>
        <w:suppressLineNumbers w:val="0"/>
      </w:pPr>
      <w:r>
        <w:rPr>
          <w:rFonts w:hint="eastAsia"/>
          <w:lang w:val="en-US" w:eastAsia="zh-CN"/>
        </w:rPr>
        <w:t>1.2.2</w:t>
      </w:r>
      <w:r>
        <w:t xml:space="preserve"> 功能需求分析</w:t>
      </w:r>
    </w:p>
    <w:p w14:paraId="189509C1">
      <w:pPr>
        <w:bidi w:val="0"/>
      </w:pPr>
      <w:r>
        <w:t>按照登录账号的身份不同，系统界面和功能略有不同： 普通用户（主要指在校学生）登录后，主页展示平台内已审核的二手商品基本信息，用户可以点击左侧侧边栏中的主页按钮、发布按钮和查询按钮来跳转到相应页面。在发布页面，用户可以填写商品信息表格（仅需填写少部分必须内容，其它部分可后续补充填写，提交后等待管理员审核）并提交。在查询页面，用户可以按条件筛选商品，也可在此页面查看自己发布的商品、订单记录与评价。</w:t>
      </w:r>
    </w:p>
    <w:p w14:paraId="025C502B">
      <w:pPr>
        <w:bidi w:val="0"/>
      </w:pPr>
      <w:r>
        <w:t>管理员登录后，主页显示等待审核的商品，每个商品条目右边有审核按钮，可直接跳转到审核页面中，管理员可以审核所有未审核的商品，可以对商品信息进行修改、补充或直接驳回，并填写驳回原因；管理员还可以管理商品分类，查看用户提交的举报信息并完成举报处理。</w:t>
      </w:r>
    </w:p>
    <w:p w14:paraId="12318884">
      <w:pPr>
        <w:pStyle w:val="3"/>
        <w:keepNext w:val="0"/>
        <w:keepLines w:val="0"/>
        <w:widowControl/>
        <w:suppressLineNumbers w:val="0"/>
      </w:pPr>
      <w:r>
        <w:rPr>
          <w:rFonts w:hint="eastAsia"/>
          <w:lang w:val="en-US" w:eastAsia="zh-CN"/>
        </w:rPr>
        <w:t>1</w:t>
      </w:r>
      <w:r>
        <w:t>.2.3. 性能需求分析</w:t>
      </w:r>
    </w:p>
    <w:p w14:paraId="48511343">
      <w:pPr>
        <w:bidi w:val="0"/>
      </w:pPr>
      <w:r>
        <w:t>该系统的主要目标在于简化学生发布二手商品的操作和管理员商品审核流程，因此需要尽量地提高数据录入的效率并且缩短查询时间。因此我们考虑优化商品检索逻辑，支持按分类、价格等条件快速筛选商品以节省查找时间，并且优化数据库中关系表的结构或建立索引以提高查询效率。</w:t>
      </w:r>
    </w:p>
    <w:p w14:paraId="4C52FDFF">
      <w:pPr>
        <w:pStyle w:val="3"/>
        <w:bidi w:val="0"/>
      </w:pPr>
      <w:r>
        <w:rPr>
          <w:rFonts w:hint="eastAsia"/>
          <w:lang w:val="en-US" w:eastAsia="zh-CN"/>
        </w:rPr>
        <w:t>1.3</w:t>
      </w:r>
      <w:r>
        <w:t xml:space="preserve"> 数据库设计</w:t>
      </w:r>
    </w:p>
    <w:p w14:paraId="0DDCC544">
      <w:pPr>
        <w:pStyle w:val="3"/>
        <w:keepNext w:val="0"/>
        <w:keepLines w:val="0"/>
        <w:widowControl/>
        <w:suppressLineNumbers w:val="0"/>
      </w:pPr>
      <w:r>
        <w:rPr>
          <w:rFonts w:hint="eastAsia"/>
          <w:lang w:val="en-US" w:eastAsia="zh-CN"/>
        </w:rPr>
        <w:t>1.3.1</w:t>
      </w:r>
      <w:r>
        <w:t xml:space="preserve"> 数据流分析</w:t>
      </w:r>
    </w:p>
    <w:p w14:paraId="5DBB3C93">
      <w:pPr>
        <w:bidi w:val="0"/>
      </w:pPr>
      <w:r>
        <w:t>数据流图用于描述系统中数据的流动、加工与存储情况。本系统外部实体包含学生用户与管理员，系统内部划分为用户信息处理、商品信息处理、订单交易处理、评价消息处理、举报处理五大核心加工，数据分别存储在用户信息、商品分类、商品信息、订单信息、评价信息、私信信息、举报信息中。</w:t>
      </w:r>
    </w:p>
    <w:p w14:paraId="1B2EA282">
      <w:pPr>
        <w:bidi w:val="0"/>
      </w:pPr>
      <w:r>
        <w:t>学生提交注册、发布商品、下单、评价、举报等业务数据，经过对应加工逻辑处理后写入各数据存储；学生和管理员发起查询请求时，再从数据存储读取数据经过加工反馈给用户。通过对数据流</w:t>
      </w:r>
      <w:r>
        <w:rPr>
          <w:rFonts w:hint="eastAsia"/>
          <w:lang w:val="en-US" w:eastAsia="zh-CN"/>
        </w:rPr>
        <w:t>顶层，图 1-1</w:t>
      </w:r>
      <w:r>
        <w:t>分析可以看出，系统业务涉及多类实体，实体之间存在复杂的关联关系，不同业务会共享同一批实体数据。</w:t>
      </w:r>
    </w:p>
    <w:p w14:paraId="6623362A">
      <w:pPr>
        <w:bidi w:val="0"/>
      </w:pPr>
    </w:p>
    <w:p w14:paraId="7E9C731D">
      <w:pPr>
        <w:bidi w:val="0"/>
        <w:jc w:val="center"/>
        <w:rPr>
          <w:rFonts w:hint="eastAsia" w:eastAsia="宋体"/>
          <w:lang w:eastAsia="zh-CN"/>
        </w:rPr>
      </w:pPr>
      <w:r>
        <w:rPr>
          <w:rFonts w:hint="eastAsia" w:eastAsia="宋体"/>
          <w:lang w:eastAsia="zh-CN"/>
        </w:rPr>
        <w:drawing>
          <wp:inline distT="0" distB="0" distL="114300" distR="114300">
            <wp:extent cx="4319905" cy="2339975"/>
            <wp:effectExtent l="0" t="0" r="8255" b="6985"/>
            <wp:docPr id="5" name="图片 5" descr="SecondHandTrasactionDataWat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econdHandTrasactionDataWater0"/>
                    <pic:cNvPicPr>
                      <a:picLocks noChangeAspect="1"/>
                    </pic:cNvPicPr>
                  </pic:nvPicPr>
                  <pic:blipFill>
                    <a:blip r:embed="rId10"/>
                    <a:stretch>
                      <a:fillRect/>
                    </a:stretch>
                  </pic:blipFill>
                  <pic:spPr>
                    <a:xfrm>
                      <a:off x="0" y="0"/>
                      <a:ext cx="4319905" cy="2339975"/>
                    </a:xfrm>
                    <a:prstGeom prst="rect">
                      <a:avLst/>
                    </a:prstGeom>
                  </pic:spPr>
                </pic:pic>
              </a:graphicData>
            </a:graphic>
          </wp:inline>
        </w:drawing>
      </w:r>
    </w:p>
    <w:p w14:paraId="5AD047AB">
      <w:pPr>
        <w:bidi w:val="0"/>
        <w:jc w:val="center"/>
        <w:rPr>
          <w:rFonts w:hint="default" w:eastAsia="宋体"/>
          <w:lang w:val="en-US" w:eastAsia="zh-CN"/>
        </w:rPr>
      </w:pPr>
      <w:r>
        <w:rPr>
          <w:rFonts w:hint="eastAsia"/>
          <w:lang w:val="en-US" w:eastAsia="zh-CN"/>
        </w:rPr>
        <w:t>图 1-1</w:t>
      </w:r>
    </w:p>
    <w:p w14:paraId="05BD0BAB">
      <w:pPr>
        <w:bidi w:val="0"/>
        <w:rPr>
          <w:rFonts w:hint="eastAsia"/>
          <w:lang w:val="en-US" w:eastAsia="zh-CN"/>
        </w:rPr>
      </w:pPr>
      <w:r>
        <w:rPr>
          <w:rFonts w:hint="eastAsia"/>
          <w:lang w:val="en-US" w:eastAsia="zh-CN"/>
        </w:rPr>
        <w:t>由于顶层设计省去了很多细节部分，所以我进一步处理数据流，使得数据的流动更加细化，如下图 1-2。</w:t>
      </w:r>
    </w:p>
    <w:p w14:paraId="16E14FD7">
      <w:pPr>
        <w:bidi w:val="0"/>
        <w:jc w:val="center"/>
        <w:rPr>
          <w:rFonts w:hint="default"/>
          <w:lang w:val="en-US" w:eastAsia="zh-CN"/>
        </w:rPr>
      </w:pPr>
      <w:r>
        <w:rPr>
          <w:rFonts w:hint="default"/>
          <w:lang w:val="en-US" w:eastAsia="zh-CN"/>
        </w:rPr>
        <w:drawing>
          <wp:inline distT="0" distB="0" distL="114300" distR="114300">
            <wp:extent cx="4319905" cy="2051685"/>
            <wp:effectExtent l="0" t="0" r="8255" b="5715"/>
            <wp:docPr id="6" name="图片 6" descr="SecondHandTrasactionDataWa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econdHandTrasactionDataWater1"/>
                    <pic:cNvPicPr>
                      <a:picLocks noChangeAspect="1"/>
                    </pic:cNvPicPr>
                  </pic:nvPicPr>
                  <pic:blipFill>
                    <a:blip r:embed="rId11"/>
                    <a:stretch>
                      <a:fillRect/>
                    </a:stretch>
                  </pic:blipFill>
                  <pic:spPr>
                    <a:xfrm>
                      <a:off x="0" y="0"/>
                      <a:ext cx="4319905" cy="2051685"/>
                    </a:xfrm>
                    <a:prstGeom prst="rect">
                      <a:avLst/>
                    </a:prstGeom>
                  </pic:spPr>
                </pic:pic>
              </a:graphicData>
            </a:graphic>
          </wp:inline>
        </w:drawing>
      </w:r>
    </w:p>
    <w:p w14:paraId="28CA9C91">
      <w:pPr>
        <w:bidi w:val="0"/>
        <w:jc w:val="center"/>
        <w:rPr>
          <w:rFonts w:hint="default"/>
          <w:lang w:val="en-US" w:eastAsia="zh-CN"/>
        </w:rPr>
      </w:pPr>
      <w:r>
        <w:rPr>
          <w:rFonts w:hint="eastAsia"/>
          <w:lang w:val="en-US" w:eastAsia="zh-CN"/>
        </w:rPr>
        <w:t>图 1-2</w:t>
      </w:r>
    </w:p>
    <w:p w14:paraId="6EEDFC11">
      <w:pPr>
        <w:bidi w:val="0"/>
        <w:rPr>
          <w:rFonts w:hint="default" w:eastAsia="宋体"/>
          <w:lang w:val="en-US" w:eastAsia="zh-CN"/>
        </w:rPr>
      </w:pPr>
      <w:r>
        <w:rPr>
          <w:rFonts w:hint="eastAsia"/>
          <w:lang w:val="en-US" w:eastAsia="zh-CN"/>
        </w:rPr>
        <w:t>但是可以看出，尽管得到的数据流图已经很详尽了，但是</w:t>
      </w:r>
      <w:r>
        <w:t>仅仅依靠数据流只能看清数据的流动过程，无法描述数据内部结构、实体属性以及实体之间的关联约束。为了把系统中各类实体、实体属性、实体之间 1 对多的联系抽象出来，消除数据冗余，就需要开展概念结构设计（概念建模），构建系统 E</w:t>
      </w:r>
      <w:r>
        <w:noBreakHyphen/>
      </w:r>
      <w:r>
        <w:t>R 模型。</w:t>
      </w:r>
    </w:p>
    <w:p w14:paraId="6DA069D4">
      <w:pPr>
        <w:pStyle w:val="3"/>
        <w:bidi w:val="0"/>
      </w:pPr>
      <w:r>
        <w:rPr>
          <w:rFonts w:hint="eastAsia"/>
          <w:lang w:val="en-US" w:eastAsia="zh-CN"/>
        </w:rPr>
        <w:t>1.3.2</w:t>
      </w:r>
      <w:r>
        <w:t xml:space="preserve"> 概念结构设计</w:t>
      </w:r>
    </w:p>
    <w:p w14:paraId="0D572001">
      <w:pPr>
        <w:bidi w:val="0"/>
      </w:pPr>
      <w:r>
        <w:t>基于前面的数据需求和功能需求分析，本小节展示该校园二手交易平台的概念设计 E-R 图。</w:t>
      </w:r>
    </w:p>
    <w:p w14:paraId="208F96C6">
      <w:pPr>
        <w:bidi w:val="0"/>
      </w:pPr>
      <w:r>
        <w:rPr>
          <w:rFonts w:hint="eastAsia"/>
          <w:lang w:val="en-US" w:eastAsia="zh-CN"/>
        </w:rPr>
        <w:t>1、</w:t>
      </w:r>
      <w:r>
        <w:t>实体与联系的语义描述 系统实体：用户、商品分类、商品、订单、评价、私信、举报。</w:t>
      </w:r>
    </w:p>
    <w:p w14:paraId="1C105E96">
      <w:pPr>
        <w:bidi w:val="0"/>
      </w:pPr>
      <w:r>
        <w:t>根据现实世界与应用需求分析，实体之间语义描述如下：</w:t>
      </w:r>
    </w:p>
    <w:p w14:paraId="6A850A19">
      <w:pPr>
        <w:bidi w:val="0"/>
      </w:pPr>
      <w:r>
        <w:t xml:space="preserve"> (1) 一个用户可以发布多个商品，一个商品仅由一个用户发布；</w:t>
      </w:r>
    </w:p>
    <w:p w14:paraId="147C8907">
      <w:pPr>
        <w:bidi w:val="0"/>
      </w:pPr>
      <w:r>
        <w:t xml:space="preserve"> (2) 一个商品分类包含多个商品，一个商品仅属于一个商品分类；</w:t>
      </w:r>
    </w:p>
    <w:p w14:paraId="128EA18F">
      <w:pPr>
        <w:bidi w:val="0"/>
      </w:pPr>
      <w:r>
        <w:t xml:space="preserve"> (3) 一个用户可以创建多条订单，一条订单仅有一个买家；</w:t>
      </w:r>
    </w:p>
    <w:p w14:paraId="47C1D68F">
      <w:pPr>
        <w:bidi w:val="0"/>
      </w:pPr>
      <w:r>
        <w:t xml:space="preserve"> (4) 一件商品可以对应多条订单，一条订单仅关联一件商品；</w:t>
      </w:r>
    </w:p>
    <w:p w14:paraId="2F0E87B2">
      <w:pPr>
        <w:bidi w:val="0"/>
      </w:pPr>
      <w:r>
        <w:t xml:space="preserve"> (5) 一个用户可以撰写多条评价，一件商品可以收到多条评价，一条评价仅对应一件商品；</w:t>
      </w:r>
    </w:p>
    <w:p w14:paraId="451C14DE">
      <w:pPr>
        <w:bidi w:val="0"/>
      </w:pPr>
      <w:r>
        <w:t xml:space="preserve"> (6) 用户之间可以互相发送私信，一名用户可以发送多条私信，一条私信仅有一个发送人与一个接收人；</w:t>
      </w:r>
    </w:p>
    <w:p w14:paraId="1B64101E">
      <w:pPr>
        <w:bidi w:val="0"/>
      </w:pPr>
      <w:r>
        <w:t xml:space="preserve"> (7) 一个用户可以提交多条举报记录，一件商品可以被多次举报，一条举报记录仅由一名用户发起且仅针对一件商品。</w:t>
      </w:r>
    </w:p>
    <w:p w14:paraId="01216575">
      <w:pPr>
        <w:bidi w:val="0"/>
      </w:pPr>
      <w:r>
        <w:rPr>
          <w:rFonts w:hint="eastAsia"/>
          <w:lang w:val="en-US" w:eastAsia="zh-CN"/>
        </w:rPr>
        <w:t>2、</w:t>
      </w:r>
      <w:r>
        <w:t>实体属性描述 为使 E-R 图简洁清晰，先统一列出各实体属性（带下划线属性为主键）：</w:t>
      </w:r>
    </w:p>
    <w:p w14:paraId="11CF243D">
      <w:pPr>
        <w:bidi w:val="0"/>
      </w:pPr>
      <w:r>
        <w:t>用户：</w:t>
      </w:r>
      <w:r>
        <w:rPr>
          <w:u w:val="single"/>
        </w:rPr>
        <w:t>用户ID</w:t>
      </w:r>
      <w:r>
        <w:t>、用户名、密码、手机号、头像、简介、用户角色、注册时间</w:t>
      </w:r>
    </w:p>
    <w:p w14:paraId="39EA417A">
      <w:pPr>
        <w:bidi w:val="0"/>
      </w:pPr>
      <w:r>
        <w:t>商品分类：</w:t>
      </w:r>
      <w:r>
        <w:rPr>
          <w:u w:val="single"/>
        </w:rPr>
        <w:t>分类ID</w:t>
      </w:r>
      <w:r>
        <w:t>、分类名称、分类描述</w:t>
      </w:r>
    </w:p>
    <w:p w14:paraId="51EE9026">
      <w:pPr>
        <w:bidi w:val="0"/>
      </w:pPr>
      <w:r>
        <w:t>商品：</w:t>
      </w:r>
      <w:r>
        <w:rPr>
          <w:u w:val="single"/>
        </w:rPr>
        <w:t>商品ID</w:t>
      </w:r>
      <w:r>
        <w:t>、商品名称、售价、原价、交易方式、商品描述、成色等级、驳回原因、发布时间、商品状态</w:t>
      </w:r>
    </w:p>
    <w:p w14:paraId="1BC82C73">
      <w:pPr>
        <w:bidi w:val="0"/>
      </w:pPr>
      <w:r>
        <w:t>订单：</w:t>
      </w:r>
      <w:r>
        <w:rPr>
          <w:u w:val="single"/>
        </w:rPr>
        <w:t>订单编号</w:t>
      </w:r>
      <w:r>
        <w:t>、订单价格、订单状态、下单时间</w:t>
      </w:r>
    </w:p>
    <w:p w14:paraId="71448521">
      <w:pPr>
        <w:bidi w:val="0"/>
      </w:pPr>
      <w:r>
        <w:t>评价：</w:t>
      </w:r>
      <w:r>
        <w:rPr>
          <w:u w:val="single"/>
        </w:rPr>
        <w:t>评价ID</w:t>
      </w:r>
      <w:r>
        <w:t>、评分、评价内容、评价时间</w:t>
      </w:r>
    </w:p>
    <w:p w14:paraId="2B94F867">
      <w:pPr>
        <w:bidi w:val="0"/>
      </w:pPr>
      <w:r>
        <w:t>私信：</w:t>
      </w:r>
      <w:r>
        <w:rPr>
          <w:u w:val="single"/>
        </w:rPr>
        <w:t>私信ID</w:t>
      </w:r>
      <w:r>
        <w:t>、消息内容、是否已读、发送时间</w:t>
      </w:r>
    </w:p>
    <w:p w14:paraId="09F13E06">
      <w:pPr>
        <w:bidi w:val="0"/>
      </w:pPr>
      <w:r>
        <w:t>举报：</w:t>
      </w:r>
      <w:r>
        <w:rPr>
          <w:u w:val="single"/>
        </w:rPr>
        <w:t>举报ID</w:t>
      </w:r>
      <w:r>
        <w:t>、举报类型、举报原因、证据图片、举报状态、处理结果</w:t>
      </w:r>
    </w:p>
    <w:p w14:paraId="104A4631">
      <w:pPr>
        <w:bidi w:val="0"/>
      </w:pPr>
      <w:r>
        <w:rPr>
          <w:rFonts w:hint="eastAsia"/>
          <w:lang w:val="en-US" w:eastAsia="zh-CN"/>
        </w:rPr>
        <w:t>3.</w:t>
      </w:r>
      <w:r>
        <w:t>概念模型E-R图针对实体与实体之间的联系，</w:t>
      </w:r>
      <w:r>
        <w:rPr>
          <w:rFonts w:hint="eastAsia"/>
          <w:lang w:val="en-US" w:eastAsia="zh-CN"/>
        </w:rPr>
        <w:t>使用PowerDesigner进行概念结构设计，</w:t>
      </w:r>
      <w:r>
        <w:t>绘制</w:t>
      </w:r>
      <w:r>
        <w:rPr>
          <w:rFonts w:hint="eastAsia"/>
          <w:lang w:val="en-US" w:eastAsia="zh-CN"/>
        </w:rPr>
        <w:t>了图1-3，图1-4，其中</w:t>
      </w:r>
      <w:r>
        <w:t>矩形表示实体，椭圆表示实体属性，带下划线属性为主键，菱形表示实体间联系，联系两端标注基数 1:n。各实体间联系为：发布、包含、下单、归属、撰写、收到评价、发送私信、发起举报、被举报。</w:t>
      </w:r>
    </w:p>
    <w:p w14:paraId="50A8D94F">
      <w:pPr>
        <w:bidi w:val="0"/>
      </w:pPr>
    </w:p>
    <w:p w14:paraId="433534F9">
      <w:pPr>
        <w:bidi w:val="0"/>
        <w:rPr>
          <w:rFonts w:hint="eastAsia" w:eastAsia="宋体"/>
          <w:lang w:eastAsia="zh-CN"/>
        </w:rPr>
      </w:pPr>
      <w:r>
        <w:rPr>
          <w:rFonts w:hint="eastAsia" w:eastAsia="宋体"/>
          <w:lang w:eastAsia="zh-CN"/>
        </w:rPr>
        <w:drawing>
          <wp:inline distT="0" distB="0" distL="114300" distR="114300">
            <wp:extent cx="5243830" cy="3449955"/>
            <wp:effectExtent l="0" t="0" r="13970" b="9525"/>
            <wp:docPr id="2" name="图片 2" descr="微信图片_20260906004505_51_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906004505_51_240"/>
                    <pic:cNvPicPr>
                      <a:picLocks noChangeAspect="1"/>
                    </pic:cNvPicPr>
                  </pic:nvPicPr>
                  <pic:blipFill>
                    <a:blip r:embed="rId12"/>
                    <a:stretch>
                      <a:fillRect/>
                    </a:stretch>
                  </pic:blipFill>
                  <pic:spPr>
                    <a:xfrm>
                      <a:off x="0" y="0"/>
                      <a:ext cx="5243830" cy="3449955"/>
                    </a:xfrm>
                    <a:prstGeom prst="rect">
                      <a:avLst/>
                    </a:prstGeom>
                  </pic:spPr>
                </pic:pic>
              </a:graphicData>
            </a:graphic>
          </wp:inline>
        </w:drawing>
      </w:r>
    </w:p>
    <w:p w14:paraId="03CE5F72">
      <w:pPr>
        <w:bidi w:val="0"/>
        <w:jc w:val="center"/>
        <w:rPr>
          <w:rFonts w:hint="eastAsia" w:ascii="宋体" w:hAnsi="宋体" w:eastAsia="宋体" w:cs="宋体"/>
          <w:lang w:val="en-US" w:eastAsia="zh-CN"/>
        </w:rPr>
      </w:pPr>
      <w:r>
        <w:rPr>
          <w:rFonts w:hint="eastAsia" w:ascii="宋体" w:hAnsi="宋体" w:eastAsia="宋体" w:cs="宋体"/>
          <w:lang w:val="en-US" w:eastAsia="zh-CN"/>
        </w:rPr>
        <w:t>图 1-</w:t>
      </w:r>
      <w:r>
        <w:rPr>
          <w:rFonts w:hint="eastAsia" w:ascii="宋体" w:hAnsi="宋体" w:cs="宋体"/>
          <w:lang w:val="en-US" w:eastAsia="zh-CN"/>
        </w:rPr>
        <w:t>3</w:t>
      </w:r>
    </w:p>
    <w:p w14:paraId="55EFAA5D">
      <w:pPr>
        <w:bidi w:val="0"/>
        <w:jc w:val="center"/>
        <w:rPr>
          <w:rFonts w:hint="default"/>
          <w:lang w:val="en-US" w:eastAsia="zh-CN"/>
        </w:rPr>
      </w:pPr>
      <w:r>
        <w:rPr>
          <w:rFonts w:hint="default"/>
          <w:lang w:val="en-US" w:eastAsia="zh-CN"/>
        </w:rPr>
        <w:drawing>
          <wp:inline distT="0" distB="0" distL="114300" distR="114300">
            <wp:extent cx="4932045" cy="2879725"/>
            <wp:effectExtent l="0" t="0" r="5715" b="635"/>
            <wp:docPr id="3" name="图片 3" descr="SecondHandTrasactionC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econdHandTrasactionCDM"/>
                    <pic:cNvPicPr>
                      <a:picLocks noChangeAspect="1"/>
                    </pic:cNvPicPr>
                  </pic:nvPicPr>
                  <pic:blipFill>
                    <a:blip r:embed="rId13"/>
                    <a:stretch>
                      <a:fillRect/>
                    </a:stretch>
                  </pic:blipFill>
                  <pic:spPr>
                    <a:xfrm>
                      <a:off x="0" y="0"/>
                      <a:ext cx="4932045" cy="2879725"/>
                    </a:xfrm>
                    <a:prstGeom prst="rect">
                      <a:avLst/>
                    </a:prstGeom>
                  </pic:spPr>
                </pic:pic>
              </a:graphicData>
            </a:graphic>
          </wp:inline>
        </w:drawing>
      </w:r>
    </w:p>
    <w:p w14:paraId="5DD72284">
      <w:pPr>
        <w:bidi w:val="0"/>
        <w:jc w:val="center"/>
        <w:rPr>
          <w:rFonts w:hint="default" w:ascii="宋体" w:hAnsi="宋体" w:eastAsia="宋体" w:cs="宋体"/>
          <w:lang w:val="en-US" w:eastAsia="zh-CN"/>
        </w:rPr>
      </w:pPr>
      <w:r>
        <w:rPr>
          <w:rFonts w:hint="eastAsia" w:ascii="宋体" w:hAnsi="宋体" w:cs="宋体"/>
          <w:lang w:val="en-US" w:eastAsia="zh-CN"/>
        </w:rPr>
        <w:t>图 1-4</w:t>
      </w:r>
    </w:p>
    <w:p w14:paraId="014ACF45">
      <w:pPr>
        <w:pStyle w:val="3"/>
        <w:keepNext w:val="0"/>
        <w:keepLines w:val="0"/>
        <w:widowControl/>
        <w:suppressLineNumbers w:val="0"/>
      </w:pPr>
      <w:r>
        <w:rPr>
          <w:rFonts w:hint="eastAsia"/>
          <w:lang w:val="en-US" w:eastAsia="zh-CN"/>
        </w:rPr>
        <w:t>1.3.3</w:t>
      </w:r>
      <w:r>
        <w:t xml:space="preserve"> 逻辑结构设计</w:t>
      </w:r>
    </w:p>
    <w:p w14:paraId="2F7A807A">
      <w:pPr>
        <w:bidi w:val="0"/>
      </w:pPr>
      <w:r>
        <w:t xml:space="preserve">为了方便描述，在本节后续的数据模型中使用如下符号表示特定含义，如表 </w:t>
      </w:r>
      <w:r>
        <w:rPr>
          <w:rFonts w:hint="eastAsia"/>
          <w:lang w:val="en-US" w:eastAsia="zh-CN"/>
        </w:rPr>
        <w:t>1</w:t>
      </w:r>
      <w:r>
        <w:t>-1 所示。</w:t>
      </w:r>
    </w:p>
    <w:p w14:paraId="1A6056E7">
      <w:pPr>
        <w:bidi w:val="0"/>
        <w:ind w:left="0" w:leftChars="0" w:firstLine="0" w:firstLineChars="0"/>
      </w:pPr>
    </w:p>
    <w:p w14:paraId="6B50F0C6">
      <w:pPr>
        <w:bidi w:val="0"/>
      </w:pPr>
      <w:r>
        <w:t xml:space="preserve">表 </w:t>
      </w:r>
      <w:r>
        <w:rPr>
          <w:rFonts w:hint="eastAsia"/>
          <w:lang w:val="en-US" w:eastAsia="zh-CN"/>
        </w:rPr>
        <w:t>1</w:t>
      </w:r>
      <w:r>
        <w:t>-1 数据模型描述符号</w:t>
      </w:r>
    </w:p>
    <w:tbl>
      <w:tblPr>
        <w:tblStyle w:val="7"/>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5"/>
        <w:gridCol w:w="1020"/>
        <w:gridCol w:w="3685"/>
      </w:tblGrid>
      <w:tr w14:paraId="7A2B2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tcBorders>
              <w:top w:val="single" w:color="000000" w:sz="4" w:space="0"/>
              <w:left w:val="single" w:color="000000" w:sz="4" w:space="0"/>
              <w:bottom w:val="single" w:color="000000" w:sz="4" w:space="0"/>
              <w:tl2br w:val="nil"/>
            </w:tcBorders>
            <w:shd w:val="clear" w:color="auto" w:fill="FFFFFF"/>
            <w:vAlign w:val="center"/>
          </w:tcPr>
          <w:p w14:paraId="42E06C60">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编号</w:t>
            </w:r>
          </w:p>
        </w:tc>
        <w:tc>
          <w:tcPr>
            <w:tcW w:w="0" w:type="auto"/>
            <w:tcBorders>
              <w:top w:val="single" w:color="000000" w:sz="4" w:space="0"/>
              <w:bottom w:val="single" w:color="000000" w:sz="4" w:space="0"/>
            </w:tcBorders>
            <w:shd w:val="clear" w:color="auto" w:fill="FFFFFF"/>
            <w:vAlign w:val="center"/>
          </w:tcPr>
          <w:p w14:paraId="786FE556">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符号</w:t>
            </w:r>
          </w:p>
        </w:tc>
        <w:tc>
          <w:tcPr>
            <w:tcW w:w="0" w:type="auto"/>
            <w:tcBorders>
              <w:top w:val="single" w:color="000000" w:sz="4" w:space="0"/>
              <w:bottom w:val="single" w:color="000000" w:sz="4" w:space="0"/>
              <w:right w:val="single" w:color="000000" w:sz="4" w:space="0"/>
            </w:tcBorders>
            <w:shd w:val="clear" w:color="auto" w:fill="FFFFFF"/>
            <w:vAlign w:val="center"/>
          </w:tcPr>
          <w:p w14:paraId="658EE245">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含义</w:t>
            </w:r>
          </w:p>
        </w:tc>
      </w:tr>
      <w:tr w14:paraId="256EB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tcBorders>
            <w:shd w:val="clear" w:color="auto" w:fill="FFFFFF"/>
            <w:vAlign w:val="center"/>
          </w:tcPr>
          <w:p w14:paraId="5B61CCCA">
            <w:pPr>
              <w:keepNext w:val="0"/>
              <w:keepLines w:val="0"/>
              <w:widowControl/>
              <w:suppressLineNumbers w:val="0"/>
              <w:jc w:val="center"/>
              <w:rPr>
                <w:b w:val="0"/>
                <w:color w:val="000000"/>
              </w:rPr>
            </w:pPr>
            <w:r>
              <w:rPr>
                <w:rFonts w:ascii="宋体" w:hAnsi="宋体" w:eastAsia="宋体" w:cs="宋体"/>
                <w:b w:val="0"/>
                <w:color w:val="000000"/>
                <w:kern w:val="0"/>
                <w:sz w:val="24"/>
                <w:szCs w:val="24"/>
                <w:lang w:val="en-US" w:eastAsia="zh-CN" w:bidi="ar"/>
              </w:rPr>
              <w:t>1</w:t>
            </w:r>
          </w:p>
        </w:tc>
        <w:tc>
          <w:tcPr>
            <w:tcW w:w="0" w:type="auto"/>
            <w:tcBorders>
              <w:top w:val="single" w:color="000000" w:sz="4" w:space="0"/>
              <w:bottom w:val="single" w:color="000000" w:sz="4" w:space="0"/>
            </w:tcBorders>
            <w:shd w:val="clear" w:color="auto" w:fill="FFFFFF"/>
            <w:vAlign w:val="center"/>
          </w:tcPr>
          <w:p w14:paraId="0EB527EC">
            <w:pPr>
              <w:keepNext w:val="0"/>
              <w:keepLines w:val="0"/>
              <w:widowControl/>
              <w:suppressLineNumbers w:val="0"/>
              <w:jc w:val="center"/>
              <w:rPr>
                <w:b w:val="0"/>
                <w:color w:val="000000"/>
              </w:rPr>
            </w:pPr>
            <w:r>
              <w:rPr>
                <w:rFonts w:ascii="宋体" w:hAnsi="宋体" w:eastAsia="宋体" w:cs="宋体"/>
                <w:b w:val="0"/>
                <w:color w:val="000000"/>
                <w:kern w:val="0"/>
                <w:sz w:val="24"/>
                <w:szCs w:val="24"/>
                <w:lang w:val="en-US" w:eastAsia="zh-CN" w:bidi="ar"/>
              </w:rPr>
              <w:t>FK</w:t>
            </w:r>
          </w:p>
        </w:tc>
        <w:tc>
          <w:tcPr>
            <w:tcW w:w="0" w:type="auto"/>
            <w:tcBorders>
              <w:top w:val="single" w:color="000000" w:sz="4" w:space="0"/>
              <w:bottom w:val="single" w:color="000000" w:sz="4" w:space="0"/>
              <w:right w:val="single" w:color="000000" w:sz="4" w:space="0"/>
            </w:tcBorders>
            <w:shd w:val="clear" w:color="auto" w:fill="FFFFFF"/>
            <w:vAlign w:val="center"/>
          </w:tcPr>
          <w:p w14:paraId="62B33871">
            <w:pPr>
              <w:keepNext w:val="0"/>
              <w:keepLines w:val="0"/>
              <w:widowControl/>
              <w:suppressLineNumbers w:val="0"/>
              <w:jc w:val="center"/>
              <w:rPr>
                <w:b w:val="0"/>
                <w:color w:val="000000"/>
              </w:rPr>
            </w:pPr>
            <w:r>
              <w:rPr>
                <w:rFonts w:ascii="宋体" w:hAnsi="宋体" w:eastAsia="宋体" w:cs="宋体"/>
                <w:b w:val="0"/>
                <w:color w:val="000000"/>
                <w:kern w:val="0"/>
                <w:sz w:val="24"/>
                <w:szCs w:val="24"/>
                <w:lang w:val="en-US" w:eastAsia="zh-CN" w:bidi="ar"/>
              </w:rPr>
              <w:t>外键 (Foreign Key)</w:t>
            </w:r>
          </w:p>
        </w:tc>
      </w:tr>
      <w:tr w14:paraId="72749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tcBorders>
            <w:shd w:val="clear" w:color="auto" w:fill="FFFFFF"/>
            <w:vAlign w:val="center"/>
          </w:tcPr>
          <w:p w14:paraId="21F9F6CD">
            <w:pPr>
              <w:keepNext w:val="0"/>
              <w:keepLines w:val="0"/>
              <w:widowControl/>
              <w:suppressLineNumbers w:val="0"/>
              <w:jc w:val="center"/>
              <w:rPr>
                <w:b w:val="0"/>
                <w:color w:val="000000"/>
              </w:rPr>
            </w:pPr>
            <w:r>
              <w:rPr>
                <w:rFonts w:ascii="宋体" w:hAnsi="宋体" w:eastAsia="宋体" w:cs="宋体"/>
                <w:b w:val="0"/>
                <w:color w:val="000000"/>
                <w:kern w:val="0"/>
                <w:sz w:val="24"/>
                <w:szCs w:val="24"/>
                <w:lang w:val="en-US" w:eastAsia="zh-CN" w:bidi="ar"/>
              </w:rPr>
              <w:t>2</w:t>
            </w:r>
          </w:p>
        </w:tc>
        <w:tc>
          <w:tcPr>
            <w:tcW w:w="0" w:type="auto"/>
            <w:tcBorders>
              <w:top w:val="single" w:color="000000" w:sz="4" w:space="0"/>
              <w:bottom w:val="single" w:color="000000" w:sz="4" w:space="0"/>
            </w:tcBorders>
            <w:shd w:val="clear" w:color="auto" w:fill="FFFFFF"/>
            <w:vAlign w:val="center"/>
          </w:tcPr>
          <w:p w14:paraId="4D0FDA28">
            <w:pPr>
              <w:keepNext w:val="0"/>
              <w:keepLines w:val="0"/>
              <w:widowControl/>
              <w:suppressLineNumbers w:val="0"/>
              <w:jc w:val="center"/>
              <w:rPr>
                <w:b w:val="0"/>
                <w:color w:val="000000"/>
              </w:rPr>
            </w:pPr>
            <w:r>
              <w:rPr>
                <w:rFonts w:ascii="宋体" w:hAnsi="宋体" w:eastAsia="宋体" w:cs="宋体"/>
                <w:b w:val="0"/>
                <w:color w:val="000000"/>
                <w:kern w:val="0"/>
                <w:sz w:val="24"/>
                <w:szCs w:val="24"/>
                <w:lang w:val="en-US" w:eastAsia="zh-CN" w:bidi="ar"/>
              </w:rPr>
              <w:t>PRI</w:t>
            </w:r>
          </w:p>
        </w:tc>
        <w:tc>
          <w:tcPr>
            <w:tcW w:w="0" w:type="auto"/>
            <w:tcBorders>
              <w:top w:val="single" w:color="000000" w:sz="4" w:space="0"/>
              <w:bottom w:val="single" w:color="000000" w:sz="4" w:space="0"/>
              <w:right w:val="single" w:color="000000" w:sz="4" w:space="0"/>
            </w:tcBorders>
            <w:shd w:val="clear" w:color="auto" w:fill="FFFFFF"/>
            <w:vAlign w:val="center"/>
          </w:tcPr>
          <w:p w14:paraId="5349469D">
            <w:pPr>
              <w:keepNext w:val="0"/>
              <w:keepLines w:val="0"/>
              <w:widowControl/>
              <w:suppressLineNumbers w:val="0"/>
              <w:jc w:val="center"/>
              <w:rPr>
                <w:b w:val="0"/>
                <w:color w:val="000000"/>
              </w:rPr>
            </w:pPr>
            <w:r>
              <w:rPr>
                <w:rFonts w:ascii="宋体" w:hAnsi="宋体" w:eastAsia="宋体" w:cs="宋体"/>
                <w:b w:val="0"/>
                <w:color w:val="000000"/>
                <w:kern w:val="0"/>
                <w:sz w:val="24"/>
                <w:szCs w:val="24"/>
                <w:lang w:val="en-US" w:eastAsia="zh-CN" w:bidi="ar"/>
              </w:rPr>
              <w:t>主键约束，也可用下划线表示</w:t>
            </w:r>
          </w:p>
        </w:tc>
      </w:tr>
    </w:tbl>
    <w:p w14:paraId="4CB1E57B">
      <w:pPr>
        <w:bidi w:val="0"/>
      </w:pPr>
    </w:p>
    <w:p w14:paraId="64AF1BE6">
      <w:pPr>
        <w:bidi w:val="0"/>
      </w:pPr>
      <w:r>
        <w:t>按照概念模型到逻辑模型的转换原则，将 E-R 图中每一个实体转换为一个关系模式；对 1:n 联系通过在外键所在表中增加主表主键的方式实现。转换得到如下关系模式：</w:t>
      </w:r>
    </w:p>
    <w:p w14:paraId="0CE26724">
      <w:pPr>
        <w:bidi w:val="0"/>
      </w:pPr>
      <w:r>
        <w:rPr>
          <w:rFonts w:hint="eastAsia"/>
          <w:lang w:eastAsia="zh-CN"/>
        </w:rPr>
        <w:t>（</w:t>
      </w:r>
      <w:r>
        <w:rPr>
          <w:rFonts w:hint="eastAsia"/>
          <w:lang w:val="en-US" w:eastAsia="zh-CN"/>
        </w:rPr>
        <w:t>1）</w:t>
      </w:r>
      <w:r>
        <w:t>用户：sys_user(用户ID(PRI)，用户名，密码，手机号，头像，简介，用户角色，注册时间)</w:t>
      </w:r>
    </w:p>
    <w:p w14:paraId="441D636B">
      <w:pPr>
        <w:bidi w:val="0"/>
      </w:pPr>
      <w:r>
        <w:rPr>
          <w:rFonts w:hint="eastAsia"/>
          <w:lang w:eastAsia="zh-CN"/>
        </w:rPr>
        <w:t>（</w:t>
      </w:r>
      <w:r>
        <w:rPr>
          <w:rFonts w:hint="eastAsia"/>
          <w:lang w:val="en-US" w:eastAsia="zh-CN"/>
        </w:rPr>
        <w:t>2）</w:t>
      </w:r>
      <w:r>
        <w:t>商品分类：category(分类ID(PRI)，分类名称，分类描述)</w:t>
      </w:r>
    </w:p>
    <w:p w14:paraId="37C6E8E7">
      <w:pPr>
        <w:bidi w:val="0"/>
      </w:pPr>
      <w:r>
        <w:rPr>
          <w:rFonts w:hint="eastAsia"/>
          <w:lang w:eastAsia="zh-CN"/>
        </w:rPr>
        <w:t>（</w:t>
      </w:r>
      <w:r>
        <w:rPr>
          <w:rFonts w:hint="eastAsia"/>
          <w:lang w:val="en-US" w:eastAsia="zh-CN"/>
        </w:rPr>
        <w:t>3）</w:t>
      </w:r>
      <w:r>
        <w:t>商品：goods(商品ID(PRI)，商品名称，售价，原价，交易方式，商品描述，成色等级，驳回原因，发布时间，商品状态，发布用户ID(FK)，分类ID(FK))</w:t>
      </w:r>
    </w:p>
    <w:p w14:paraId="501C17DE">
      <w:pPr>
        <w:bidi w:val="0"/>
      </w:pPr>
      <w:r>
        <w:rPr>
          <w:rFonts w:hint="eastAsia"/>
          <w:lang w:eastAsia="zh-CN"/>
        </w:rPr>
        <w:t>（</w:t>
      </w:r>
      <w:r>
        <w:rPr>
          <w:rFonts w:hint="eastAsia"/>
          <w:lang w:val="en-US" w:eastAsia="zh-CN"/>
        </w:rPr>
        <w:t>4）</w:t>
      </w:r>
      <w:r>
        <w:t>订单：orders(订单编号(PRI)，买家编号(FK)，卖家编号(FK)，商品ID(FK)，订单价格，订单状态，下单时间)</w:t>
      </w:r>
    </w:p>
    <w:p w14:paraId="6A37522F">
      <w:pPr>
        <w:bidi w:val="0"/>
      </w:pPr>
      <w:r>
        <w:rPr>
          <w:rFonts w:hint="eastAsia"/>
          <w:lang w:eastAsia="zh-CN"/>
        </w:rPr>
        <w:t>（</w:t>
      </w:r>
      <w:r>
        <w:rPr>
          <w:rFonts w:hint="eastAsia"/>
          <w:lang w:val="en-US" w:eastAsia="zh-CN"/>
        </w:rPr>
        <w:t>5）</w:t>
      </w:r>
      <w:r>
        <w:t>评价：evaluate(评价ID(PRI)，订单编号(FK)，商品ID(FK)，评价人ID(FK)，评分，评价内容，评价时间)</w:t>
      </w:r>
    </w:p>
    <w:p w14:paraId="3B2E2C94">
      <w:pPr>
        <w:bidi w:val="0"/>
      </w:pPr>
      <w:r>
        <w:rPr>
          <w:rFonts w:hint="eastAsia"/>
          <w:lang w:eastAsia="zh-CN"/>
        </w:rPr>
        <w:t>（</w:t>
      </w:r>
      <w:r>
        <w:rPr>
          <w:rFonts w:hint="eastAsia"/>
          <w:lang w:val="en-US" w:eastAsia="zh-CN"/>
        </w:rPr>
        <w:t>6）</w:t>
      </w:r>
      <w:r>
        <w:t>私信：message(私信ID(PRI)，发送人ID(FK)，接收人ID(FK)，消息内容，是否已读，发送时间)</w:t>
      </w:r>
    </w:p>
    <w:p w14:paraId="04D16472">
      <w:pPr>
        <w:bidi w:val="0"/>
      </w:pPr>
      <w:r>
        <w:rPr>
          <w:rFonts w:hint="eastAsia"/>
          <w:lang w:eastAsia="zh-CN"/>
        </w:rPr>
        <w:t>（</w:t>
      </w:r>
      <w:r>
        <w:rPr>
          <w:rFonts w:hint="eastAsia"/>
          <w:lang w:val="en-US" w:eastAsia="zh-CN"/>
        </w:rPr>
        <w:t>7）</w:t>
      </w:r>
      <w:r>
        <w:t>举报：report(举报ID(PRI)，举报人ID(FK)，商品ID(FK)，举报类型，举报原因，证据图片，举报状态，处理结果)</w:t>
      </w:r>
    </w:p>
    <w:p w14:paraId="675409E0">
      <w:pPr>
        <w:bidi w:val="0"/>
      </w:pPr>
      <w:r>
        <w:t>转换完成后对关系模式进行规范化处理，全部关系模式均满足第三范式 3NF，不存在非主属性对主键的部分函数依赖与传递函数依赖，有效减少了数据冗余</w:t>
      </w:r>
      <w:r>
        <w:rPr>
          <w:rFonts w:hint="eastAsia"/>
          <w:lang w:eastAsia="zh-CN"/>
        </w:rPr>
        <w:t>，</w:t>
      </w:r>
      <w:r>
        <w:rPr>
          <w:rFonts w:hint="eastAsia"/>
          <w:lang w:val="en-US" w:eastAsia="zh-CN"/>
        </w:rPr>
        <w:t>最后结果如下图1-5</w:t>
      </w:r>
      <w:r>
        <w:t>。</w:t>
      </w:r>
    </w:p>
    <w:p w14:paraId="17B8E790">
      <w:pPr>
        <w:bidi w:val="0"/>
        <w:rPr>
          <w:rFonts w:hint="eastAsia" w:eastAsia="宋体"/>
          <w:lang w:eastAsia="zh-CN"/>
        </w:rPr>
      </w:pPr>
      <w:r>
        <w:rPr>
          <w:rFonts w:hint="eastAsia" w:eastAsia="宋体"/>
          <w:lang w:eastAsia="zh-CN"/>
        </w:rPr>
        <w:drawing>
          <wp:inline distT="0" distB="0" distL="114300" distR="114300">
            <wp:extent cx="4250055" cy="2879725"/>
            <wp:effectExtent l="0" t="0" r="1905" b="635"/>
            <wp:docPr id="4" name="图片 4" descr="SecondHandTrasactionP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econdHandTrasactionPDM"/>
                    <pic:cNvPicPr>
                      <a:picLocks noChangeAspect="1"/>
                    </pic:cNvPicPr>
                  </pic:nvPicPr>
                  <pic:blipFill>
                    <a:blip r:embed="rId14"/>
                    <a:stretch>
                      <a:fillRect/>
                    </a:stretch>
                  </pic:blipFill>
                  <pic:spPr>
                    <a:xfrm>
                      <a:off x="0" y="0"/>
                      <a:ext cx="4250055" cy="2879725"/>
                    </a:xfrm>
                    <a:prstGeom prst="rect">
                      <a:avLst/>
                    </a:prstGeom>
                  </pic:spPr>
                </pic:pic>
              </a:graphicData>
            </a:graphic>
          </wp:inline>
        </w:drawing>
      </w:r>
    </w:p>
    <w:p w14:paraId="7B6FC827">
      <w:pPr>
        <w:bidi w:val="0"/>
        <w:jc w:val="center"/>
        <w:rPr>
          <w:rFonts w:hint="default"/>
          <w:lang w:val="en-US" w:eastAsia="zh-CN"/>
        </w:rPr>
      </w:pPr>
      <w:r>
        <w:rPr>
          <w:rFonts w:hint="eastAsia"/>
          <w:lang w:val="en-US" w:eastAsia="zh-CN"/>
        </w:rPr>
        <w:t>图 1-5</w:t>
      </w:r>
    </w:p>
    <w:p w14:paraId="77C19C06">
      <w:pPr>
        <w:pStyle w:val="3"/>
        <w:keepNext w:val="0"/>
        <w:keepLines w:val="0"/>
        <w:widowControl/>
        <w:suppressLineNumbers w:val="0"/>
      </w:pPr>
      <w:r>
        <w:rPr>
          <w:rFonts w:hint="eastAsia"/>
          <w:lang w:val="en-US" w:eastAsia="zh-CN"/>
        </w:rPr>
        <w:t>1.3.4</w:t>
      </w:r>
      <w:r>
        <w:t xml:space="preserve"> 安全性与完整性设计</w:t>
      </w:r>
    </w:p>
    <w:p w14:paraId="79D9F173">
      <w:pPr>
        <w:bidi w:val="0"/>
      </w:pPr>
      <w:r>
        <w:t>本系统中的安全性设计主要涉及权限管理、数据加密存储、SQL 注入防护等方面。权限管理方面，该系统主要涉及管理员与普通学生用户两种角色，不同角色在系统中的访问权限不同。普通学生用户可发布商品、下单、评价、私信、举报；管理员可进行商品审核、商品分类管理、举报处理。用户密码采用加密方式存储，禁止明文保存。系统对数据库操作采用参数化查询，防止 SQL 注入。</w:t>
      </w:r>
    </w:p>
    <w:p w14:paraId="01B2012D">
      <w:pPr>
        <w:bidi w:val="0"/>
      </w:pPr>
      <w:r>
        <w:t>数据完整性设计根据系统实际需要考虑实体完整性、参照完整性以及用户自定义完整性：</w:t>
      </w:r>
    </w:p>
    <w:p w14:paraId="469AC2B1">
      <w:pPr>
        <w:numPr>
          <w:ilvl w:val="0"/>
          <w:numId w:val="0"/>
        </w:numPr>
        <w:bidi w:val="0"/>
        <w:ind w:left="720" w:leftChars="0" w:firstLine="480" w:firstLineChars="200"/>
      </w:pPr>
      <w:r>
        <w:rPr>
          <w:rFonts w:ascii="Times New Roman" w:hAnsi="Times New Roman" w:eastAsia="宋体" w:cs="Times New Roman"/>
          <w:sz w:val="24"/>
          <w:szCs w:val="24"/>
        </w:rPr>
        <w:t>1.</w:t>
      </w:r>
      <w:r>
        <w:t>实体完整性：每张数据表设置主键约束，主键字段非空且唯一。sys_user 表 user_id 为主键，category 表 category_id 为主键，goods 表 goods_id 为主键，orders 表 order_id 为主键，evaluate 表 evaluate_id 为主键，message 表 msg_id 为主键，report 表 report_id 为主键。</w:t>
      </w:r>
    </w:p>
    <w:p w14:paraId="6C47C784">
      <w:pPr>
        <w:numPr>
          <w:ilvl w:val="0"/>
          <w:numId w:val="0"/>
        </w:numPr>
        <w:bidi w:val="0"/>
        <w:ind w:left="720" w:leftChars="0" w:firstLine="480" w:firstLineChars="200"/>
      </w:pPr>
      <w:r>
        <w:rPr>
          <w:rFonts w:ascii="Times New Roman" w:hAnsi="Times New Roman" w:eastAsia="宋体" w:cs="Times New Roman"/>
          <w:sz w:val="24"/>
          <w:szCs w:val="24"/>
        </w:rPr>
        <w:t>2.</w:t>
      </w:r>
      <w:r>
        <w:t>参照完整性：通过外键约束实现。goods 表的 publish_user_id 参照 sys_user(user_id)、cate_id 参照 category(category_id)；orders 表 buyer_id、seller_id 参照 sys_user(user_id)、goods_id 参照 goods(goods_id)；evaluate 表 order_id 参照 orders(order_id)、goods_id 参照 goods(goods_id)、evaluate_user_id 参照 sys_user(user_id)；message 表 send_user_id、receive_user_id 参照 sys_user(user_id)；report 表 report_user_id 参照 sys_user(user_id)、goods_id 参照 goods(goods_id)。</w:t>
      </w:r>
    </w:p>
    <w:p w14:paraId="29F1E8C6">
      <w:pPr>
        <w:numPr>
          <w:ilvl w:val="0"/>
          <w:numId w:val="0"/>
        </w:numPr>
        <w:bidi w:val="0"/>
        <w:ind w:left="720" w:leftChars="0" w:firstLine="480" w:firstLineChars="200"/>
      </w:pPr>
      <w:r>
        <w:rPr>
          <w:rFonts w:hint="eastAsia" w:ascii="Times New Roman" w:hAnsi="Times New Roman" w:eastAsia="宋体" w:cs="Times New Roman"/>
          <w:sz w:val="24"/>
          <w:szCs w:val="24"/>
        </w:rPr>
        <w:t>3.</w:t>
      </w:r>
      <w:r>
        <w:t>用户自定义完整性：用户角色取值仅可为 0（普通学生）或 1（管理员）；商品状态取值为</w:t>
      </w:r>
      <w:r>
        <w:rPr>
          <w:rFonts w:hint="eastAsia"/>
        </w:rPr>
        <w:t>0待审核1上架2下架3出售4驳回</w:t>
      </w:r>
      <w:r>
        <w:t>；订单状态取值为</w:t>
      </w:r>
      <w:r>
        <w:rPr>
          <w:rFonts w:hint="eastAsia"/>
        </w:rPr>
        <w:t>0待付款1代发货2待收货3完成4取消5售后</w:t>
      </w:r>
      <w:r>
        <w:t>；评价评分取值限定为 1-5 的整数。</w:t>
      </w:r>
      <w:bookmarkStart w:id="0" w:name="_GoBack"/>
      <w:bookmarkEnd w:id="0"/>
    </w:p>
    <w:p w14:paraId="2B27370D">
      <w:pPr>
        <w:pStyle w:val="3"/>
        <w:keepNext w:val="0"/>
        <w:keepLines w:val="0"/>
        <w:widowControl/>
        <w:suppressLineNumbers w:val="0"/>
        <w:rPr>
          <w:rFonts w:hint="default" w:eastAsia="宋体"/>
          <w:lang w:val="en-US" w:eastAsia="zh-CN"/>
        </w:rPr>
      </w:pPr>
      <w:r>
        <w:rPr>
          <w:rFonts w:hint="eastAsia"/>
          <w:lang w:val="en-US" w:eastAsia="zh-CN"/>
        </w:rPr>
        <w:t>1</w:t>
      </w:r>
      <w:r>
        <w:t>.3.</w:t>
      </w:r>
      <w:r>
        <w:rPr>
          <w:rFonts w:hint="eastAsia"/>
          <w:lang w:val="en-US" w:eastAsia="zh-CN"/>
        </w:rPr>
        <w:t>5</w:t>
      </w:r>
      <w:r>
        <w:t xml:space="preserve"> 物理结构设计</w:t>
      </w:r>
      <w:r>
        <w:commentReference w:id="0"/>
      </w:r>
    </w:p>
    <w:p w14:paraId="0DFBE612">
      <w:pPr>
        <w:bidi w:val="0"/>
      </w:pPr>
      <w:r>
        <w:t>物理结构设计主要考虑数据存储与数据存取。数据存储方面，本系统选用 MySQL 8.0 数据库，存储引擎为 InnoDB，字符集为 utf8mb4，支持事务与外键约束；为提高系统高可用性，创建数据库实例时设置定期自动备份，防止数据丢失</w:t>
      </w:r>
      <w:r>
        <w:rPr>
          <w:rFonts w:hint="eastAsia"/>
          <w:lang w:val="en-US" w:eastAsia="zh-CN"/>
        </w:rPr>
        <w:t>等等</w:t>
      </w:r>
      <w:r>
        <w:t>。</w:t>
      </w:r>
      <w:r>
        <w:commentReference w:id="1"/>
      </w:r>
    </w:p>
    <w:p w14:paraId="24C6B0AB">
      <w:pPr>
        <w:bidi w:val="0"/>
      </w:pPr>
      <w:r>
        <w:t>数据存取方面，首先按照系统功能需求列出可能相对频繁执行的查询需求，再逐一考虑索引设计：</w:t>
      </w:r>
      <w:r>
        <w:commentReference w:id="2"/>
      </w:r>
    </w:p>
    <w:p w14:paraId="4973377D">
      <w:pPr>
        <w:bidi w:val="0"/>
      </w:pPr>
    </w:p>
    <w:p w14:paraId="7EBF67EA">
      <w:pPr>
        <w:bidi w:val="0"/>
      </w:pPr>
      <w:r>
        <w:t>最终形成如下数据字典表</w:t>
      </w:r>
    </w:p>
    <w:tbl>
      <w:tblPr>
        <w:tblStyle w:val="8"/>
        <w:tblpPr w:leftFromText="180" w:rightFromText="180" w:vertAnchor="text" w:tblpX="10213" w:tblpY="4000"/>
        <w:tblOverlap w:val="never"/>
        <w:tblW w:w="0" w:type="auto"/>
        <w:tblInd w:w="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2732"/>
      </w:tblGrid>
      <w:tr w14:paraId="1C16321E">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0" w:hRule="atLeast"/>
        </w:trPr>
        <w:tc>
          <w:tcPr>
            <w:tcW w:w="2732" w:type="dxa"/>
          </w:tcPr>
          <w:p w14:paraId="7D813B54">
            <w:pPr>
              <w:bidi w:val="0"/>
              <w:rPr>
                <w:vertAlign w:val="baseline"/>
              </w:rPr>
            </w:pPr>
          </w:p>
        </w:tc>
      </w:tr>
    </w:tbl>
    <w:p w14:paraId="1CE48C8C">
      <w:pPr>
        <w:bidi w:val="0"/>
        <w:ind w:left="0" w:leftChars="0" w:firstLine="0" w:firstLineChars="0"/>
      </w:pPr>
    </w:p>
    <w:tbl>
      <w:tblPr>
        <w:tblStyle w:val="7"/>
        <w:tblpPr w:leftFromText="180" w:rightFromText="180" w:vertAnchor="text" w:horzAnchor="page" w:tblpX="1779" w:tblpY="586"/>
        <w:tblOverlap w:val="never"/>
        <w:tblW w:w="0" w:type="auto"/>
        <w:tblCellSpacing w:w="15" w:type="dxa"/>
        <w:tblInd w:w="-51"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0"/>
        <w:gridCol w:w="2100"/>
        <w:gridCol w:w="1769"/>
        <w:gridCol w:w="1500"/>
        <w:gridCol w:w="967"/>
      </w:tblGrid>
      <w:tr w14:paraId="3D5265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070" w:type="dxa"/>
            <w:tcBorders>
              <w:tl2br w:val="nil"/>
            </w:tcBorders>
            <w:shd w:val="clear" w:color="auto" w:fill="FFFFFF"/>
            <w:vAlign w:val="center"/>
          </w:tcPr>
          <w:p w14:paraId="5DED0FB8">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名称</w:t>
            </w:r>
          </w:p>
        </w:tc>
        <w:tc>
          <w:tcPr>
            <w:tcW w:w="2070" w:type="dxa"/>
            <w:shd w:val="clear" w:color="auto" w:fill="FFFFFF"/>
            <w:vAlign w:val="center"/>
          </w:tcPr>
          <w:p w14:paraId="60689529">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代码</w:t>
            </w:r>
          </w:p>
        </w:tc>
        <w:tc>
          <w:tcPr>
            <w:tcW w:w="0" w:type="auto"/>
            <w:shd w:val="clear" w:color="auto" w:fill="FFFFFF"/>
            <w:vAlign w:val="center"/>
          </w:tcPr>
          <w:p w14:paraId="0345147C">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注释</w:t>
            </w:r>
          </w:p>
        </w:tc>
        <w:tc>
          <w:tcPr>
            <w:tcW w:w="0" w:type="auto"/>
            <w:shd w:val="clear" w:color="auto" w:fill="FFFFFF"/>
            <w:vAlign w:val="center"/>
          </w:tcPr>
          <w:p w14:paraId="00F1FF40">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数据类型</w:t>
            </w:r>
          </w:p>
        </w:tc>
        <w:tc>
          <w:tcPr>
            <w:tcW w:w="0" w:type="auto"/>
            <w:shd w:val="clear" w:color="auto" w:fill="FFFFFF"/>
            <w:vAlign w:val="center"/>
          </w:tcPr>
          <w:p w14:paraId="7102E2A6">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长度</w:t>
            </w:r>
          </w:p>
        </w:tc>
      </w:tr>
      <w:tr w14:paraId="710154A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0" w:type="dxa"/>
            <w:shd w:val="clear" w:color="auto" w:fill="FFFFFF"/>
            <w:vAlign w:val="center"/>
          </w:tcPr>
          <w:p w14:paraId="2502293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user_id</w:t>
            </w:r>
          </w:p>
        </w:tc>
        <w:tc>
          <w:tcPr>
            <w:tcW w:w="2070" w:type="dxa"/>
            <w:shd w:val="clear" w:color="auto" w:fill="FFFFFF"/>
            <w:vAlign w:val="center"/>
          </w:tcPr>
          <w:p w14:paraId="5639BAD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user_id</w:t>
            </w:r>
          </w:p>
        </w:tc>
        <w:tc>
          <w:tcPr>
            <w:tcW w:w="0" w:type="auto"/>
            <w:shd w:val="clear" w:color="auto" w:fill="FFFFFF"/>
            <w:vAlign w:val="center"/>
          </w:tcPr>
          <w:p w14:paraId="45A0E06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用户编号</w:t>
            </w:r>
          </w:p>
        </w:tc>
        <w:tc>
          <w:tcPr>
            <w:tcW w:w="0" w:type="auto"/>
            <w:shd w:val="clear" w:color="auto" w:fill="FFFFFF"/>
            <w:vAlign w:val="center"/>
          </w:tcPr>
          <w:p w14:paraId="6E920A6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6A168BC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562489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0" w:type="dxa"/>
            <w:shd w:val="clear" w:color="auto" w:fill="FFFFFF"/>
            <w:vAlign w:val="center"/>
          </w:tcPr>
          <w:p w14:paraId="2AB0F69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user_name</w:t>
            </w:r>
          </w:p>
        </w:tc>
        <w:tc>
          <w:tcPr>
            <w:tcW w:w="2070" w:type="dxa"/>
            <w:shd w:val="clear" w:color="auto" w:fill="FFFFFF"/>
            <w:vAlign w:val="center"/>
          </w:tcPr>
          <w:p w14:paraId="0B3C670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user_name</w:t>
            </w:r>
          </w:p>
        </w:tc>
        <w:tc>
          <w:tcPr>
            <w:tcW w:w="0" w:type="auto"/>
            <w:shd w:val="clear" w:color="auto" w:fill="FFFFFF"/>
            <w:vAlign w:val="center"/>
          </w:tcPr>
          <w:p w14:paraId="5866E44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用户名</w:t>
            </w:r>
          </w:p>
        </w:tc>
        <w:tc>
          <w:tcPr>
            <w:tcW w:w="0" w:type="auto"/>
            <w:shd w:val="clear" w:color="auto" w:fill="FFFFFF"/>
            <w:vAlign w:val="center"/>
          </w:tcPr>
          <w:p w14:paraId="746DF7E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41D5509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50</w:t>
            </w:r>
          </w:p>
        </w:tc>
      </w:tr>
      <w:tr w14:paraId="42639A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0" w:type="dxa"/>
            <w:shd w:val="clear" w:color="auto" w:fill="FFFFFF"/>
            <w:vAlign w:val="center"/>
          </w:tcPr>
          <w:p w14:paraId="0B58FC1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password</w:t>
            </w:r>
          </w:p>
        </w:tc>
        <w:tc>
          <w:tcPr>
            <w:tcW w:w="2070" w:type="dxa"/>
            <w:shd w:val="clear" w:color="auto" w:fill="FFFFFF"/>
            <w:vAlign w:val="center"/>
          </w:tcPr>
          <w:p w14:paraId="1840B08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password</w:t>
            </w:r>
          </w:p>
        </w:tc>
        <w:tc>
          <w:tcPr>
            <w:tcW w:w="0" w:type="auto"/>
            <w:shd w:val="clear" w:color="auto" w:fill="FFFFFF"/>
            <w:vAlign w:val="center"/>
          </w:tcPr>
          <w:p w14:paraId="7AC3604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登录密码</w:t>
            </w:r>
          </w:p>
        </w:tc>
        <w:tc>
          <w:tcPr>
            <w:tcW w:w="0" w:type="auto"/>
            <w:shd w:val="clear" w:color="auto" w:fill="FFFFFF"/>
            <w:vAlign w:val="center"/>
          </w:tcPr>
          <w:p w14:paraId="6532E78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266DA82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64</w:t>
            </w:r>
          </w:p>
        </w:tc>
      </w:tr>
      <w:tr w14:paraId="18C0EF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0" w:type="dxa"/>
            <w:shd w:val="clear" w:color="auto" w:fill="FFFFFF"/>
            <w:vAlign w:val="center"/>
          </w:tcPr>
          <w:p w14:paraId="7EDE7EA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phone</w:t>
            </w:r>
          </w:p>
        </w:tc>
        <w:tc>
          <w:tcPr>
            <w:tcW w:w="2070" w:type="dxa"/>
            <w:shd w:val="clear" w:color="auto" w:fill="FFFFFF"/>
            <w:vAlign w:val="center"/>
          </w:tcPr>
          <w:p w14:paraId="63C67DD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phone</w:t>
            </w:r>
          </w:p>
        </w:tc>
        <w:tc>
          <w:tcPr>
            <w:tcW w:w="0" w:type="auto"/>
            <w:shd w:val="clear" w:color="auto" w:fill="FFFFFF"/>
            <w:vAlign w:val="center"/>
          </w:tcPr>
          <w:p w14:paraId="701B17E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手机号</w:t>
            </w:r>
          </w:p>
        </w:tc>
        <w:tc>
          <w:tcPr>
            <w:tcW w:w="0" w:type="auto"/>
            <w:shd w:val="clear" w:color="auto" w:fill="FFFFFF"/>
            <w:vAlign w:val="center"/>
          </w:tcPr>
          <w:p w14:paraId="314E667F">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225AF56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20</w:t>
            </w:r>
          </w:p>
        </w:tc>
      </w:tr>
      <w:tr w14:paraId="3C7649D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0" w:type="dxa"/>
            <w:shd w:val="clear" w:color="auto" w:fill="FFFFFF"/>
            <w:vAlign w:val="center"/>
          </w:tcPr>
          <w:p w14:paraId="0A80852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avatar</w:t>
            </w:r>
          </w:p>
        </w:tc>
        <w:tc>
          <w:tcPr>
            <w:tcW w:w="2070" w:type="dxa"/>
            <w:shd w:val="clear" w:color="auto" w:fill="FFFFFF"/>
            <w:vAlign w:val="center"/>
          </w:tcPr>
          <w:p w14:paraId="1BCD19B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avatar</w:t>
            </w:r>
          </w:p>
        </w:tc>
        <w:tc>
          <w:tcPr>
            <w:tcW w:w="0" w:type="auto"/>
            <w:shd w:val="clear" w:color="auto" w:fill="FFFFFF"/>
            <w:vAlign w:val="center"/>
          </w:tcPr>
          <w:p w14:paraId="7B601B6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头像地址</w:t>
            </w:r>
          </w:p>
        </w:tc>
        <w:tc>
          <w:tcPr>
            <w:tcW w:w="0" w:type="auto"/>
            <w:shd w:val="clear" w:color="auto" w:fill="FFFFFF"/>
            <w:vAlign w:val="center"/>
          </w:tcPr>
          <w:p w14:paraId="1C5319B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5CEB6A5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255</w:t>
            </w:r>
          </w:p>
        </w:tc>
      </w:tr>
      <w:tr w14:paraId="59B1665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0" w:type="dxa"/>
            <w:shd w:val="clear" w:color="auto" w:fill="FFFFFF"/>
            <w:vAlign w:val="center"/>
          </w:tcPr>
          <w:p w14:paraId="4754FB5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intro</w:t>
            </w:r>
          </w:p>
        </w:tc>
        <w:tc>
          <w:tcPr>
            <w:tcW w:w="2070" w:type="dxa"/>
            <w:shd w:val="clear" w:color="auto" w:fill="FFFFFF"/>
            <w:vAlign w:val="center"/>
          </w:tcPr>
          <w:p w14:paraId="61C6C09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intro</w:t>
            </w:r>
          </w:p>
        </w:tc>
        <w:tc>
          <w:tcPr>
            <w:tcW w:w="0" w:type="auto"/>
            <w:shd w:val="clear" w:color="auto" w:fill="FFFFFF"/>
            <w:vAlign w:val="center"/>
          </w:tcPr>
          <w:p w14:paraId="5F30EFB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个人简介</w:t>
            </w:r>
          </w:p>
        </w:tc>
        <w:tc>
          <w:tcPr>
            <w:tcW w:w="0" w:type="auto"/>
            <w:shd w:val="clear" w:color="auto" w:fill="FFFFFF"/>
            <w:vAlign w:val="center"/>
          </w:tcPr>
          <w:p w14:paraId="39CDA509">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614B2D9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255</w:t>
            </w:r>
          </w:p>
        </w:tc>
      </w:tr>
      <w:tr w14:paraId="477741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070" w:type="dxa"/>
            <w:shd w:val="clear" w:color="auto" w:fill="FFFFFF"/>
            <w:vAlign w:val="center"/>
          </w:tcPr>
          <w:p w14:paraId="4DD7D52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user_role</w:t>
            </w:r>
          </w:p>
        </w:tc>
        <w:tc>
          <w:tcPr>
            <w:tcW w:w="2070" w:type="dxa"/>
            <w:shd w:val="clear" w:color="auto" w:fill="FFFFFF"/>
            <w:vAlign w:val="center"/>
          </w:tcPr>
          <w:p w14:paraId="0447B55F">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user_role</w:t>
            </w:r>
          </w:p>
        </w:tc>
        <w:tc>
          <w:tcPr>
            <w:tcW w:w="0" w:type="auto"/>
            <w:shd w:val="clear" w:color="auto" w:fill="FFFFFF"/>
            <w:vAlign w:val="center"/>
          </w:tcPr>
          <w:p w14:paraId="6D92E1EF">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用户角色 0学生 1管理员</w:t>
            </w:r>
          </w:p>
        </w:tc>
        <w:tc>
          <w:tcPr>
            <w:tcW w:w="0" w:type="auto"/>
            <w:shd w:val="clear" w:color="auto" w:fill="FFFFFF"/>
            <w:vAlign w:val="center"/>
          </w:tcPr>
          <w:p w14:paraId="6CA491E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smallint</w:t>
            </w:r>
          </w:p>
        </w:tc>
        <w:tc>
          <w:tcPr>
            <w:tcW w:w="0" w:type="auto"/>
            <w:shd w:val="clear" w:color="auto" w:fill="FFFFFF"/>
            <w:vAlign w:val="center"/>
          </w:tcPr>
          <w:p w14:paraId="6C6C911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r w14:paraId="410041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0" w:type="dxa"/>
            <w:shd w:val="clear" w:color="auto" w:fill="FFFFFF"/>
            <w:vAlign w:val="center"/>
          </w:tcPr>
          <w:p w14:paraId="2F2664E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register_time</w:t>
            </w:r>
          </w:p>
        </w:tc>
        <w:tc>
          <w:tcPr>
            <w:tcW w:w="2070" w:type="dxa"/>
            <w:shd w:val="clear" w:color="auto" w:fill="FFFFFF"/>
            <w:vAlign w:val="center"/>
          </w:tcPr>
          <w:p w14:paraId="2978ED5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register_time</w:t>
            </w:r>
          </w:p>
        </w:tc>
        <w:tc>
          <w:tcPr>
            <w:tcW w:w="0" w:type="auto"/>
            <w:shd w:val="clear" w:color="auto" w:fill="FFFFFF"/>
            <w:vAlign w:val="center"/>
          </w:tcPr>
          <w:p w14:paraId="05238A3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注册时间</w:t>
            </w:r>
          </w:p>
        </w:tc>
        <w:tc>
          <w:tcPr>
            <w:tcW w:w="0" w:type="auto"/>
            <w:shd w:val="clear" w:color="auto" w:fill="FFFFFF"/>
            <w:vAlign w:val="center"/>
          </w:tcPr>
          <w:p w14:paraId="03E3223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datetime</w:t>
            </w:r>
          </w:p>
        </w:tc>
        <w:tc>
          <w:tcPr>
            <w:tcW w:w="0" w:type="auto"/>
            <w:shd w:val="clear" w:color="auto" w:fill="FFFFFF"/>
            <w:vAlign w:val="center"/>
          </w:tcPr>
          <w:p w14:paraId="4C12619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bl>
    <w:p w14:paraId="0641855C">
      <w:pPr>
        <w:pStyle w:val="6"/>
        <w:bidi w:val="0"/>
        <w:jc w:val="center"/>
      </w:pPr>
      <w:r>
        <w:t xml:space="preserve">表 </w:t>
      </w:r>
      <w:r>
        <w:rPr>
          <w:rFonts w:hint="eastAsia"/>
          <w:lang w:val="en-US" w:eastAsia="zh-CN"/>
        </w:rPr>
        <w:t>1-2</w:t>
      </w:r>
      <w:r>
        <w:t xml:space="preserve"> 用户信息表数据字典（sys_user）</w:t>
      </w:r>
    </w:p>
    <w:tbl>
      <w:tblPr>
        <w:tblStyle w:val="7"/>
        <w:tblW w:w="8433" w:type="dxa"/>
        <w:tblCellSpacing w:w="15" w:type="dxa"/>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0"/>
        <w:gridCol w:w="1860"/>
        <w:gridCol w:w="1500"/>
        <w:gridCol w:w="1500"/>
        <w:gridCol w:w="1693"/>
      </w:tblGrid>
      <w:tr w14:paraId="496EB5A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cBorders>
            <w:shd w:val="clear" w:color="auto" w:fill="FFFFFF"/>
            <w:vAlign w:val="center"/>
          </w:tcPr>
          <w:p w14:paraId="5176F4C2">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名称</w:t>
            </w:r>
          </w:p>
        </w:tc>
        <w:tc>
          <w:tcPr>
            <w:tcW w:w="0" w:type="auto"/>
            <w:shd w:val="clear" w:color="auto" w:fill="FFFFFF"/>
            <w:vAlign w:val="center"/>
          </w:tcPr>
          <w:p w14:paraId="40F22E6A">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代码</w:t>
            </w:r>
          </w:p>
        </w:tc>
        <w:tc>
          <w:tcPr>
            <w:tcW w:w="0" w:type="auto"/>
            <w:shd w:val="clear" w:color="auto" w:fill="FFFFFF"/>
            <w:vAlign w:val="center"/>
          </w:tcPr>
          <w:p w14:paraId="66E7D0C0">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注释</w:t>
            </w:r>
          </w:p>
        </w:tc>
        <w:tc>
          <w:tcPr>
            <w:tcW w:w="0" w:type="auto"/>
            <w:shd w:val="clear" w:color="auto" w:fill="FFFFFF"/>
            <w:vAlign w:val="center"/>
          </w:tcPr>
          <w:p w14:paraId="42B390AF">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数据类型</w:t>
            </w:r>
          </w:p>
        </w:tc>
        <w:tc>
          <w:tcPr>
            <w:tcW w:w="1648" w:type="dxa"/>
            <w:shd w:val="clear" w:color="auto" w:fill="FFFFFF"/>
            <w:vAlign w:val="center"/>
          </w:tcPr>
          <w:p w14:paraId="07772B57">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长度</w:t>
            </w:r>
          </w:p>
        </w:tc>
      </w:tr>
      <w:tr w14:paraId="20E8CD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0B830B6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category_id</w:t>
            </w:r>
          </w:p>
        </w:tc>
        <w:tc>
          <w:tcPr>
            <w:tcW w:w="0" w:type="auto"/>
            <w:shd w:val="clear" w:color="auto" w:fill="FFFFFF"/>
            <w:vAlign w:val="center"/>
          </w:tcPr>
          <w:p w14:paraId="5EEF4A9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category_id</w:t>
            </w:r>
          </w:p>
        </w:tc>
        <w:tc>
          <w:tcPr>
            <w:tcW w:w="0" w:type="auto"/>
            <w:shd w:val="clear" w:color="auto" w:fill="FFFFFF"/>
            <w:vAlign w:val="center"/>
          </w:tcPr>
          <w:p w14:paraId="223A809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分类编号</w:t>
            </w:r>
          </w:p>
        </w:tc>
        <w:tc>
          <w:tcPr>
            <w:tcW w:w="0" w:type="auto"/>
            <w:shd w:val="clear" w:color="auto" w:fill="FFFFFF"/>
            <w:vAlign w:val="center"/>
          </w:tcPr>
          <w:p w14:paraId="6F5C303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1648" w:type="dxa"/>
            <w:shd w:val="clear" w:color="auto" w:fill="FFFFFF"/>
            <w:vAlign w:val="center"/>
          </w:tcPr>
          <w:p w14:paraId="543B43F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0DC870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11EBEB3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cate_name</w:t>
            </w:r>
          </w:p>
        </w:tc>
        <w:tc>
          <w:tcPr>
            <w:tcW w:w="0" w:type="auto"/>
            <w:shd w:val="clear" w:color="auto" w:fill="FFFFFF"/>
            <w:vAlign w:val="center"/>
          </w:tcPr>
          <w:p w14:paraId="373CE78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cate_name</w:t>
            </w:r>
          </w:p>
        </w:tc>
        <w:tc>
          <w:tcPr>
            <w:tcW w:w="0" w:type="auto"/>
            <w:shd w:val="clear" w:color="auto" w:fill="FFFFFF"/>
            <w:vAlign w:val="center"/>
          </w:tcPr>
          <w:p w14:paraId="1B715DD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分类名称</w:t>
            </w:r>
          </w:p>
        </w:tc>
        <w:tc>
          <w:tcPr>
            <w:tcW w:w="0" w:type="auto"/>
            <w:shd w:val="clear" w:color="auto" w:fill="FFFFFF"/>
            <w:vAlign w:val="center"/>
          </w:tcPr>
          <w:p w14:paraId="0BFEA30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1648" w:type="dxa"/>
            <w:shd w:val="clear" w:color="auto" w:fill="FFFFFF"/>
            <w:vAlign w:val="center"/>
          </w:tcPr>
          <w:p w14:paraId="045C506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50</w:t>
            </w:r>
          </w:p>
        </w:tc>
      </w:tr>
      <w:tr w14:paraId="4A909A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62B00FC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cate_desc</w:t>
            </w:r>
          </w:p>
        </w:tc>
        <w:tc>
          <w:tcPr>
            <w:tcW w:w="0" w:type="auto"/>
            <w:shd w:val="clear" w:color="auto" w:fill="FFFFFF"/>
            <w:vAlign w:val="center"/>
          </w:tcPr>
          <w:p w14:paraId="5D4F3169">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cate_desc</w:t>
            </w:r>
          </w:p>
        </w:tc>
        <w:tc>
          <w:tcPr>
            <w:tcW w:w="0" w:type="auto"/>
            <w:shd w:val="clear" w:color="auto" w:fill="FFFFFF"/>
            <w:vAlign w:val="center"/>
          </w:tcPr>
          <w:p w14:paraId="1A6B2AF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分类描述</w:t>
            </w:r>
          </w:p>
        </w:tc>
        <w:tc>
          <w:tcPr>
            <w:tcW w:w="0" w:type="auto"/>
            <w:shd w:val="clear" w:color="auto" w:fill="FFFFFF"/>
            <w:vAlign w:val="center"/>
          </w:tcPr>
          <w:p w14:paraId="2F7A70A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1648" w:type="dxa"/>
            <w:shd w:val="clear" w:color="auto" w:fill="FFFFFF"/>
            <w:vAlign w:val="center"/>
          </w:tcPr>
          <w:p w14:paraId="143FEE2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255</w:t>
            </w:r>
          </w:p>
        </w:tc>
      </w:tr>
    </w:tbl>
    <w:p w14:paraId="035C8139">
      <w:pPr>
        <w:pStyle w:val="6"/>
        <w:keepNext w:val="0"/>
        <w:keepLines w:val="0"/>
        <w:widowControl/>
        <w:suppressLineNumbers w:val="0"/>
        <w:jc w:val="center"/>
      </w:pPr>
      <w:r>
        <w:t xml:space="preserve">表 </w:t>
      </w:r>
      <w:r>
        <w:rPr>
          <w:rFonts w:hint="eastAsia"/>
          <w:lang w:val="en-US" w:eastAsia="zh-CN"/>
        </w:rPr>
        <w:t>1-3</w:t>
      </w:r>
      <w:r>
        <w:t xml:space="preserve"> 商品分类表数据字典（category）</w:t>
      </w:r>
    </w:p>
    <w:tbl>
      <w:tblPr>
        <w:tblStyle w:val="7"/>
        <w:tblW w:w="0" w:type="auto"/>
        <w:tblCellSpacing w:w="15" w:type="dxa"/>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60"/>
        <w:gridCol w:w="2340"/>
        <w:gridCol w:w="1163"/>
        <w:gridCol w:w="1500"/>
        <w:gridCol w:w="1040"/>
      </w:tblGrid>
      <w:tr w14:paraId="656CA6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l2br w:val="nil"/>
            </w:tcBorders>
            <w:shd w:val="clear" w:color="auto" w:fill="FFFFFF"/>
            <w:vAlign w:val="center"/>
          </w:tcPr>
          <w:p w14:paraId="6DE01707">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名称</w:t>
            </w:r>
          </w:p>
        </w:tc>
        <w:tc>
          <w:tcPr>
            <w:tcW w:w="0" w:type="auto"/>
            <w:shd w:val="clear" w:color="auto" w:fill="FFFFFF"/>
            <w:vAlign w:val="center"/>
          </w:tcPr>
          <w:p w14:paraId="7AD9FE40">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代码</w:t>
            </w:r>
          </w:p>
        </w:tc>
        <w:tc>
          <w:tcPr>
            <w:tcW w:w="0" w:type="auto"/>
            <w:shd w:val="clear" w:color="auto" w:fill="FFFFFF"/>
            <w:vAlign w:val="center"/>
          </w:tcPr>
          <w:p w14:paraId="725C67A8">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注释</w:t>
            </w:r>
          </w:p>
        </w:tc>
        <w:tc>
          <w:tcPr>
            <w:tcW w:w="0" w:type="auto"/>
            <w:shd w:val="clear" w:color="auto" w:fill="FFFFFF"/>
            <w:vAlign w:val="center"/>
          </w:tcPr>
          <w:p w14:paraId="15ED62A7">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数据类型</w:t>
            </w:r>
          </w:p>
        </w:tc>
        <w:tc>
          <w:tcPr>
            <w:tcW w:w="0" w:type="auto"/>
            <w:shd w:val="clear" w:color="auto" w:fill="FFFFFF"/>
            <w:vAlign w:val="center"/>
          </w:tcPr>
          <w:p w14:paraId="1C80D272">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长度</w:t>
            </w:r>
          </w:p>
        </w:tc>
      </w:tr>
      <w:tr w14:paraId="2F7F86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38A05F9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goods_id</w:t>
            </w:r>
          </w:p>
        </w:tc>
        <w:tc>
          <w:tcPr>
            <w:tcW w:w="0" w:type="auto"/>
            <w:shd w:val="clear" w:color="auto" w:fill="FFFFFF"/>
            <w:vAlign w:val="center"/>
          </w:tcPr>
          <w:p w14:paraId="428C2C7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goods_id</w:t>
            </w:r>
          </w:p>
        </w:tc>
        <w:tc>
          <w:tcPr>
            <w:tcW w:w="0" w:type="auto"/>
            <w:shd w:val="clear" w:color="auto" w:fill="FFFFFF"/>
            <w:vAlign w:val="center"/>
          </w:tcPr>
          <w:p w14:paraId="19C92AD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商品编号</w:t>
            </w:r>
          </w:p>
        </w:tc>
        <w:tc>
          <w:tcPr>
            <w:tcW w:w="0" w:type="auto"/>
            <w:shd w:val="clear" w:color="auto" w:fill="FFFFFF"/>
            <w:vAlign w:val="center"/>
          </w:tcPr>
          <w:p w14:paraId="1C74425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2A1492F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64E495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12EEECC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publish_user_id</w:t>
            </w:r>
          </w:p>
        </w:tc>
        <w:tc>
          <w:tcPr>
            <w:tcW w:w="0" w:type="auto"/>
            <w:shd w:val="clear" w:color="auto" w:fill="FFFFFF"/>
            <w:vAlign w:val="center"/>
          </w:tcPr>
          <w:p w14:paraId="38AECE0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publish_user_id</w:t>
            </w:r>
          </w:p>
        </w:tc>
        <w:tc>
          <w:tcPr>
            <w:tcW w:w="0" w:type="auto"/>
            <w:shd w:val="clear" w:color="auto" w:fill="FFFFFF"/>
            <w:vAlign w:val="center"/>
          </w:tcPr>
          <w:p w14:paraId="1F5626D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发布用户编号</w:t>
            </w:r>
          </w:p>
        </w:tc>
        <w:tc>
          <w:tcPr>
            <w:tcW w:w="0" w:type="auto"/>
            <w:shd w:val="clear" w:color="auto" w:fill="FFFFFF"/>
            <w:vAlign w:val="center"/>
          </w:tcPr>
          <w:p w14:paraId="14478D8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264E4239">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7402A79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38326EF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cate_id</w:t>
            </w:r>
          </w:p>
        </w:tc>
        <w:tc>
          <w:tcPr>
            <w:tcW w:w="0" w:type="auto"/>
            <w:shd w:val="clear" w:color="auto" w:fill="FFFFFF"/>
            <w:vAlign w:val="center"/>
          </w:tcPr>
          <w:p w14:paraId="6A75C7D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cate_id</w:t>
            </w:r>
          </w:p>
        </w:tc>
        <w:tc>
          <w:tcPr>
            <w:tcW w:w="0" w:type="auto"/>
            <w:shd w:val="clear" w:color="auto" w:fill="FFFFFF"/>
            <w:vAlign w:val="center"/>
          </w:tcPr>
          <w:p w14:paraId="199CD4D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分类编号</w:t>
            </w:r>
          </w:p>
        </w:tc>
        <w:tc>
          <w:tcPr>
            <w:tcW w:w="0" w:type="auto"/>
            <w:shd w:val="clear" w:color="auto" w:fill="FFFFFF"/>
            <w:vAlign w:val="center"/>
          </w:tcPr>
          <w:p w14:paraId="7349B66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764F40D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19C775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5AFAC49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title</w:t>
            </w:r>
          </w:p>
        </w:tc>
        <w:tc>
          <w:tcPr>
            <w:tcW w:w="0" w:type="auto"/>
            <w:shd w:val="clear" w:color="auto" w:fill="FFFFFF"/>
            <w:vAlign w:val="center"/>
          </w:tcPr>
          <w:p w14:paraId="158EDAB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title</w:t>
            </w:r>
          </w:p>
        </w:tc>
        <w:tc>
          <w:tcPr>
            <w:tcW w:w="0" w:type="auto"/>
            <w:shd w:val="clear" w:color="auto" w:fill="FFFFFF"/>
            <w:vAlign w:val="center"/>
          </w:tcPr>
          <w:p w14:paraId="4A7C3D8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商品名称</w:t>
            </w:r>
          </w:p>
        </w:tc>
        <w:tc>
          <w:tcPr>
            <w:tcW w:w="0" w:type="auto"/>
            <w:shd w:val="clear" w:color="auto" w:fill="FFFFFF"/>
            <w:vAlign w:val="center"/>
          </w:tcPr>
          <w:p w14:paraId="0E329D0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544F817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100</w:t>
            </w:r>
          </w:p>
        </w:tc>
      </w:tr>
      <w:tr w14:paraId="5095D2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615E6D5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sell_price</w:t>
            </w:r>
          </w:p>
        </w:tc>
        <w:tc>
          <w:tcPr>
            <w:tcW w:w="0" w:type="auto"/>
            <w:shd w:val="clear" w:color="auto" w:fill="FFFFFF"/>
            <w:vAlign w:val="center"/>
          </w:tcPr>
          <w:p w14:paraId="41AEB75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sell_price</w:t>
            </w:r>
          </w:p>
        </w:tc>
        <w:tc>
          <w:tcPr>
            <w:tcW w:w="0" w:type="auto"/>
            <w:shd w:val="clear" w:color="auto" w:fill="FFFFFF"/>
            <w:vAlign w:val="center"/>
          </w:tcPr>
          <w:p w14:paraId="0D335A7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售价</w:t>
            </w:r>
          </w:p>
        </w:tc>
        <w:tc>
          <w:tcPr>
            <w:tcW w:w="0" w:type="auto"/>
            <w:shd w:val="clear" w:color="auto" w:fill="FFFFFF"/>
            <w:vAlign w:val="center"/>
          </w:tcPr>
          <w:p w14:paraId="6E8BF0C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decimal</w:t>
            </w:r>
          </w:p>
        </w:tc>
        <w:tc>
          <w:tcPr>
            <w:tcW w:w="0" w:type="auto"/>
            <w:shd w:val="clear" w:color="auto" w:fill="FFFFFF"/>
            <w:vAlign w:val="center"/>
          </w:tcPr>
          <w:p w14:paraId="3522024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10,2</w:t>
            </w:r>
          </w:p>
        </w:tc>
      </w:tr>
      <w:tr w14:paraId="35FE215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3CAD032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original_price</w:t>
            </w:r>
          </w:p>
        </w:tc>
        <w:tc>
          <w:tcPr>
            <w:tcW w:w="0" w:type="auto"/>
            <w:shd w:val="clear" w:color="auto" w:fill="FFFFFF"/>
            <w:vAlign w:val="center"/>
          </w:tcPr>
          <w:p w14:paraId="580E278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original_price</w:t>
            </w:r>
          </w:p>
        </w:tc>
        <w:tc>
          <w:tcPr>
            <w:tcW w:w="0" w:type="auto"/>
            <w:shd w:val="clear" w:color="auto" w:fill="FFFFFF"/>
            <w:vAlign w:val="center"/>
          </w:tcPr>
          <w:p w14:paraId="0EF39EC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原价</w:t>
            </w:r>
          </w:p>
        </w:tc>
        <w:tc>
          <w:tcPr>
            <w:tcW w:w="0" w:type="auto"/>
            <w:shd w:val="clear" w:color="auto" w:fill="FFFFFF"/>
            <w:vAlign w:val="center"/>
          </w:tcPr>
          <w:p w14:paraId="6441DFA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decimal</w:t>
            </w:r>
          </w:p>
        </w:tc>
        <w:tc>
          <w:tcPr>
            <w:tcW w:w="0" w:type="auto"/>
            <w:shd w:val="clear" w:color="auto" w:fill="FFFFFF"/>
            <w:vAlign w:val="center"/>
          </w:tcPr>
          <w:p w14:paraId="7423159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10,2</w:t>
            </w:r>
          </w:p>
        </w:tc>
      </w:tr>
      <w:tr w14:paraId="3759FF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0A27732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trade_type</w:t>
            </w:r>
          </w:p>
        </w:tc>
        <w:tc>
          <w:tcPr>
            <w:tcW w:w="0" w:type="auto"/>
            <w:shd w:val="clear" w:color="auto" w:fill="FFFFFF"/>
            <w:vAlign w:val="center"/>
          </w:tcPr>
          <w:p w14:paraId="4E40F30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trade_type</w:t>
            </w:r>
          </w:p>
        </w:tc>
        <w:tc>
          <w:tcPr>
            <w:tcW w:w="0" w:type="auto"/>
            <w:shd w:val="clear" w:color="auto" w:fill="FFFFFF"/>
            <w:vAlign w:val="center"/>
          </w:tcPr>
          <w:p w14:paraId="7CA043E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交易方式</w:t>
            </w:r>
          </w:p>
        </w:tc>
        <w:tc>
          <w:tcPr>
            <w:tcW w:w="0" w:type="auto"/>
            <w:shd w:val="clear" w:color="auto" w:fill="FFFFFF"/>
            <w:vAlign w:val="center"/>
          </w:tcPr>
          <w:p w14:paraId="7AF33C2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smallint</w:t>
            </w:r>
          </w:p>
        </w:tc>
        <w:tc>
          <w:tcPr>
            <w:tcW w:w="0" w:type="auto"/>
            <w:shd w:val="clear" w:color="auto" w:fill="FFFFFF"/>
            <w:vAlign w:val="center"/>
          </w:tcPr>
          <w:p w14:paraId="0D6D32E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r w14:paraId="1FC035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27A3FF8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goods_desc</w:t>
            </w:r>
          </w:p>
        </w:tc>
        <w:tc>
          <w:tcPr>
            <w:tcW w:w="0" w:type="auto"/>
            <w:shd w:val="clear" w:color="auto" w:fill="FFFFFF"/>
            <w:vAlign w:val="center"/>
          </w:tcPr>
          <w:p w14:paraId="0203608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goods_desc</w:t>
            </w:r>
          </w:p>
        </w:tc>
        <w:tc>
          <w:tcPr>
            <w:tcW w:w="0" w:type="auto"/>
            <w:shd w:val="clear" w:color="auto" w:fill="FFFFFF"/>
            <w:vAlign w:val="center"/>
          </w:tcPr>
          <w:p w14:paraId="4F7F3A3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商品描述</w:t>
            </w:r>
          </w:p>
        </w:tc>
        <w:tc>
          <w:tcPr>
            <w:tcW w:w="0" w:type="auto"/>
            <w:shd w:val="clear" w:color="auto" w:fill="FFFFFF"/>
            <w:vAlign w:val="center"/>
          </w:tcPr>
          <w:p w14:paraId="35AB5E1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0A15286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500</w:t>
            </w:r>
          </w:p>
        </w:tc>
      </w:tr>
      <w:tr w14:paraId="1DAE48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1A798A2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quality_level</w:t>
            </w:r>
          </w:p>
        </w:tc>
        <w:tc>
          <w:tcPr>
            <w:tcW w:w="0" w:type="auto"/>
            <w:shd w:val="clear" w:color="auto" w:fill="FFFFFF"/>
            <w:vAlign w:val="center"/>
          </w:tcPr>
          <w:p w14:paraId="41420F2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quality_level</w:t>
            </w:r>
          </w:p>
        </w:tc>
        <w:tc>
          <w:tcPr>
            <w:tcW w:w="0" w:type="auto"/>
            <w:shd w:val="clear" w:color="auto" w:fill="FFFFFF"/>
            <w:vAlign w:val="center"/>
          </w:tcPr>
          <w:p w14:paraId="34B2F4D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成色等级</w:t>
            </w:r>
          </w:p>
        </w:tc>
        <w:tc>
          <w:tcPr>
            <w:tcW w:w="0" w:type="auto"/>
            <w:shd w:val="clear" w:color="auto" w:fill="FFFFFF"/>
            <w:vAlign w:val="center"/>
          </w:tcPr>
          <w:p w14:paraId="1294F33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smallint</w:t>
            </w:r>
          </w:p>
        </w:tc>
        <w:tc>
          <w:tcPr>
            <w:tcW w:w="0" w:type="auto"/>
            <w:shd w:val="clear" w:color="auto" w:fill="FFFFFF"/>
            <w:vAlign w:val="center"/>
          </w:tcPr>
          <w:p w14:paraId="4EB7612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r w14:paraId="43AE1D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4AD8469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reject_reason</w:t>
            </w:r>
          </w:p>
        </w:tc>
        <w:tc>
          <w:tcPr>
            <w:tcW w:w="0" w:type="auto"/>
            <w:shd w:val="clear" w:color="auto" w:fill="FFFFFF"/>
            <w:vAlign w:val="center"/>
          </w:tcPr>
          <w:p w14:paraId="0ACA99AF">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reject_reason</w:t>
            </w:r>
          </w:p>
        </w:tc>
        <w:tc>
          <w:tcPr>
            <w:tcW w:w="0" w:type="auto"/>
            <w:shd w:val="clear" w:color="auto" w:fill="FFFFFF"/>
            <w:vAlign w:val="center"/>
          </w:tcPr>
          <w:p w14:paraId="1AEC425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驳回原因</w:t>
            </w:r>
          </w:p>
        </w:tc>
        <w:tc>
          <w:tcPr>
            <w:tcW w:w="0" w:type="auto"/>
            <w:shd w:val="clear" w:color="auto" w:fill="FFFFFF"/>
            <w:vAlign w:val="center"/>
          </w:tcPr>
          <w:p w14:paraId="28DD3A4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3B17BB4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255</w:t>
            </w:r>
          </w:p>
        </w:tc>
      </w:tr>
      <w:tr w14:paraId="346A3F7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45AB030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publish_time</w:t>
            </w:r>
          </w:p>
        </w:tc>
        <w:tc>
          <w:tcPr>
            <w:tcW w:w="0" w:type="auto"/>
            <w:shd w:val="clear" w:color="auto" w:fill="FFFFFF"/>
            <w:vAlign w:val="center"/>
          </w:tcPr>
          <w:p w14:paraId="64FA3AA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publish_time</w:t>
            </w:r>
          </w:p>
        </w:tc>
        <w:tc>
          <w:tcPr>
            <w:tcW w:w="0" w:type="auto"/>
            <w:shd w:val="clear" w:color="auto" w:fill="FFFFFF"/>
            <w:vAlign w:val="center"/>
          </w:tcPr>
          <w:p w14:paraId="10CFDCA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发布时间</w:t>
            </w:r>
          </w:p>
        </w:tc>
        <w:tc>
          <w:tcPr>
            <w:tcW w:w="0" w:type="auto"/>
            <w:shd w:val="clear" w:color="auto" w:fill="FFFFFF"/>
            <w:vAlign w:val="center"/>
          </w:tcPr>
          <w:p w14:paraId="42291D0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datetime</w:t>
            </w:r>
          </w:p>
        </w:tc>
        <w:tc>
          <w:tcPr>
            <w:tcW w:w="0" w:type="auto"/>
            <w:shd w:val="clear" w:color="auto" w:fill="FFFFFF"/>
            <w:vAlign w:val="center"/>
          </w:tcPr>
          <w:p w14:paraId="6AF9712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r w14:paraId="041E0E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7C2F95A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goods_status</w:t>
            </w:r>
          </w:p>
        </w:tc>
        <w:tc>
          <w:tcPr>
            <w:tcW w:w="0" w:type="auto"/>
            <w:shd w:val="clear" w:color="auto" w:fill="FFFFFF"/>
            <w:vAlign w:val="center"/>
          </w:tcPr>
          <w:p w14:paraId="61F362F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goods_status</w:t>
            </w:r>
          </w:p>
        </w:tc>
        <w:tc>
          <w:tcPr>
            <w:tcW w:w="0" w:type="auto"/>
            <w:shd w:val="clear" w:color="auto" w:fill="FFFFFF"/>
            <w:vAlign w:val="center"/>
          </w:tcPr>
          <w:p w14:paraId="02A0C30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商品状态</w:t>
            </w:r>
          </w:p>
        </w:tc>
        <w:tc>
          <w:tcPr>
            <w:tcW w:w="0" w:type="auto"/>
            <w:shd w:val="clear" w:color="auto" w:fill="FFFFFF"/>
            <w:vAlign w:val="center"/>
          </w:tcPr>
          <w:p w14:paraId="302F0AA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smallint</w:t>
            </w:r>
          </w:p>
        </w:tc>
        <w:tc>
          <w:tcPr>
            <w:tcW w:w="0" w:type="auto"/>
            <w:shd w:val="clear" w:color="auto" w:fill="FFFFFF"/>
            <w:vAlign w:val="center"/>
          </w:tcPr>
          <w:p w14:paraId="1AA36F7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bl>
    <w:p w14:paraId="1B38C521">
      <w:pPr>
        <w:pStyle w:val="6"/>
        <w:keepNext w:val="0"/>
        <w:keepLines w:val="0"/>
        <w:widowControl/>
        <w:suppressLineNumbers w:val="0"/>
        <w:jc w:val="center"/>
      </w:pPr>
      <w:r>
        <w:t xml:space="preserve">表 </w:t>
      </w:r>
      <w:r>
        <w:rPr>
          <w:rFonts w:hint="eastAsia"/>
          <w:lang w:val="en-US" w:eastAsia="zh-CN"/>
        </w:rPr>
        <w:t>1-4</w:t>
      </w:r>
      <w:r>
        <w:t xml:space="preserve"> 商品信息表数据字典（goods）</w:t>
      </w:r>
    </w:p>
    <w:tbl>
      <w:tblPr>
        <w:tblStyle w:val="7"/>
        <w:tblW w:w="0" w:type="auto"/>
        <w:tblCellSpacing w:w="15" w:type="dxa"/>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0"/>
        <w:gridCol w:w="1980"/>
        <w:gridCol w:w="1500"/>
        <w:gridCol w:w="1500"/>
        <w:gridCol w:w="1040"/>
      </w:tblGrid>
      <w:tr w14:paraId="7F81C1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cBorders>
            <w:shd w:val="clear" w:color="auto" w:fill="FFFFFF"/>
            <w:vAlign w:val="center"/>
          </w:tcPr>
          <w:p w14:paraId="0FDA72D4">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名称</w:t>
            </w:r>
          </w:p>
        </w:tc>
        <w:tc>
          <w:tcPr>
            <w:tcW w:w="0" w:type="auto"/>
            <w:shd w:val="clear" w:color="auto" w:fill="FFFFFF"/>
            <w:vAlign w:val="center"/>
          </w:tcPr>
          <w:p w14:paraId="7A8162FF">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代码</w:t>
            </w:r>
          </w:p>
        </w:tc>
        <w:tc>
          <w:tcPr>
            <w:tcW w:w="0" w:type="auto"/>
            <w:shd w:val="clear" w:color="auto" w:fill="FFFFFF"/>
            <w:vAlign w:val="center"/>
          </w:tcPr>
          <w:p w14:paraId="638A0747">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注释</w:t>
            </w:r>
          </w:p>
        </w:tc>
        <w:tc>
          <w:tcPr>
            <w:tcW w:w="0" w:type="auto"/>
            <w:shd w:val="clear" w:color="auto" w:fill="FFFFFF"/>
            <w:vAlign w:val="center"/>
          </w:tcPr>
          <w:p w14:paraId="7B229ACB">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数据类型</w:t>
            </w:r>
          </w:p>
        </w:tc>
        <w:tc>
          <w:tcPr>
            <w:tcW w:w="0" w:type="auto"/>
            <w:shd w:val="clear" w:color="auto" w:fill="FFFFFF"/>
            <w:vAlign w:val="center"/>
          </w:tcPr>
          <w:p w14:paraId="063E6CE9">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长度</w:t>
            </w:r>
          </w:p>
        </w:tc>
      </w:tr>
      <w:tr w14:paraId="2F2947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184B6E6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order_id</w:t>
            </w:r>
          </w:p>
        </w:tc>
        <w:tc>
          <w:tcPr>
            <w:tcW w:w="0" w:type="auto"/>
            <w:shd w:val="clear" w:color="auto" w:fill="FFFFFF"/>
            <w:vAlign w:val="center"/>
          </w:tcPr>
          <w:p w14:paraId="3835BD0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order_id</w:t>
            </w:r>
          </w:p>
        </w:tc>
        <w:tc>
          <w:tcPr>
            <w:tcW w:w="0" w:type="auto"/>
            <w:shd w:val="clear" w:color="auto" w:fill="FFFFFF"/>
            <w:vAlign w:val="center"/>
          </w:tcPr>
          <w:p w14:paraId="4C2415F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订单编号</w:t>
            </w:r>
          </w:p>
        </w:tc>
        <w:tc>
          <w:tcPr>
            <w:tcW w:w="0" w:type="auto"/>
            <w:shd w:val="clear" w:color="auto" w:fill="FFFFFF"/>
            <w:vAlign w:val="center"/>
          </w:tcPr>
          <w:p w14:paraId="4305374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39BF64B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20AF93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7CA5A8C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buyer_id</w:t>
            </w:r>
          </w:p>
        </w:tc>
        <w:tc>
          <w:tcPr>
            <w:tcW w:w="0" w:type="auto"/>
            <w:shd w:val="clear" w:color="auto" w:fill="FFFFFF"/>
            <w:vAlign w:val="center"/>
          </w:tcPr>
          <w:p w14:paraId="4BAC203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buyer_id</w:t>
            </w:r>
          </w:p>
        </w:tc>
        <w:tc>
          <w:tcPr>
            <w:tcW w:w="0" w:type="auto"/>
            <w:shd w:val="clear" w:color="auto" w:fill="FFFFFF"/>
            <w:vAlign w:val="center"/>
          </w:tcPr>
          <w:p w14:paraId="0106A6F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买家编号</w:t>
            </w:r>
          </w:p>
        </w:tc>
        <w:tc>
          <w:tcPr>
            <w:tcW w:w="0" w:type="auto"/>
            <w:shd w:val="clear" w:color="auto" w:fill="FFFFFF"/>
            <w:vAlign w:val="center"/>
          </w:tcPr>
          <w:p w14:paraId="1D9CF69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6E63758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67F161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395A654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seller_id</w:t>
            </w:r>
          </w:p>
        </w:tc>
        <w:tc>
          <w:tcPr>
            <w:tcW w:w="0" w:type="auto"/>
            <w:shd w:val="clear" w:color="auto" w:fill="FFFFFF"/>
            <w:vAlign w:val="center"/>
          </w:tcPr>
          <w:p w14:paraId="0D6C138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seller_id</w:t>
            </w:r>
          </w:p>
        </w:tc>
        <w:tc>
          <w:tcPr>
            <w:tcW w:w="0" w:type="auto"/>
            <w:shd w:val="clear" w:color="auto" w:fill="FFFFFF"/>
            <w:vAlign w:val="center"/>
          </w:tcPr>
          <w:p w14:paraId="12499EE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卖家编号</w:t>
            </w:r>
          </w:p>
        </w:tc>
        <w:tc>
          <w:tcPr>
            <w:tcW w:w="0" w:type="auto"/>
            <w:shd w:val="clear" w:color="auto" w:fill="FFFFFF"/>
            <w:vAlign w:val="center"/>
          </w:tcPr>
          <w:p w14:paraId="387AF26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3FABE71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49662D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477F551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goods_id</w:t>
            </w:r>
          </w:p>
        </w:tc>
        <w:tc>
          <w:tcPr>
            <w:tcW w:w="0" w:type="auto"/>
            <w:shd w:val="clear" w:color="auto" w:fill="FFFFFF"/>
            <w:vAlign w:val="center"/>
          </w:tcPr>
          <w:p w14:paraId="7DBBC46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goods_id</w:t>
            </w:r>
          </w:p>
        </w:tc>
        <w:tc>
          <w:tcPr>
            <w:tcW w:w="0" w:type="auto"/>
            <w:shd w:val="clear" w:color="auto" w:fill="FFFFFF"/>
            <w:vAlign w:val="center"/>
          </w:tcPr>
          <w:p w14:paraId="2B8A530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商品编号</w:t>
            </w:r>
          </w:p>
        </w:tc>
        <w:tc>
          <w:tcPr>
            <w:tcW w:w="0" w:type="auto"/>
            <w:shd w:val="clear" w:color="auto" w:fill="FFFFFF"/>
            <w:vAlign w:val="center"/>
          </w:tcPr>
          <w:p w14:paraId="76E6D1B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6C611A4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279866D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490977DF">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order_price</w:t>
            </w:r>
          </w:p>
        </w:tc>
        <w:tc>
          <w:tcPr>
            <w:tcW w:w="0" w:type="auto"/>
            <w:shd w:val="clear" w:color="auto" w:fill="FFFFFF"/>
            <w:vAlign w:val="center"/>
          </w:tcPr>
          <w:p w14:paraId="3BBB542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order_price</w:t>
            </w:r>
          </w:p>
        </w:tc>
        <w:tc>
          <w:tcPr>
            <w:tcW w:w="0" w:type="auto"/>
            <w:shd w:val="clear" w:color="auto" w:fill="FFFFFF"/>
            <w:vAlign w:val="center"/>
          </w:tcPr>
          <w:p w14:paraId="564436A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订单价格</w:t>
            </w:r>
          </w:p>
        </w:tc>
        <w:tc>
          <w:tcPr>
            <w:tcW w:w="0" w:type="auto"/>
            <w:shd w:val="clear" w:color="auto" w:fill="FFFFFF"/>
            <w:vAlign w:val="center"/>
          </w:tcPr>
          <w:p w14:paraId="7E05F53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decimal</w:t>
            </w:r>
          </w:p>
        </w:tc>
        <w:tc>
          <w:tcPr>
            <w:tcW w:w="0" w:type="auto"/>
            <w:shd w:val="clear" w:color="auto" w:fill="FFFFFF"/>
            <w:vAlign w:val="center"/>
          </w:tcPr>
          <w:p w14:paraId="3F2AD44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10,2</w:t>
            </w:r>
          </w:p>
        </w:tc>
      </w:tr>
      <w:tr w14:paraId="7B3B1F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072A37E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order_status</w:t>
            </w:r>
          </w:p>
        </w:tc>
        <w:tc>
          <w:tcPr>
            <w:tcW w:w="0" w:type="auto"/>
            <w:shd w:val="clear" w:color="auto" w:fill="FFFFFF"/>
            <w:vAlign w:val="center"/>
          </w:tcPr>
          <w:p w14:paraId="6362E76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order_status</w:t>
            </w:r>
          </w:p>
        </w:tc>
        <w:tc>
          <w:tcPr>
            <w:tcW w:w="0" w:type="auto"/>
            <w:shd w:val="clear" w:color="auto" w:fill="FFFFFF"/>
            <w:vAlign w:val="center"/>
          </w:tcPr>
          <w:p w14:paraId="708076E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订单状态</w:t>
            </w:r>
          </w:p>
        </w:tc>
        <w:tc>
          <w:tcPr>
            <w:tcW w:w="0" w:type="auto"/>
            <w:shd w:val="clear" w:color="auto" w:fill="FFFFFF"/>
            <w:vAlign w:val="center"/>
          </w:tcPr>
          <w:p w14:paraId="4DB5E5B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smallint</w:t>
            </w:r>
          </w:p>
        </w:tc>
        <w:tc>
          <w:tcPr>
            <w:tcW w:w="0" w:type="auto"/>
            <w:shd w:val="clear" w:color="auto" w:fill="FFFFFF"/>
            <w:vAlign w:val="center"/>
          </w:tcPr>
          <w:p w14:paraId="54CA287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r w14:paraId="39AEEC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4143244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create_time</w:t>
            </w:r>
          </w:p>
        </w:tc>
        <w:tc>
          <w:tcPr>
            <w:tcW w:w="0" w:type="auto"/>
            <w:shd w:val="clear" w:color="auto" w:fill="FFFFFF"/>
            <w:vAlign w:val="center"/>
          </w:tcPr>
          <w:p w14:paraId="0FDA426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create_time</w:t>
            </w:r>
          </w:p>
        </w:tc>
        <w:tc>
          <w:tcPr>
            <w:tcW w:w="0" w:type="auto"/>
            <w:shd w:val="clear" w:color="auto" w:fill="FFFFFF"/>
            <w:vAlign w:val="center"/>
          </w:tcPr>
          <w:p w14:paraId="3BC20599">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下单时间</w:t>
            </w:r>
          </w:p>
        </w:tc>
        <w:tc>
          <w:tcPr>
            <w:tcW w:w="0" w:type="auto"/>
            <w:shd w:val="clear" w:color="auto" w:fill="FFFFFF"/>
            <w:vAlign w:val="center"/>
          </w:tcPr>
          <w:p w14:paraId="1BEA083F">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datetime</w:t>
            </w:r>
          </w:p>
        </w:tc>
        <w:tc>
          <w:tcPr>
            <w:tcW w:w="0" w:type="auto"/>
            <w:shd w:val="clear" w:color="auto" w:fill="FFFFFF"/>
            <w:vAlign w:val="center"/>
          </w:tcPr>
          <w:p w14:paraId="45912BD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bl>
    <w:p w14:paraId="4A05C851">
      <w:pPr>
        <w:pStyle w:val="6"/>
        <w:keepNext w:val="0"/>
        <w:keepLines w:val="0"/>
        <w:widowControl/>
        <w:suppressLineNumbers w:val="0"/>
        <w:jc w:val="center"/>
      </w:pPr>
      <w:r>
        <w:t xml:space="preserve">表 </w:t>
      </w:r>
      <w:r>
        <w:rPr>
          <w:rFonts w:hint="eastAsia"/>
          <w:lang w:val="en-US" w:eastAsia="zh-CN"/>
        </w:rPr>
        <w:t>1</w:t>
      </w:r>
      <w:r>
        <w:t>-5 订单信息表数据字典（orders）</w:t>
      </w:r>
    </w:p>
    <w:tbl>
      <w:tblPr>
        <w:tblStyle w:val="7"/>
        <w:tblW w:w="0" w:type="auto"/>
        <w:tblCellSpacing w:w="15" w:type="dxa"/>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80"/>
        <w:gridCol w:w="2460"/>
        <w:gridCol w:w="1014"/>
        <w:gridCol w:w="1500"/>
        <w:gridCol w:w="949"/>
      </w:tblGrid>
      <w:tr w14:paraId="5DE4EC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cBorders>
            <w:shd w:val="clear" w:color="auto" w:fill="FFFFFF"/>
            <w:vAlign w:val="center"/>
          </w:tcPr>
          <w:p w14:paraId="636CD3D5">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名称</w:t>
            </w:r>
          </w:p>
        </w:tc>
        <w:tc>
          <w:tcPr>
            <w:tcW w:w="0" w:type="auto"/>
            <w:shd w:val="clear" w:color="auto" w:fill="FFFFFF"/>
            <w:vAlign w:val="center"/>
          </w:tcPr>
          <w:p w14:paraId="0E3B322E">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代码</w:t>
            </w:r>
          </w:p>
        </w:tc>
        <w:tc>
          <w:tcPr>
            <w:tcW w:w="0" w:type="auto"/>
            <w:shd w:val="clear" w:color="auto" w:fill="FFFFFF"/>
            <w:vAlign w:val="center"/>
          </w:tcPr>
          <w:p w14:paraId="0A180D86">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注释</w:t>
            </w:r>
          </w:p>
        </w:tc>
        <w:tc>
          <w:tcPr>
            <w:tcW w:w="0" w:type="auto"/>
            <w:shd w:val="clear" w:color="auto" w:fill="FFFFFF"/>
            <w:vAlign w:val="center"/>
          </w:tcPr>
          <w:p w14:paraId="7D48494A">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数据类型</w:t>
            </w:r>
          </w:p>
        </w:tc>
        <w:tc>
          <w:tcPr>
            <w:tcW w:w="0" w:type="auto"/>
            <w:shd w:val="clear" w:color="auto" w:fill="FFFFFF"/>
            <w:vAlign w:val="center"/>
          </w:tcPr>
          <w:p w14:paraId="50903F9A">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长度</w:t>
            </w:r>
          </w:p>
        </w:tc>
      </w:tr>
      <w:tr w14:paraId="567B6A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5751B87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evaluate_id</w:t>
            </w:r>
          </w:p>
        </w:tc>
        <w:tc>
          <w:tcPr>
            <w:tcW w:w="0" w:type="auto"/>
            <w:shd w:val="clear" w:color="auto" w:fill="FFFFFF"/>
            <w:vAlign w:val="center"/>
          </w:tcPr>
          <w:p w14:paraId="0868484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evaluate_id</w:t>
            </w:r>
          </w:p>
        </w:tc>
        <w:tc>
          <w:tcPr>
            <w:tcW w:w="0" w:type="auto"/>
            <w:shd w:val="clear" w:color="auto" w:fill="FFFFFF"/>
            <w:vAlign w:val="center"/>
          </w:tcPr>
          <w:p w14:paraId="02CA58E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评价编号</w:t>
            </w:r>
          </w:p>
        </w:tc>
        <w:tc>
          <w:tcPr>
            <w:tcW w:w="0" w:type="auto"/>
            <w:shd w:val="clear" w:color="auto" w:fill="FFFFFF"/>
            <w:vAlign w:val="center"/>
          </w:tcPr>
          <w:p w14:paraId="5AED02C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38AF956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4F5A19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31A5AE6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order_id</w:t>
            </w:r>
          </w:p>
        </w:tc>
        <w:tc>
          <w:tcPr>
            <w:tcW w:w="0" w:type="auto"/>
            <w:shd w:val="clear" w:color="auto" w:fill="FFFFFF"/>
            <w:vAlign w:val="center"/>
          </w:tcPr>
          <w:p w14:paraId="6A7D09DF">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order_id</w:t>
            </w:r>
          </w:p>
        </w:tc>
        <w:tc>
          <w:tcPr>
            <w:tcW w:w="0" w:type="auto"/>
            <w:shd w:val="clear" w:color="auto" w:fill="FFFFFF"/>
            <w:vAlign w:val="center"/>
          </w:tcPr>
          <w:p w14:paraId="69D6A37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订单编号</w:t>
            </w:r>
          </w:p>
        </w:tc>
        <w:tc>
          <w:tcPr>
            <w:tcW w:w="0" w:type="auto"/>
            <w:shd w:val="clear" w:color="auto" w:fill="FFFFFF"/>
            <w:vAlign w:val="center"/>
          </w:tcPr>
          <w:p w14:paraId="10A8703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5FEC074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5B2B91A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53638EC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goods_id</w:t>
            </w:r>
          </w:p>
        </w:tc>
        <w:tc>
          <w:tcPr>
            <w:tcW w:w="0" w:type="auto"/>
            <w:shd w:val="clear" w:color="auto" w:fill="FFFFFF"/>
            <w:vAlign w:val="center"/>
          </w:tcPr>
          <w:p w14:paraId="064F8F1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goods_id</w:t>
            </w:r>
          </w:p>
        </w:tc>
        <w:tc>
          <w:tcPr>
            <w:tcW w:w="0" w:type="auto"/>
            <w:shd w:val="clear" w:color="auto" w:fill="FFFFFF"/>
            <w:vAlign w:val="center"/>
          </w:tcPr>
          <w:p w14:paraId="30545BA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商品编号</w:t>
            </w:r>
          </w:p>
        </w:tc>
        <w:tc>
          <w:tcPr>
            <w:tcW w:w="0" w:type="auto"/>
            <w:shd w:val="clear" w:color="auto" w:fill="FFFFFF"/>
            <w:vAlign w:val="center"/>
          </w:tcPr>
          <w:p w14:paraId="6945B29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67270FC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03CDD2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5D676EB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evaluate_user_id</w:t>
            </w:r>
          </w:p>
        </w:tc>
        <w:tc>
          <w:tcPr>
            <w:tcW w:w="0" w:type="auto"/>
            <w:shd w:val="clear" w:color="auto" w:fill="FFFFFF"/>
            <w:vAlign w:val="center"/>
          </w:tcPr>
          <w:p w14:paraId="41CA187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evaluate_user_id</w:t>
            </w:r>
          </w:p>
        </w:tc>
        <w:tc>
          <w:tcPr>
            <w:tcW w:w="0" w:type="auto"/>
            <w:shd w:val="clear" w:color="auto" w:fill="FFFFFF"/>
            <w:vAlign w:val="center"/>
          </w:tcPr>
          <w:p w14:paraId="3644FF09">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评价人编号</w:t>
            </w:r>
          </w:p>
        </w:tc>
        <w:tc>
          <w:tcPr>
            <w:tcW w:w="0" w:type="auto"/>
            <w:shd w:val="clear" w:color="auto" w:fill="FFFFFF"/>
            <w:vAlign w:val="center"/>
          </w:tcPr>
          <w:p w14:paraId="4E63102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704FEB3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775F814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3016BF3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score</w:t>
            </w:r>
          </w:p>
        </w:tc>
        <w:tc>
          <w:tcPr>
            <w:tcW w:w="0" w:type="auto"/>
            <w:shd w:val="clear" w:color="auto" w:fill="FFFFFF"/>
            <w:vAlign w:val="center"/>
          </w:tcPr>
          <w:p w14:paraId="3BB5696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score</w:t>
            </w:r>
          </w:p>
        </w:tc>
        <w:tc>
          <w:tcPr>
            <w:tcW w:w="0" w:type="auto"/>
            <w:shd w:val="clear" w:color="auto" w:fill="FFFFFF"/>
            <w:vAlign w:val="center"/>
          </w:tcPr>
          <w:p w14:paraId="3B7C17F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评分</w:t>
            </w:r>
          </w:p>
        </w:tc>
        <w:tc>
          <w:tcPr>
            <w:tcW w:w="0" w:type="auto"/>
            <w:shd w:val="clear" w:color="auto" w:fill="FFFFFF"/>
            <w:vAlign w:val="center"/>
          </w:tcPr>
          <w:p w14:paraId="51AAFD5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tinyint</w:t>
            </w:r>
          </w:p>
        </w:tc>
        <w:tc>
          <w:tcPr>
            <w:tcW w:w="0" w:type="auto"/>
            <w:shd w:val="clear" w:color="auto" w:fill="FFFFFF"/>
            <w:vAlign w:val="center"/>
          </w:tcPr>
          <w:p w14:paraId="1464BFA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r w14:paraId="46C980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0154932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evaluate_content</w:t>
            </w:r>
          </w:p>
        </w:tc>
        <w:tc>
          <w:tcPr>
            <w:tcW w:w="0" w:type="auto"/>
            <w:shd w:val="clear" w:color="auto" w:fill="FFFFFF"/>
            <w:vAlign w:val="center"/>
          </w:tcPr>
          <w:p w14:paraId="75DDE8F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evaluate_content</w:t>
            </w:r>
          </w:p>
        </w:tc>
        <w:tc>
          <w:tcPr>
            <w:tcW w:w="0" w:type="auto"/>
            <w:shd w:val="clear" w:color="auto" w:fill="FFFFFF"/>
            <w:vAlign w:val="center"/>
          </w:tcPr>
          <w:p w14:paraId="6C0F2A6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评价内容</w:t>
            </w:r>
          </w:p>
        </w:tc>
        <w:tc>
          <w:tcPr>
            <w:tcW w:w="0" w:type="auto"/>
            <w:shd w:val="clear" w:color="auto" w:fill="FFFFFF"/>
            <w:vAlign w:val="center"/>
          </w:tcPr>
          <w:p w14:paraId="01FCB35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738705A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500</w:t>
            </w:r>
          </w:p>
        </w:tc>
      </w:tr>
      <w:tr w14:paraId="4E01B0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5F1C780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evaluate_time</w:t>
            </w:r>
          </w:p>
        </w:tc>
        <w:tc>
          <w:tcPr>
            <w:tcW w:w="0" w:type="auto"/>
            <w:shd w:val="clear" w:color="auto" w:fill="FFFFFF"/>
            <w:vAlign w:val="center"/>
          </w:tcPr>
          <w:p w14:paraId="454CBFF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evaluate_time</w:t>
            </w:r>
          </w:p>
        </w:tc>
        <w:tc>
          <w:tcPr>
            <w:tcW w:w="0" w:type="auto"/>
            <w:shd w:val="clear" w:color="auto" w:fill="FFFFFF"/>
            <w:vAlign w:val="center"/>
          </w:tcPr>
          <w:p w14:paraId="18C5CC0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评价时间</w:t>
            </w:r>
          </w:p>
        </w:tc>
        <w:tc>
          <w:tcPr>
            <w:tcW w:w="0" w:type="auto"/>
            <w:shd w:val="clear" w:color="auto" w:fill="FFFFFF"/>
            <w:vAlign w:val="center"/>
          </w:tcPr>
          <w:p w14:paraId="1B9ACDC9">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datetime</w:t>
            </w:r>
          </w:p>
        </w:tc>
        <w:tc>
          <w:tcPr>
            <w:tcW w:w="0" w:type="auto"/>
            <w:shd w:val="clear" w:color="auto" w:fill="FFFFFF"/>
            <w:vAlign w:val="center"/>
          </w:tcPr>
          <w:p w14:paraId="7AB5D3A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bl>
    <w:p w14:paraId="0A9C2163">
      <w:pPr>
        <w:pStyle w:val="6"/>
        <w:keepNext w:val="0"/>
        <w:keepLines w:val="0"/>
        <w:widowControl/>
        <w:suppressLineNumbers w:val="0"/>
        <w:jc w:val="center"/>
      </w:pPr>
      <w:r>
        <w:t xml:space="preserve">表 </w:t>
      </w:r>
      <w:r>
        <w:rPr>
          <w:rFonts w:hint="eastAsia"/>
          <w:lang w:val="en-US" w:eastAsia="zh-CN"/>
        </w:rPr>
        <w:t>1</w:t>
      </w:r>
      <w:r>
        <w:t>-6 评价信息表数据字典（evaluate）</w:t>
      </w:r>
    </w:p>
    <w:tbl>
      <w:tblPr>
        <w:tblStyle w:val="7"/>
        <w:tblW w:w="0" w:type="auto"/>
        <w:tblCellSpacing w:w="15" w:type="dxa"/>
        <w:tblInd w:w="-3"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60"/>
        <w:gridCol w:w="2340"/>
        <w:gridCol w:w="1232"/>
        <w:gridCol w:w="1500"/>
        <w:gridCol w:w="976"/>
      </w:tblGrid>
      <w:tr w14:paraId="05F6F0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l2br w:val="nil"/>
            </w:tcBorders>
            <w:shd w:val="clear" w:color="auto" w:fill="FFFFFF"/>
            <w:vAlign w:val="center"/>
          </w:tcPr>
          <w:p w14:paraId="390D425C">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名称</w:t>
            </w:r>
          </w:p>
        </w:tc>
        <w:tc>
          <w:tcPr>
            <w:tcW w:w="0" w:type="auto"/>
            <w:shd w:val="clear" w:color="auto" w:fill="FFFFFF"/>
            <w:vAlign w:val="center"/>
          </w:tcPr>
          <w:p w14:paraId="1153C4FD">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代码</w:t>
            </w:r>
          </w:p>
        </w:tc>
        <w:tc>
          <w:tcPr>
            <w:tcW w:w="0" w:type="auto"/>
            <w:shd w:val="clear" w:color="auto" w:fill="FFFFFF"/>
            <w:vAlign w:val="center"/>
          </w:tcPr>
          <w:p w14:paraId="43D6B9A9">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注释</w:t>
            </w:r>
          </w:p>
        </w:tc>
        <w:tc>
          <w:tcPr>
            <w:tcW w:w="0" w:type="auto"/>
            <w:shd w:val="clear" w:color="auto" w:fill="FFFFFF"/>
            <w:vAlign w:val="center"/>
          </w:tcPr>
          <w:p w14:paraId="7268F10D">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数据类型</w:t>
            </w:r>
          </w:p>
        </w:tc>
        <w:tc>
          <w:tcPr>
            <w:tcW w:w="0" w:type="auto"/>
            <w:shd w:val="clear" w:color="auto" w:fill="FFFFFF"/>
            <w:vAlign w:val="center"/>
          </w:tcPr>
          <w:p w14:paraId="60DEC8DD">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长度</w:t>
            </w:r>
          </w:p>
        </w:tc>
      </w:tr>
      <w:tr w14:paraId="4D021D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0C5D890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msg_id</w:t>
            </w:r>
          </w:p>
        </w:tc>
        <w:tc>
          <w:tcPr>
            <w:tcW w:w="0" w:type="auto"/>
            <w:shd w:val="clear" w:color="auto" w:fill="FFFFFF"/>
            <w:vAlign w:val="center"/>
          </w:tcPr>
          <w:p w14:paraId="74AD94D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msg_id</w:t>
            </w:r>
          </w:p>
        </w:tc>
        <w:tc>
          <w:tcPr>
            <w:tcW w:w="0" w:type="auto"/>
            <w:shd w:val="clear" w:color="auto" w:fill="FFFFFF"/>
            <w:vAlign w:val="center"/>
          </w:tcPr>
          <w:p w14:paraId="646BB65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私信编号</w:t>
            </w:r>
          </w:p>
        </w:tc>
        <w:tc>
          <w:tcPr>
            <w:tcW w:w="0" w:type="auto"/>
            <w:shd w:val="clear" w:color="auto" w:fill="FFFFFF"/>
            <w:vAlign w:val="center"/>
          </w:tcPr>
          <w:p w14:paraId="7E216A0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4F1C1D3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19D177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0163F91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send_user_id</w:t>
            </w:r>
          </w:p>
        </w:tc>
        <w:tc>
          <w:tcPr>
            <w:tcW w:w="0" w:type="auto"/>
            <w:shd w:val="clear" w:color="auto" w:fill="FFFFFF"/>
            <w:vAlign w:val="center"/>
          </w:tcPr>
          <w:p w14:paraId="71C9982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send_user_id</w:t>
            </w:r>
          </w:p>
        </w:tc>
        <w:tc>
          <w:tcPr>
            <w:tcW w:w="0" w:type="auto"/>
            <w:shd w:val="clear" w:color="auto" w:fill="FFFFFF"/>
            <w:vAlign w:val="center"/>
          </w:tcPr>
          <w:p w14:paraId="0442A7F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发送方编号</w:t>
            </w:r>
          </w:p>
        </w:tc>
        <w:tc>
          <w:tcPr>
            <w:tcW w:w="0" w:type="auto"/>
            <w:shd w:val="clear" w:color="auto" w:fill="FFFFFF"/>
            <w:vAlign w:val="center"/>
          </w:tcPr>
          <w:p w14:paraId="25BC977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4988AE1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18A1138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0247D99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receive_user_id</w:t>
            </w:r>
          </w:p>
        </w:tc>
        <w:tc>
          <w:tcPr>
            <w:tcW w:w="0" w:type="auto"/>
            <w:shd w:val="clear" w:color="auto" w:fill="FFFFFF"/>
            <w:vAlign w:val="center"/>
          </w:tcPr>
          <w:p w14:paraId="185864B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receive_user_id</w:t>
            </w:r>
          </w:p>
        </w:tc>
        <w:tc>
          <w:tcPr>
            <w:tcW w:w="0" w:type="auto"/>
            <w:shd w:val="clear" w:color="auto" w:fill="FFFFFF"/>
            <w:vAlign w:val="center"/>
          </w:tcPr>
          <w:p w14:paraId="441E5F7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接收方编号</w:t>
            </w:r>
          </w:p>
        </w:tc>
        <w:tc>
          <w:tcPr>
            <w:tcW w:w="0" w:type="auto"/>
            <w:shd w:val="clear" w:color="auto" w:fill="FFFFFF"/>
            <w:vAlign w:val="center"/>
          </w:tcPr>
          <w:p w14:paraId="615B50A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473A3E69">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47F52C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518E239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content</w:t>
            </w:r>
          </w:p>
        </w:tc>
        <w:tc>
          <w:tcPr>
            <w:tcW w:w="0" w:type="auto"/>
            <w:shd w:val="clear" w:color="auto" w:fill="FFFFFF"/>
            <w:vAlign w:val="center"/>
          </w:tcPr>
          <w:p w14:paraId="6B4239F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content</w:t>
            </w:r>
          </w:p>
        </w:tc>
        <w:tc>
          <w:tcPr>
            <w:tcW w:w="0" w:type="auto"/>
            <w:shd w:val="clear" w:color="auto" w:fill="FFFFFF"/>
            <w:vAlign w:val="center"/>
          </w:tcPr>
          <w:p w14:paraId="2940E2B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消息内容</w:t>
            </w:r>
          </w:p>
        </w:tc>
        <w:tc>
          <w:tcPr>
            <w:tcW w:w="0" w:type="auto"/>
            <w:shd w:val="clear" w:color="auto" w:fill="FFFFFF"/>
            <w:vAlign w:val="center"/>
          </w:tcPr>
          <w:p w14:paraId="14DD945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46A79AD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500</w:t>
            </w:r>
          </w:p>
        </w:tc>
      </w:tr>
      <w:tr w14:paraId="653FBB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46A4D36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is_read</w:t>
            </w:r>
          </w:p>
        </w:tc>
        <w:tc>
          <w:tcPr>
            <w:tcW w:w="0" w:type="auto"/>
            <w:shd w:val="clear" w:color="auto" w:fill="FFFFFF"/>
            <w:vAlign w:val="center"/>
          </w:tcPr>
          <w:p w14:paraId="2BC5A24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is_read</w:t>
            </w:r>
          </w:p>
        </w:tc>
        <w:tc>
          <w:tcPr>
            <w:tcW w:w="0" w:type="auto"/>
            <w:shd w:val="clear" w:color="auto" w:fill="FFFFFF"/>
            <w:vAlign w:val="center"/>
          </w:tcPr>
          <w:p w14:paraId="468F9AE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是否已读</w:t>
            </w:r>
          </w:p>
        </w:tc>
        <w:tc>
          <w:tcPr>
            <w:tcW w:w="0" w:type="auto"/>
            <w:shd w:val="clear" w:color="auto" w:fill="FFFFFF"/>
            <w:vAlign w:val="center"/>
          </w:tcPr>
          <w:p w14:paraId="7E410B7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smallint</w:t>
            </w:r>
          </w:p>
        </w:tc>
        <w:tc>
          <w:tcPr>
            <w:tcW w:w="0" w:type="auto"/>
            <w:shd w:val="clear" w:color="auto" w:fill="FFFFFF"/>
            <w:vAlign w:val="center"/>
          </w:tcPr>
          <w:p w14:paraId="0E7A535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r w14:paraId="653397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1D58291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send_time</w:t>
            </w:r>
          </w:p>
        </w:tc>
        <w:tc>
          <w:tcPr>
            <w:tcW w:w="0" w:type="auto"/>
            <w:shd w:val="clear" w:color="auto" w:fill="FFFFFF"/>
            <w:vAlign w:val="center"/>
          </w:tcPr>
          <w:p w14:paraId="032F832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send_time</w:t>
            </w:r>
          </w:p>
        </w:tc>
        <w:tc>
          <w:tcPr>
            <w:tcW w:w="0" w:type="auto"/>
            <w:shd w:val="clear" w:color="auto" w:fill="FFFFFF"/>
            <w:vAlign w:val="center"/>
          </w:tcPr>
          <w:p w14:paraId="58C0A0F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发送时间</w:t>
            </w:r>
          </w:p>
        </w:tc>
        <w:tc>
          <w:tcPr>
            <w:tcW w:w="0" w:type="auto"/>
            <w:shd w:val="clear" w:color="auto" w:fill="FFFFFF"/>
            <w:vAlign w:val="center"/>
          </w:tcPr>
          <w:p w14:paraId="4F2CA5E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datetime</w:t>
            </w:r>
          </w:p>
        </w:tc>
        <w:tc>
          <w:tcPr>
            <w:tcW w:w="0" w:type="auto"/>
            <w:shd w:val="clear" w:color="auto" w:fill="FFFFFF"/>
            <w:vAlign w:val="center"/>
          </w:tcPr>
          <w:p w14:paraId="1415FE5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bl>
    <w:p w14:paraId="650E8600">
      <w:pPr>
        <w:pStyle w:val="6"/>
        <w:keepNext w:val="0"/>
        <w:keepLines w:val="0"/>
        <w:widowControl/>
        <w:suppressLineNumbers w:val="0"/>
        <w:jc w:val="center"/>
      </w:pPr>
      <w:r>
        <w:t xml:space="preserve">表 </w:t>
      </w:r>
      <w:r>
        <w:rPr>
          <w:rFonts w:hint="eastAsia"/>
          <w:lang w:val="en-US" w:eastAsia="zh-CN"/>
        </w:rPr>
        <w:t>1</w:t>
      </w:r>
      <w:r>
        <w:t>-7 私信信息表数据字典（message）</w:t>
      </w:r>
    </w:p>
    <w:tbl>
      <w:tblPr>
        <w:tblStyle w:val="7"/>
        <w:tblW w:w="0" w:type="auto"/>
        <w:tblCellSpacing w:w="15" w:type="dxa"/>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0"/>
        <w:gridCol w:w="2220"/>
        <w:gridCol w:w="1466"/>
        <w:gridCol w:w="1500"/>
        <w:gridCol w:w="977"/>
      </w:tblGrid>
      <w:tr w14:paraId="14B0C9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l2br w:val="nil"/>
            </w:tcBorders>
            <w:shd w:val="clear" w:color="auto" w:fill="FFFFFF"/>
            <w:vAlign w:val="center"/>
          </w:tcPr>
          <w:p w14:paraId="47793A26">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名称</w:t>
            </w:r>
          </w:p>
        </w:tc>
        <w:tc>
          <w:tcPr>
            <w:tcW w:w="0" w:type="auto"/>
            <w:shd w:val="clear" w:color="auto" w:fill="FFFFFF"/>
            <w:vAlign w:val="center"/>
          </w:tcPr>
          <w:p w14:paraId="13149761">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代码</w:t>
            </w:r>
          </w:p>
        </w:tc>
        <w:tc>
          <w:tcPr>
            <w:tcW w:w="0" w:type="auto"/>
            <w:shd w:val="clear" w:color="auto" w:fill="FFFFFF"/>
            <w:vAlign w:val="center"/>
          </w:tcPr>
          <w:p w14:paraId="00458BBC">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注释</w:t>
            </w:r>
          </w:p>
        </w:tc>
        <w:tc>
          <w:tcPr>
            <w:tcW w:w="0" w:type="auto"/>
            <w:shd w:val="clear" w:color="auto" w:fill="FFFFFF"/>
            <w:vAlign w:val="center"/>
          </w:tcPr>
          <w:p w14:paraId="08FDD1FC">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数据类型</w:t>
            </w:r>
          </w:p>
        </w:tc>
        <w:tc>
          <w:tcPr>
            <w:tcW w:w="0" w:type="auto"/>
            <w:shd w:val="clear" w:color="auto" w:fill="FFFFFF"/>
            <w:vAlign w:val="center"/>
          </w:tcPr>
          <w:p w14:paraId="3B17AF8D">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长度</w:t>
            </w:r>
          </w:p>
        </w:tc>
      </w:tr>
      <w:tr w14:paraId="331EFF2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4C19A9D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report_id</w:t>
            </w:r>
          </w:p>
        </w:tc>
        <w:tc>
          <w:tcPr>
            <w:tcW w:w="0" w:type="auto"/>
            <w:shd w:val="clear" w:color="auto" w:fill="FFFFFF"/>
            <w:vAlign w:val="center"/>
          </w:tcPr>
          <w:p w14:paraId="33530FCF">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report_id</w:t>
            </w:r>
          </w:p>
        </w:tc>
        <w:tc>
          <w:tcPr>
            <w:tcW w:w="0" w:type="auto"/>
            <w:shd w:val="clear" w:color="auto" w:fill="FFFFFF"/>
            <w:vAlign w:val="center"/>
          </w:tcPr>
          <w:p w14:paraId="58CE8CE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举报编号</w:t>
            </w:r>
          </w:p>
        </w:tc>
        <w:tc>
          <w:tcPr>
            <w:tcW w:w="0" w:type="auto"/>
            <w:shd w:val="clear" w:color="auto" w:fill="FFFFFF"/>
            <w:vAlign w:val="center"/>
          </w:tcPr>
          <w:p w14:paraId="6D322699">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7368B31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186467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34FEA28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report_user_id</w:t>
            </w:r>
          </w:p>
        </w:tc>
        <w:tc>
          <w:tcPr>
            <w:tcW w:w="0" w:type="auto"/>
            <w:shd w:val="clear" w:color="auto" w:fill="FFFFFF"/>
            <w:vAlign w:val="center"/>
          </w:tcPr>
          <w:p w14:paraId="01AC43C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report_user_id</w:t>
            </w:r>
          </w:p>
        </w:tc>
        <w:tc>
          <w:tcPr>
            <w:tcW w:w="0" w:type="auto"/>
            <w:shd w:val="clear" w:color="auto" w:fill="FFFFFF"/>
            <w:vAlign w:val="center"/>
          </w:tcPr>
          <w:p w14:paraId="347620E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举报人编号</w:t>
            </w:r>
          </w:p>
        </w:tc>
        <w:tc>
          <w:tcPr>
            <w:tcW w:w="0" w:type="auto"/>
            <w:shd w:val="clear" w:color="auto" w:fill="FFFFFF"/>
            <w:vAlign w:val="center"/>
          </w:tcPr>
          <w:p w14:paraId="6C8293B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5355FF5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569F295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188B3847">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goods_id</w:t>
            </w:r>
          </w:p>
        </w:tc>
        <w:tc>
          <w:tcPr>
            <w:tcW w:w="0" w:type="auto"/>
            <w:shd w:val="clear" w:color="auto" w:fill="FFFFFF"/>
            <w:vAlign w:val="center"/>
          </w:tcPr>
          <w:p w14:paraId="58CF158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goods_id</w:t>
            </w:r>
          </w:p>
        </w:tc>
        <w:tc>
          <w:tcPr>
            <w:tcW w:w="0" w:type="auto"/>
            <w:shd w:val="clear" w:color="auto" w:fill="FFFFFF"/>
            <w:vAlign w:val="center"/>
          </w:tcPr>
          <w:p w14:paraId="718AF82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被举报商品编号</w:t>
            </w:r>
          </w:p>
        </w:tc>
        <w:tc>
          <w:tcPr>
            <w:tcW w:w="0" w:type="auto"/>
            <w:shd w:val="clear" w:color="auto" w:fill="FFFFFF"/>
            <w:vAlign w:val="center"/>
          </w:tcPr>
          <w:p w14:paraId="0A965E6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394270A9">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32</w:t>
            </w:r>
          </w:p>
        </w:tc>
      </w:tr>
      <w:tr w14:paraId="686217C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4CC05E7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report_type</w:t>
            </w:r>
          </w:p>
        </w:tc>
        <w:tc>
          <w:tcPr>
            <w:tcW w:w="0" w:type="auto"/>
            <w:shd w:val="clear" w:color="auto" w:fill="FFFFFF"/>
            <w:vAlign w:val="center"/>
          </w:tcPr>
          <w:p w14:paraId="7891996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report_type</w:t>
            </w:r>
          </w:p>
        </w:tc>
        <w:tc>
          <w:tcPr>
            <w:tcW w:w="0" w:type="auto"/>
            <w:shd w:val="clear" w:color="auto" w:fill="FFFFFF"/>
            <w:vAlign w:val="center"/>
          </w:tcPr>
          <w:p w14:paraId="040FDD7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举报类型</w:t>
            </w:r>
          </w:p>
        </w:tc>
        <w:tc>
          <w:tcPr>
            <w:tcW w:w="0" w:type="auto"/>
            <w:shd w:val="clear" w:color="auto" w:fill="FFFFFF"/>
            <w:vAlign w:val="center"/>
          </w:tcPr>
          <w:p w14:paraId="07B1E66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5E9E3F6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50</w:t>
            </w:r>
          </w:p>
        </w:tc>
      </w:tr>
      <w:tr w14:paraId="01AF37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4C46ED1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report_content</w:t>
            </w:r>
          </w:p>
        </w:tc>
        <w:tc>
          <w:tcPr>
            <w:tcW w:w="0" w:type="auto"/>
            <w:shd w:val="clear" w:color="auto" w:fill="FFFFFF"/>
            <w:vAlign w:val="center"/>
          </w:tcPr>
          <w:p w14:paraId="483A38E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report_content</w:t>
            </w:r>
          </w:p>
        </w:tc>
        <w:tc>
          <w:tcPr>
            <w:tcW w:w="0" w:type="auto"/>
            <w:shd w:val="clear" w:color="auto" w:fill="FFFFFF"/>
            <w:vAlign w:val="center"/>
          </w:tcPr>
          <w:p w14:paraId="4A8CA01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举报原因</w:t>
            </w:r>
          </w:p>
        </w:tc>
        <w:tc>
          <w:tcPr>
            <w:tcW w:w="0" w:type="auto"/>
            <w:shd w:val="clear" w:color="auto" w:fill="FFFFFF"/>
            <w:vAlign w:val="center"/>
          </w:tcPr>
          <w:p w14:paraId="61F13088">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0E7B952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500</w:t>
            </w:r>
          </w:p>
        </w:tc>
      </w:tr>
      <w:tr w14:paraId="11652B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6E7329B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proof_img</w:t>
            </w:r>
          </w:p>
        </w:tc>
        <w:tc>
          <w:tcPr>
            <w:tcW w:w="0" w:type="auto"/>
            <w:shd w:val="clear" w:color="auto" w:fill="FFFFFF"/>
            <w:vAlign w:val="center"/>
          </w:tcPr>
          <w:p w14:paraId="0DA87E4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proof_img</w:t>
            </w:r>
          </w:p>
        </w:tc>
        <w:tc>
          <w:tcPr>
            <w:tcW w:w="0" w:type="auto"/>
            <w:shd w:val="clear" w:color="auto" w:fill="FFFFFF"/>
            <w:vAlign w:val="center"/>
          </w:tcPr>
          <w:p w14:paraId="2D7DC89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证据图片地址</w:t>
            </w:r>
          </w:p>
        </w:tc>
        <w:tc>
          <w:tcPr>
            <w:tcW w:w="0" w:type="auto"/>
            <w:shd w:val="clear" w:color="auto" w:fill="FFFFFF"/>
            <w:vAlign w:val="center"/>
          </w:tcPr>
          <w:p w14:paraId="57D179D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7C50819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255</w:t>
            </w:r>
          </w:p>
        </w:tc>
      </w:tr>
      <w:tr w14:paraId="6EDC7F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6B9F80F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handle_status</w:t>
            </w:r>
          </w:p>
        </w:tc>
        <w:tc>
          <w:tcPr>
            <w:tcW w:w="0" w:type="auto"/>
            <w:shd w:val="clear" w:color="auto" w:fill="FFFFFF"/>
            <w:vAlign w:val="center"/>
          </w:tcPr>
          <w:p w14:paraId="01E5ED2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handle_status</w:t>
            </w:r>
          </w:p>
        </w:tc>
        <w:tc>
          <w:tcPr>
            <w:tcW w:w="0" w:type="auto"/>
            <w:shd w:val="clear" w:color="auto" w:fill="FFFFFF"/>
            <w:vAlign w:val="center"/>
          </w:tcPr>
          <w:p w14:paraId="12FD2A81">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举报处理状态</w:t>
            </w:r>
          </w:p>
        </w:tc>
        <w:tc>
          <w:tcPr>
            <w:tcW w:w="0" w:type="auto"/>
            <w:shd w:val="clear" w:color="auto" w:fill="FFFFFF"/>
            <w:vAlign w:val="center"/>
          </w:tcPr>
          <w:p w14:paraId="484384A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smallint</w:t>
            </w:r>
          </w:p>
        </w:tc>
        <w:tc>
          <w:tcPr>
            <w:tcW w:w="0" w:type="auto"/>
            <w:shd w:val="clear" w:color="auto" w:fill="FFFFFF"/>
            <w:vAlign w:val="center"/>
          </w:tcPr>
          <w:p w14:paraId="3448602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w:t>
            </w:r>
          </w:p>
        </w:tc>
      </w:tr>
      <w:tr w14:paraId="31C37D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027FEEF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handle_result</w:t>
            </w:r>
          </w:p>
        </w:tc>
        <w:tc>
          <w:tcPr>
            <w:tcW w:w="0" w:type="auto"/>
            <w:shd w:val="clear" w:color="auto" w:fill="FFFFFF"/>
            <w:vAlign w:val="center"/>
          </w:tcPr>
          <w:p w14:paraId="5A93FB6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handle_result</w:t>
            </w:r>
          </w:p>
        </w:tc>
        <w:tc>
          <w:tcPr>
            <w:tcW w:w="0" w:type="auto"/>
            <w:shd w:val="clear" w:color="auto" w:fill="FFFFFF"/>
            <w:vAlign w:val="center"/>
          </w:tcPr>
          <w:p w14:paraId="68E98A7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处理结果</w:t>
            </w:r>
          </w:p>
        </w:tc>
        <w:tc>
          <w:tcPr>
            <w:tcW w:w="0" w:type="auto"/>
            <w:shd w:val="clear" w:color="auto" w:fill="FFFFFF"/>
            <w:vAlign w:val="center"/>
          </w:tcPr>
          <w:p w14:paraId="3796B58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varchar</w:t>
            </w:r>
          </w:p>
        </w:tc>
        <w:tc>
          <w:tcPr>
            <w:tcW w:w="0" w:type="auto"/>
            <w:shd w:val="clear" w:color="auto" w:fill="FFFFFF"/>
            <w:vAlign w:val="center"/>
          </w:tcPr>
          <w:p w14:paraId="5557255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500</w:t>
            </w:r>
          </w:p>
        </w:tc>
      </w:tr>
    </w:tbl>
    <w:p w14:paraId="6F973A02">
      <w:pPr>
        <w:pStyle w:val="6"/>
        <w:keepNext w:val="0"/>
        <w:keepLines w:val="0"/>
        <w:widowControl/>
        <w:suppressLineNumbers w:val="0"/>
        <w:jc w:val="center"/>
      </w:pPr>
      <w:r>
        <w:t xml:space="preserve">表 </w:t>
      </w:r>
      <w:r>
        <w:rPr>
          <w:rFonts w:hint="eastAsia"/>
          <w:lang w:val="en-US" w:eastAsia="zh-CN"/>
        </w:rPr>
        <w:t>1</w:t>
      </w:r>
      <w:r>
        <w:t>-8 举报信息表数据字典（report）</w:t>
      </w:r>
    </w:p>
    <w:p w14:paraId="141F0038">
      <w:pPr>
        <w:keepNext w:val="0"/>
        <w:keepLines w:val="0"/>
        <w:widowControl/>
        <w:suppressLineNumbers w:val="0"/>
      </w:pPr>
    </w:p>
    <w:p w14:paraId="25E391F9">
      <w:pPr>
        <w:spacing w:before="120" w:after="120" w:line="288" w:lineRule="auto"/>
        <w:ind w:left="0" w:leftChars="0" w:firstLine="0" w:firstLineChars="0"/>
        <w:jc w:val="left"/>
      </w:pPr>
    </w:p>
    <w:sectPr>
      <w:headerReference r:id="rId7" w:type="default"/>
      <w:footerReference r:id="rId8" w:type="default"/>
      <w:pgSz w:w="11905" w:h="1684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24336390" w:date="2026-09-06T00:51:44Z" w:initials="">
    <w:p w14:paraId="649963C8">
      <w:pPr>
        <w:pStyle w:val="5"/>
        <w:rPr>
          <w:rFonts w:hint="default" w:eastAsia="宋体"/>
          <w:lang w:val="en-US" w:eastAsia="zh-CN"/>
        </w:rPr>
      </w:pPr>
      <w:r>
        <w:rPr>
          <w:rFonts w:hint="eastAsia"/>
          <w:lang w:val="en-US" w:eastAsia="zh-CN"/>
        </w:rPr>
        <w:t>数据库实现的时候完成，我只完成了基础建表关联的任务</w:t>
      </w:r>
    </w:p>
  </w:comment>
  <w:comment w:id="1" w:author="WPS_1724336390" w:date="2026-09-06T00:51:01Z" w:initials="">
    <w:p w14:paraId="51E2A3D7">
      <w:pPr>
        <w:pStyle w:val="5"/>
        <w:rPr>
          <w:rFonts w:hint="eastAsia"/>
          <w:lang w:val="en-US" w:eastAsia="zh-CN"/>
        </w:rPr>
      </w:pPr>
      <w:r>
        <w:rPr>
          <w:rFonts w:hint="eastAsia"/>
          <w:lang w:val="en-US" w:eastAsia="zh-CN"/>
        </w:rPr>
        <w:t>根据实际预期和测试结构反馈做出相应的设计</w:t>
      </w:r>
    </w:p>
    <w:p w14:paraId="10EEEEAB">
      <w:pPr>
        <w:pStyle w:val="5"/>
        <w:ind w:left="0" w:leftChars="0" w:firstLine="0" w:firstLineChars="0"/>
        <w:rPr>
          <w:rFonts w:hint="default"/>
          <w:lang w:val="en-US" w:eastAsia="zh-CN"/>
        </w:rPr>
      </w:pPr>
    </w:p>
  </w:comment>
  <w:comment w:id="2" w:author="WPS_1724336390" w:date="2026-09-06T00:52:21Z" w:initials="">
    <w:p w14:paraId="0053F23A">
      <w:pPr>
        <w:pStyle w:val="5"/>
        <w:rPr>
          <w:rFonts w:hint="default" w:eastAsia="宋体"/>
          <w:lang w:val="en-US" w:eastAsia="zh-CN"/>
        </w:rPr>
      </w:pPr>
      <w:r>
        <w:rPr>
          <w:rFonts w:hint="eastAsia"/>
          <w:lang w:val="en-US" w:eastAsia="zh-CN"/>
        </w:rPr>
        <w:t>有增加就完成，没有就拉倒</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49963C8" w15:done="0"/>
  <w15:commentEx w15:paraId="10EEEEAB" w15:done="0"/>
  <w15:commentEx w15:paraId="0053F23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9DA5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7BA36"/>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24336390">
    <w15:presenceInfo w15:providerId="WPS Office" w15:userId="33726429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revisionView w:markup="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B02C8E"/>
    <w:rsid w:val="4C2471F1"/>
    <w:rsid w:val="51CC0ECB"/>
    <w:rsid w:val="5BA7771F"/>
    <w:rsid w:val="645C76B6"/>
    <w:rsid w:val="6DE21E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964" w:firstLineChars="200"/>
      <w:jc w:val="both"/>
    </w:pPr>
    <w:rPr>
      <w:rFonts w:ascii="Times New Roman" w:hAnsi="Times New Roman" w:eastAsia="宋体" w:cs="Times New Roman"/>
      <w:sz w:val="24"/>
      <w:szCs w:val="22"/>
    </w:rPr>
  </w:style>
  <w:style w:type="paragraph" w:styleId="2">
    <w:name w:val="heading 1"/>
    <w:basedOn w:val="1"/>
    <w:next w:val="1"/>
    <w:qFormat/>
    <w:uiPriority w:val="0"/>
    <w:pPr>
      <w:spacing w:before="0" w:beforeAutospacing="1" w:after="0" w:afterAutospacing="1"/>
      <w:ind w:firstLine="0" w:firstLineChars="0"/>
      <w:jc w:val="left"/>
      <w:outlineLvl w:val="0"/>
    </w:pPr>
    <w:rPr>
      <w:rFonts w:hint="eastAsia" w:ascii="宋体" w:hAnsi="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ind w:firstLine="0" w:firstLineChars="0"/>
      <w:jc w:val="left"/>
      <w:outlineLvl w:val="1"/>
    </w:pPr>
    <w:rPr>
      <w:rFonts w:hint="eastAsia" w:ascii="宋体" w:hAnsi="宋体" w:cs="宋体"/>
      <w:b/>
      <w:bCs/>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3459</Words>
  <Characters>4323</Characters>
  <TotalTime>62</TotalTime>
  <ScaleCrop>false</ScaleCrop>
  <LinksUpToDate>false</LinksUpToDate>
  <CharactersWithSpaces>4449</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2026-09-05T09:35:00Z</dcterms:created>
  <dc:creator>Apache POI</dc:creator>
  <cp:lastModifiedBy>WPS_1724336390</cp:lastModifiedBy>
  <dcterms:modified xsi:type="dcterms:W3CDTF">2026-09-07T07:14:17Z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{"Label":"1","ContentProducer":"001191110102MACQD9K64010000","ProduceID":"7681982392168467675","ReservedCode1":"","ContentPropagator":"","PropagateID":"","ReservedCode2":""}</vt:lpwstr>
  </property>
  <property fmtid="{D5CDD505-2E9C-101B-9397-08002B2CF9AE}" pid="3" name="KSOTemplateDocerSaveRecord">
    <vt:lpwstr>eyJoZGlkIjoiZjk3Yjc4NjZmNTU4MmM5ODVhM2RjZDRkOTU4MzE4ZGQiLCJ1c2VySWQiOiIxNjI0NDcwMDExIn0=</vt:lpwstr>
  </property>
  <property fmtid="{D5CDD505-2E9C-101B-9397-08002B2CF9AE}" pid="4" name="KSOProductBuildVer">
    <vt:lpwstr>2052-12.1.0.28505</vt:lpwstr>
  </property>
  <property fmtid="{D5CDD505-2E9C-101B-9397-08002B2CF9AE}" pid="5" name="ICV">
    <vt:lpwstr>703BA1D0CC55427CAB4CCB8380B2E8AF_13</vt:lpwstr>
  </property>
</Properties>
</file>