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3kzchj8o2bf" w:id="0"/>
      <w:bookmarkEnd w:id="0"/>
      <w:r w:rsidDel="00000000" w:rsidR="00000000" w:rsidRPr="00000000">
        <w:rPr>
          <w:rtl w:val="0"/>
        </w:rPr>
        <w:t xml:space="preserve">NU-82132: RFC: Product Import with Data Mapping Design</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rPr>
                <w:b w:val="1"/>
                <w:bCs w:val="1"/>
              </w:rPr>
            </w:pPr>
            <w:r w:rsidDel="00000000" w:rsidR="00000000" w:rsidRPr="00000000">
              <w:rPr>
                <w:b w:val="1"/>
                <w:bCs w:val="1"/>
                <w:rtl w:val="0"/>
              </w:rPr>
              <w:t xml:space="preserve">Drivers</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ind w:right="-45"/>
              <w:rPr>
                <w:b w:val="1"/>
                <w:bCs w:val="1"/>
              </w:rPr>
            </w:pPr>
            <w:hyperlink r:id="rId7">
              <w:r w:rsidDel="00000000" w:rsidR="00000000" w:rsidRPr="00000000">
                <w:rPr>
                  <w:color w:val="0000ee"/>
                  <w:u w:val="single"/>
                  <w:rtl w:val="0"/>
                </w:rPr>
                <w:t xml:space="preserve">Vasyl Boyko</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5">
            <w:pPr>
              <w:rPr>
                <w:b w:val="1"/>
                <w:bCs w:val="1"/>
              </w:rPr>
            </w:pPr>
            <w:r w:rsidDel="00000000" w:rsidR="00000000" w:rsidRPr="00000000">
              <w:rPr>
                <w:b w:val="1"/>
                <w:bCs w:val="1"/>
                <w:rtl w:val="0"/>
              </w:rPr>
              <w:t xml:space="preserve">Approvers</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ind w:right="-45"/>
              <w:rPr/>
            </w:pPr>
            <w:hyperlink r:id="rId8">
              <w:r w:rsidDel="00000000" w:rsidR="00000000" w:rsidRPr="00000000">
                <w:rPr>
                  <w:color w:val="0000ee"/>
                  <w:u w:val="single"/>
                  <w:rtl w:val="0"/>
                </w:rPr>
                <w:t xml:space="preserve">James Zhang</w:t>
              </w:r>
            </w:hyperlink>
            <w:hyperlink r:id="rId9">
              <w:r w:rsidDel="00000000" w:rsidR="00000000" w:rsidRPr="00000000">
                <w:rPr>
                  <w:color w:val="0000ee"/>
                  <w:u w:val="single"/>
                  <w:rtl w:val="0"/>
                </w:rPr>
                <w:t xml:space="preserve">Logan Chang</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Created</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ind w:right="-45"/>
              <w:rPr/>
            </w:pPr>
            <w:r w:rsidDel="00000000" w:rsidR="00000000" w:rsidRPr="00000000">
              <w:rPr>
                <w:rtl w:val="0"/>
              </w:rPr>
              <w:t xml:space="preserve">Apr 24, 2026</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Last updated</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ind w:right="-45"/>
              <w:rPr/>
            </w:pPr>
            <w:r w:rsidDel="00000000" w:rsidR="00000000" w:rsidRPr="00000000">
              <w:rPr>
                <w:rtl w:val="0"/>
              </w:rPr>
              <w:t xml:space="preserve">Apr 27, 2026</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B">
            <w:pPr>
              <w:rPr>
                <w:b w:val="1"/>
                <w:bCs w:val="1"/>
              </w:rPr>
            </w:pPr>
            <w:r w:rsidDel="00000000" w:rsidR="00000000" w:rsidRPr="00000000">
              <w:rPr>
                <w:b w:val="1"/>
                <w:bCs w:val="1"/>
                <w:rtl w:val="0"/>
              </w:rPr>
              <w:t xml:space="preserve">Objective</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rtl w:val="0"/>
              </w:rPr>
              <w:t xml:space="preserve">Enable brands to import product catalogs from any CSV/XLSX file via a visual mapping UI, eliminating template reformatting and reducing onboarding friction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rPr>
                <w:b w:val="1"/>
                <w:bCs w:val="1"/>
              </w:rPr>
            </w:pPr>
            <w:r w:rsidDel="00000000" w:rsidR="00000000" w:rsidRPr="00000000">
              <w:rPr>
                <w:b w:val="1"/>
                <w:bCs w:val="1"/>
                <w:rtl w:val="0"/>
              </w:rPr>
              <w:t xml:space="preserve">Key outcomes</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numPr>
                <w:ilvl w:val="0"/>
                <w:numId w:val="1"/>
              </w:numPr>
              <w:ind w:left="720" w:hanging="360"/>
              <w:rPr>
                <w:u w:val="none"/>
              </w:rPr>
            </w:pPr>
            <w:commentRangeStart w:id="0"/>
            <w:commentRangeStart w:id="1"/>
            <w:commentRangeStart w:id="2"/>
            <w:commentRangeStart w:id="3"/>
            <w:commentRangeStart w:id="4"/>
            <w:r w:rsidDel="00000000" w:rsidR="00000000" w:rsidRPr="00000000">
              <w:rPr>
                <w:rtl w:val="0"/>
              </w:rPr>
              <w:t xml:space="preserve">Brands upload native export files (Shopify, Faire, etc.) without reformatting</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95-100% of products import successfully with default values for missing required fields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existing VETL infrastructure is reused for the backend pipeline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Status</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widowControl w:val="0"/>
              <w:ind w:right="-45"/>
              <w:rPr/>
            </w:pPr>
            <w:sdt>
              <w:sdtPr>
                <w:alias w:val="Review status"/>
                <w:id w:val="-83528216"/>
                <w:dropDownList w:lastValue="Draft">
                  <w:listItem w:displayText="Draft" w:value="Draft"/>
                  <w:listItem w:displayText="In review" w:value="In review"/>
                  <w:listItem w:displayText="Approved" w:value="Approved"/>
                  <w:listItem w:displayText="Withdrawn" w:value="Withdrawn"/>
                </w:dropDownList>
              </w:sdtPr>
              <w:sdtContent>
                <w:r w:rsidDel="00000000" w:rsidR="00000000" w:rsidRPr="00000000">
                  <w:rPr>
                    <w:color w:val="3d3d3d"/>
                    <w:shd w:fill="e6e6e6" w:val="clear"/>
                  </w:rPr>
                  <w:t xml:space="preserve">Draft</w:t>
                </w:r>
              </w:sdtContent>
            </w:sdt>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References</w:t>
            </w:r>
          </w:p>
        </w:tc>
        <w:tc>
          <w:tcPr>
            <w:tcBorders>
              <w:top w:color="bdc1c6" w:space="0" w:sz="8" w:val="single"/>
              <w:left w:color="bdc1c6" w:space="0" w:sz="8" w:val="single"/>
              <w:bottom w:color="bdc1c6"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Jira:</w:t>
            </w:r>
            <w:r w:rsidDel="00000000" w:rsidR="00000000" w:rsidRPr="00000000">
              <w:rPr>
                <w:rtl w:val="0"/>
              </w:rPr>
              <w:t xml:space="preserve"> </w:t>
            </w:r>
            <w:hyperlink r:id="rId10">
              <w:r w:rsidDel="00000000" w:rsidR="00000000" w:rsidRPr="00000000">
                <w:rPr>
                  <w:color w:val="1155cc"/>
                  <w:u w:val="single"/>
                  <w:rtl w:val="0"/>
                </w:rPr>
                <w:t xml:space="preserve">NU-82132</w:t>
              </w:r>
            </w:hyperlink>
            <w:r w:rsidDel="00000000" w:rsidR="00000000" w:rsidRPr="00000000">
              <w:rPr>
                <w:rtl w:val="0"/>
              </w:rPr>
              <w:t xml:space="preserve"> (RFC) | </w:t>
            </w:r>
            <w:hyperlink r:id="rId11">
              <w:r w:rsidDel="00000000" w:rsidR="00000000" w:rsidRPr="00000000">
                <w:rPr>
                  <w:color w:val="1155cc"/>
                  <w:u w:val="single"/>
                  <w:rtl w:val="0"/>
                </w:rPr>
                <w:t xml:space="preserve">NU-82027</w:t>
              </w:r>
            </w:hyperlink>
            <w:r w:rsidDel="00000000" w:rsidR="00000000" w:rsidRPr="00000000">
              <w:rPr>
                <w:rtl w:val="0"/>
              </w:rPr>
              <w:t xml:space="preserve"> (Spike) | </w:t>
            </w:r>
            <w:hyperlink r:id="rId12">
              <w:r w:rsidDel="00000000" w:rsidR="00000000" w:rsidRPr="00000000">
                <w:rPr>
                  <w:color w:val="1155cc"/>
                  <w:u w:val="single"/>
                  <w:rtl w:val="0"/>
                </w:rPr>
                <w:t xml:space="preserve">NU-78503</w:t>
              </w:r>
            </w:hyperlink>
            <w:r w:rsidDel="00000000" w:rsidR="00000000" w:rsidRPr="00000000">
              <w:rPr>
                <w:rtl w:val="0"/>
              </w:rPr>
              <w:t xml:space="preserve"> (Product Hub) </w:t>
            </w:r>
            <w:r w:rsidDel="00000000" w:rsidR="00000000" w:rsidRPr="00000000">
              <w:rPr>
                <w:b w:val="1"/>
                <w:bCs w:val="1"/>
                <w:rtl w:val="0"/>
              </w:rPr>
              <w:t xml:space="preserve">PRD:</w:t>
            </w:r>
            <w:r w:rsidDel="00000000" w:rsidR="00000000" w:rsidRPr="00000000">
              <w:rPr>
                <w:rtl w:val="0"/>
              </w:rPr>
              <w:t xml:space="preserve"> "MVP: Product Import with Data Mapping" by Kiu Ming Wong (Mar 25, 2026)</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pStyle w:val="Heading1"/>
        <w:rPr/>
      </w:pPr>
      <w:bookmarkStart w:colFirst="0" w:colLast="0" w:name="_npyzsse2sv3" w:id="1"/>
      <w:bookmarkEnd w:id="1"/>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17">
      <w:pPr>
        <w:pStyle w:val="Heading2"/>
        <w:rPr/>
      </w:pPr>
      <w:bookmarkStart w:colFirst="0" w:colLast="0" w:name="_87rsl7qfzsy0" w:id="2"/>
      <w:bookmarkEnd w:id="2"/>
      <w:r w:rsidDel="00000000" w:rsidR="00000000" w:rsidRPr="00000000">
        <w:rPr>
          <w:rtl w:val="0"/>
        </w:rPr>
        <w:t xml:space="preserve">The Problem</w:t>
      </w:r>
    </w:p>
    <w:p w:rsidR="00000000" w:rsidDel="00000000" w:rsidP="00000000" w:rsidRDefault="00000000" w:rsidRPr="00000000" w14:paraId="00000018">
      <w:pPr>
        <w:rPr/>
      </w:pPr>
      <w:r w:rsidDel="00000000" w:rsidR="00000000" w:rsidRPr="00000000">
        <w:rPr>
          <w:rtl w:val="0"/>
        </w:rPr>
        <w:t xml:space="preserve">Brands waste significant time reformatting product files to match NuOrder's template before they can import. This manual, error-prone step is the primary onboarding friction and a root cause of delayed catalog go-lives. The PRD aims to eliminate this bottleneck by letting brands upload their native export files (Shopify, Faire, WooCommerce, etc.) and map columns to NuOrder fields through a visual UI.</w:t>
      </w:r>
    </w:p>
    <w:p w:rsidR="00000000" w:rsidDel="00000000" w:rsidP="00000000" w:rsidRDefault="00000000" w:rsidRPr="00000000" w14:paraId="00000019">
      <w:pPr>
        <w:pStyle w:val="Heading2"/>
        <w:rPr/>
      </w:pPr>
      <w:bookmarkStart w:colFirst="0" w:colLast="0" w:name="_2m3k0drjssd3" w:id="3"/>
      <w:bookmarkEnd w:id="3"/>
      <w:r w:rsidDel="00000000" w:rsidR="00000000" w:rsidRPr="00000000">
        <w:rPr>
          <w:rtl w:val="0"/>
        </w:rPr>
        <w:t xml:space="preserve">Why This RFC Exists</w:t>
      </w:r>
    </w:p>
    <w:p w:rsidR="00000000" w:rsidDel="00000000" w:rsidP="00000000" w:rsidRDefault="00000000" w:rsidRPr="00000000" w14:paraId="0000001A">
      <w:pPr>
        <w:rPr/>
      </w:pPr>
      <w:r w:rsidDel="00000000" w:rsidR="00000000" w:rsidRPr="00000000">
        <w:rPr>
          <w:rtl w:val="0"/>
        </w:rPr>
        <w:t xml:space="preserve">An engineering spike (NU-82027) investigated the PRD's assumptions against real production data from 3 brand export files and the existing VETL ingestion infrastructure. We found several gaps between the PRD's assumptions and what real data looks like, along with a significant infrastructure reuse opportunity that the PRD excluded. This RFC proposes a phased implementation that addresses the gaps, reuses VETL, and delivers incremental value starting with a focused v1.</w:t>
      </w:r>
    </w:p>
    <w:p w:rsidR="00000000" w:rsidDel="00000000" w:rsidP="00000000" w:rsidRDefault="00000000" w:rsidRPr="00000000" w14:paraId="0000001B">
      <w:pPr>
        <w:pStyle w:val="Heading2"/>
        <w:rPr/>
      </w:pPr>
      <w:bookmarkStart w:colFirst="0" w:colLast="0" w:name="_yyisfbnqlhof" w:id="4"/>
      <w:bookmarkEnd w:id="4"/>
      <w:r w:rsidDel="00000000" w:rsidR="00000000" w:rsidRPr="00000000">
        <w:rPr>
          <w:rtl w:val="0"/>
        </w:rPr>
        <w:t xml:space="preserve">What We Learned From Real Data</w:t>
      </w:r>
    </w:p>
    <w:p w:rsidR="00000000" w:rsidDel="00000000" w:rsidP="00000000" w:rsidRDefault="00000000" w:rsidRPr="00000000" w14:paraId="0000001C">
      <w:pPr>
        <w:rPr/>
      </w:pPr>
      <w:r w:rsidDel="00000000" w:rsidR="00000000" w:rsidRPr="00000000">
        <w:rPr>
          <w:rtl w:val="0"/>
        </w:rPr>
        <w:t xml:space="preserve">We profiled </w:t>
      </w:r>
      <w:commentRangeStart w:id="5"/>
      <w:commentRangeStart w:id="6"/>
      <w:r w:rsidDel="00000000" w:rsidR="00000000" w:rsidRPr="00000000">
        <w:rPr>
          <w:rtl w:val="0"/>
        </w:rPr>
        <w:t xml:space="preserve">3 rea</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l product export files representing common brand onboarding scenarios: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Distinct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Shopify (Lizush)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Shopify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Shopify (Cottage)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Shopify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Faire (Anaz)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34</w:t>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Key findings that shaped this proposal: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 files are multi-row per product.</w:t>
      </w:r>
      <w:r w:rsidDel="00000000" w:rsidR="00000000" w:rsidRPr="00000000">
        <w:rPr>
          <w:rtl w:val="0"/>
        </w:rPr>
        <w:t xml:space="preserve"> Shopify exports use up to 52 rows for a single product (1 header + variants + image rows). The PRD's row-by-row mapping model doesn't account for this.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7"/>
      <w:commentRangeStart w:id="8"/>
      <w:commentRangeStart w:id="9"/>
      <w:commentRangeStart w:id="10"/>
      <w:commentRangeStart w:id="11"/>
      <w:commentRangeStart w:id="12"/>
      <w:commentRangeStart w:id="13"/>
      <w:commentRangeStart w:id="14"/>
      <w:commentRangeStart w:id="15"/>
      <w:commentRangeStart w:id="16"/>
      <w:r w:rsidDel="00000000" w:rsidR="00000000" w:rsidRPr="00000000">
        <w:rPr>
          <w:b w:val="1"/>
          <w:bCs w:val="1"/>
          <w:rtl w:val="0"/>
        </w:rPr>
        <w:t xml:space="preserve">67-85% of source columns have no NuOrder equivalent</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b w:val="1"/>
          <w:bCs w:val="1"/>
          <w:rtl w:val="0"/>
        </w:rPr>
        <w:t xml:space="preserve">.</w:t>
      </w:r>
      <w:r w:rsidDel="00000000" w:rsidR="00000000" w:rsidRPr="00000000">
        <w:rPr>
          <w:rtl w:val="0"/>
        </w:rPr>
        <w:t xml:space="preserve"> Without explicit handling, this data is silently lost. FDM (Flexible Data Model) fields can capture it, but only if the mapping UI exposes them.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17"/>
      <w:commentRangeStart w:id="18"/>
      <w:commentRangeStart w:id="19"/>
      <w:r w:rsidDel="00000000" w:rsidR="00000000" w:rsidRPr="00000000">
        <w:rPr>
          <w:b w:val="1"/>
          <w:bCs w:val="1"/>
          <w:rtl w:val="0"/>
        </w:rPr>
        <w:t xml:space="preserve">Required NuOrder fields are often missing entirely.</w:t>
      </w:r>
      <w:r w:rsidDel="00000000" w:rsidR="00000000" w:rsidRPr="00000000">
        <w:rPr>
          <w:rtl w:val="0"/>
        </w:rPr>
        <w:t xml:space="preserve"> Neither Shopify file has a </w:t>
      </w:r>
      <w:r w:rsidDel="00000000" w:rsidR="00000000" w:rsidRPr="00000000">
        <w:rPr>
          <w:rFonts w:ascii="Roboto Mono" w:cs="Roboto Mono" w:eastAsia="Roboto Mono" w:hAnsi="Roboto Mono"/>
          <w:color w:val="188038"/>
          <w:rtl w:val="0"/>
        </w:rPr>
        <w:t xml:space="preserve">season</w:t>
      </w:r>
      <w:r w:rsidDel="00000000" w:rsidR="00000000" w:rsidRPr="00000000">
        <w:rPr>
          <w:rtl w:val="0"/>
        </w:rPr>
        <w:t xml:space="preserve"> column, and neither has a usable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column. Without default values, import rate drops to ~0%.</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VETL already provides ~90% of the backend pipeline.</w:t>
      </w:r>
      <w:r w:rsidDel="00000000" w:rsidR="00000000" w:rsidRPr="00000000">
        <w:rPr>
          <w:rtl w:val="0"/>
        </w:rPr>
        <w:t xml:space="preserve"> File ingestion, schema validation, type coercion, product upsert, and per-row error reporting all exist. The PRD excluded VETL based on an incorrect characterization as "API automation."</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pStyle w:val="Heading1"/>
        <w:rPr/>
      </w:pPr>
      <w:bookmarkStart w:colFirst="0" w:colLast="0" w:name="_psx79haj10sd" w:id="5"/>
      <w:bookmarkEnd w:id="5"/>
      <w:r w:rsidDel="00000000" w:rsidR="00000000" w:rsidRPr="00000000">
        <w:rPr>
          <w:b w:val="1"/>
          <w:bCs w:val="1"/>
          <w:rtl w:val="0"/>
        </w:rPr>
        <w:t xml:space="preserve">Proposal</w:t>
      </w:r>
      <w:r w:rsidDel="00000000" w:rsidR="00000000" w:rsidRPr="00000000">
        <w:rPr>
          <w:rtl w:val="0"/>
        </w:rPr>
      </w:r>
    </w:p>
    <w:p w:rsidR="00000000" w:rsidDel="00000000" w:rsidP="00000000" w:rsidRDefault="00000000" w:rsidRPr="00000000" w14:paraId="0000003E">
      <w:pPr>
        <w:pStyle w:val="Heading2"/>
        <w:rPr/>
      </w:pPr>
      <w:bookmarkStart w:colFirst="0" w:colLast="0" w:name="_bu408bmq0zbb" w:id="6"/>
      <w:bookmarkEnd w:id="6"/>
      <w:r w:rsidDel="00000000" w:rsidR="00000000" w:rsidRPr="00000000">
        <w:rPr>
          <w:rtl w:val="0"/>
        </w:rPr>
        <w:t xml:space="preserve">Design Principles</w:t>
      </w:r>
    </w:p>
    <w:p w:rsidR="00000000" w:rsidDel="00000000" w:rsidP="00000000" w:rsidRDefault="00000000" w:rsidRPr="00000000" w14:paraId="0000003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20"/>
      <w:r w:rsidDel="00000000" w:rsidR="00000000" w:rsidRPr="00000000">
        <w:rPr>
          <w:b w:val="1"/>
          <w:bCs w:val="1"/>
          <w:rtl w:val="0"/>
        </w:rPr>
        <w:t xml:space="preserve">The mapping review UI is the product</w:t>
      </w:r>
      <w:commentRangeEnd w:id="20"/>
      <w:r w:rsidDel="00000000" w:rsidR="00000000" w:rsidRPr="00000000">
        <w:commentReference w:id="20"/>
      </w:r>
      <w:r w:rsidDel="00000000" w:rsidR="00000000" w:rsidRPr="00000000">
        <w:rPr>
          <w:b w:val="1"/>
          <w:bCs w:val="1"/>
          <w:rtl w:val="0"/>
        </w:rPr>
        <w:t xml:space="preserve">.</w:t>
      </w:r>
      <w:r w:rsidDel="00000000" w:rsidR="00000000" w:rsidRPr="00000000">
        <w:rPr>
          <w:rtl w:val="0"/>
        </w:rPr>
        <w:t xml:space="preserve"> Auto-mapping is an accelerator, not a requirement. Even with zero suggestions, the user gets a visual mapping tool that eliminates template reformatting.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21"/>
      <w:r w:rsidDel="00000000" w:rsidR="00000000" w:rsidRPr="00000000">
        <w:rPr>
          <w:b w:val="1"/>
          <w:bCs w:val="1"/>
          <w:rtl w:val="0"/>
        </w:rPr>
        <w:t xml:space="preserve">Reuse VETL for the backend pipeline</w:t>
      </w:r>
      <w:commentRangeEnd w:id="21"/>
      <w:r w:rsidDel="00000000" w:rsidR="00000000" w:rsidRPr="00000000">
        <w:commentReference w:id="21"/>
      </w:r>
      <w:r w:rsidDel="00000000" w:rsidR="00000000" w:rsidRPr="00000000">
        <w:rPr>
          <w:b w:val="1"/>
          <w:bCs w:val="1"/>
          <w:rtl w:val="0"/>
        </w:rPr>
        <w:t xml:space="preserve">.</w:t>
      </w:r>
      <w:r w:rsidDel="00000000" w:rsidR="00000000" w:rsidRPr="00000000">
        <w:rPr>
          <w:rtl w:val="0"/>
        </w:rPr>
        <w:t xml:space="preserve"> File ingestion, schema validation, type coercion, product upsert, and per-row error reporting already exist. The new work is the frontend and the mapping layer.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commentRangeStart w:id="22"/>
      <w:r w:rsidDel="00000000" w:rsidR="00000000" w:rsidRPr="00000000">
        <w:rPr>
          <w:b w:val="1"/>
          <w:bCs w:val="1"/>
          <w:rtl w:val="0"/>
        </w:rPr>
        <w:t xml:space="preserve">Decisions should be research-grounded</w:t>
      </w:r>
      <w:commentRangeEnd w:id="22"/>
      <w:r w:rsidDel="00000000" w:rsidR="00000000" w:rsidRPr="00000000">
        <w:commentReference w:id="22"/>
      </w:r>
      <w:r w:rsidDel="00000000" w:rsidR="00000000" w:rsidRPr="00000000">
        <w:rPr>
          <w:b w:val="1"/>
          <w:bCs w:val="1"/>
          <w:rtl w:val="0"/>
        </w:rPr>
        <w:t xml:space="preserve">.</w:t>
      </w:r>
      <w:r w:rsidDel="00000000" w:rsidR="00000000" w:rsidRPr="00000000">
        <w:rPr>
          <w:rtl w:val="0"/>
        </w:rPr>
        <w:t xml:space="preserve"> The mapping suggestion approach (coded synonyms, LLM, or hybrid) is decided by evaluation against a ground truth dataset, not by assumption.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Default values unlock v1 viability.</w:t>
      </w:r>
      <w:r w:rsidDel="00000000" w:rsidR="00000000" w:rsidRPr="00000000">
        <w:rPr>
          <w:rtl w:val="0"/>
        </w:rPr>
        <w:t xml:space="preserve"> Allowing users to set a constant value for missing required fields (e.g., season = "SS26") avoids the "fix your CSV and re-upload" dead end.</w:t>
      </w:r>
    </w:p>
    <w:p w:rsidR="00000000" w:rsidDel="00000000" w:rsidP="00000000" w:rsidRDefault="00000000" w:rsidRPr="00000000" w14:paraId="00000046">
      <w:pPr>
        <w:pStyle w:val="Heading2"/>
        <w:rPr/>
      </w:pPr>
      <w:bookmarkStart w:colFirst="0" w:colLast="0" w:name="_hf0ctmt2pujb" w:id="7"/>
      <w:bookmarkEnd w:id="7"/>
      <w:r w:rsidDel="00000000" w:rsidR="00000000" w:rsidRPr="00000000">
        <w:rPr>
          <w:rtl w:val="0"/>
        </w:rPr>
        <w:t xml:space="preserve">Architecture Overview</w:t>
      </w:r>
    </w:p>
    <w:p w:rsidR="00000000" w:rsidDel="00000000" w:rsidP="00000000" w:rsidRDefault="00000000" w:rsidRPr="00000000" w14:paraId="00000047">
      <w:pPr>
        <w:pStyle w:val="Heading3"/>
        <w:rPr/>
      </w:pPr>
      <w:bookmarkStart w:colFirst="0" w:colLast="0" w:name="_hv8y8l5wmggp" w:id="8"/>
      <w:bookmarkEnd w:id="8"/>
      <w:r w:rsidDel="00000000" w:rsidR="00000000" w:rsidRPr="00000000">
        <w:rPr>
          <w:b w:val="1"/>
          <w:bCs w:val="1"/>
          <w:rtl w:val="0"/>
        </w:rPr>
        <w:t xml:space="preserve">Key Technology Choices</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AnalyzeFileTool (vetl-ai-assistant) for production file analysis.</w:t>
      </w:r>
      <w:r w:rsidDel="00000000" w:rsidR="00000000" w:rsidRPr="00000000">
        <w:rPr>
          <w:rtl w:val="0"/>
        </w:rPr>
        <w:t xml:space="preserve"> The server downloads the uploaded file via short-lived signed URL and runs the existing </w:t>
      </w: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 a PapaParse-based per-column analyzer that produces type detection, uniqueness, distinct values, and per-column statistics. This avoids new file-access infrastructure: the tool, signed-URL download flow, and supporting scripts already exist in </w:t>
      </w:r>
      <w:r w:rsidDel="00000000" w:rsidR="00000000" w:rsidRPr="00000000">
        <w:rPr>
          <w:rFonts w:ascii="Roboto Mono" w:cs="Roboto Mono" w:eastAsia="Roboto Mono" w:hAnsi="Roboto Mono"/>
          <w:color w:val="188038"/>
          <w:rtl w:val="0"/>
        </w:rPr>
        <w:t xml:space="preserve">vetl-ai-assistant</w:t>
      </w:r>
      <w:r w:rsidDel="00000000" w:rsidR="00000000" w:rsidRPr="00000000">
        <w:rPr>
          <w:rtl w:val="0"/>
        </w:rPr>
        <w:t xml:space="preserve">. The download+analyze chain (memory envelope on </w:t>
      </w:r>
      <w:commentRangeStart w:id="23"/>
      <w:r w:rsidDel="00000000" w:rsidR="00000000" w:rsidRPr="00000000">
        <w:rPr>
          <w:rtl w:val="0"/>
        </w:rPr>
        <w:t xml:space="preserve">50MB inpu</w:t>
      </w:r>
      <w:commentRangeEnd w:id="23"/>
      <w:r w:rsidDel="00000000" w:rsidR="00000000" w:rsidRPr="00000000">
        <w:commentReference w:id="23"/>
      </w:r>
      <w:r w:rsidDel="00000000" w:rsidR="00000000" w:rsidRPr="00000000">
        <w:rPr>
          <w:rtl w:val="0"/>
        </w:rPr>
        <w:t xml:space="preserve">ts, Shopify edge cases like multi-line cells and encoding, concurrent imports) is being validated under spike NU-82186.</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commentRangeStart w:id="24"/>
      <w:commentRangeStart w:id="25"/>
      <w:commentRangeStart w:id="26"/>
      <w:commentRangeStart w:id="27"/>
      <w:r w:rsidDel="00000000" w:rsidR="00000000" w:rsidRPr="00000000">
        <w:rPr>
          <w:b w:val="1"/>
          <w:bCs w:val="1"/>
          <w:rtl w:val="0"/>
        </w:rPr>
        <w:t xml:space="preserve">VETL</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b w:val="1"/>
          <w:bCs w:val="1"/>
          <w:rtl w:val="0"/>
        </w:rPr>
        <w:t xml:space="preserve"> for backend pipeline.</w:t>
      </w:r>
      <w:r w:rsidDel="00000000" w:rsidR="00000000" w:rsidRPr="00000000">
        <w:rPr>
          <w:rFonts w:ascii="Nova Mono" w:cs="Nova Mono" w:eastAsia="Nova Mono" w:hAnsi="Nova Mono"/>
          <w:rtl w:val="0"/>
        </w:rPr>
        <w:t xml:space="preserve"> v1 builds a small, focused VETL pipeline (extract → map columns → set defaults → validate → sink) using the existing transform library and executor. The 27 transform types cover CSV ingestion, schema validation, type coercion, deduplication, category validation, and product upsert. The NullSink mechanism gives us dry-run validation without writing data, and per-row error reporting already exists in the executor's </w:t>
      </w:r>
      <w:r w:rsidDel="00000000" w:rsidR="00000000" w:rsidRPr="00000000">
        <w:rPr>
          <w:rFonts w:ascii="Roboto Mono" w:cs="Roboto Mono" w:eastAsia="Roboto Mono" w:hAnsi="Roboto Mono"/>
          <w:color w:val="188038"/>
          <w:rtl w:val="0"/>
        </w:rPr>
        <w:t xml:space="preserve">summary_log.csv</w:t>
      </w:r>
      <w:r w:rsidDel="00000000" w:rsidR="00000000" w:rsidRPr="00000000">
        <w:rPr>
          <w:rtl w:val="0"/>
        </w:rPr>
        <w:t xml:space="preserve">. We deliberately do not reuse the existing complicated product-upload pipeline (designed as an all-in-one for products + images + FDM creation in a single graph); a smaller bespoke pipeline matches v1 scope better and is faster to reason about. FDM custom fields are created via a separate appserver call alongside the import, not inside the VETL pipeline. New work is limited to: building the v1 pipeline (parameter substitution per import for column mappings and defaults), creating any missing FDM fields via appserver, and wiring existing gRPC APIs (</w:t>
      </w:r>
      <w:r w:rsidDel="00000000" w:rsidR="00000000" w:rsidRPr="00000000">
        <w:rPr>
          <w:rFonts w:ascii="Roboto Mono" w:cs="Roboto Mono" w:eastAsia="Roboto Mono" w:hAnsi="Roboto Mono"/>
          <w:color w:val="188038"/>
          <w:rtl w:val="0"/>
        </w:rPr>
        <w:t xml:space="preserve">ArtifactReadRequest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ListJobLogs</w:t>
      </w:r>
      <w:r w:rsidDel="00000000" w:rsidR="00000000" w:rsidRPr="00000000">
        <w:rPr>
          <w:rtl w:val="0"/>
        </w:rPr>
        <w:t xml:space="preserve">) to appserver HTTP endpoints for inline error display.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Template-based pipeline generation.</w:t>
      </w:r>
      <w:r w:rsidDel="00000000" w:rsidR="00000000" w:rsidRPr="00000000">
        <w:rPr>
          <w:rtl w:val="0"/>
        </w:rPr>
        <w:t xml:space="preserve"> The pipeline shape is fixed for v1 (extract -&gt; classify -&gt; map columns -&gt; set defaults -&gt; validate -&gt; sink). Only parameters change per import (file path, column mappings, default values, dry_run flag). Pure parameter substitution via template engine - no LLM, no creative decisions.</w:t>
      </w:r>
    </w:p>
    <w:p w:rsidR="00000000" w:rsidDel="00000000" w:rsidP="00000000" w:rsidRDefault="00000000" w:rsidRPr="00000000" w14:paraId="0000004D">
      <w:pPr>
        <w:pStyle w:val="Heading2"/>
        <w:rPr/>
      </w:pPr>
      <w:bookmarkStart w:colFirst="0" w:colLast="0" w:name="_4mw0lzovrecg" w:id="9"/>
      <w:bookmarkEnd w:id="9"/>
      <w:r w:rsidDel="00000000" w:rsidR="00000000" w:rsidRPr="00000000">
        <w:rPr>
          <w:rtl w:val="0"/>
        </w:rPr>
        <w:t xml:space="preserve">Target Schema</w:t>
      </w:r>
    </w:p>
    <w:p w:rsidR="00000000" w:rsidDel="00000000" w:rsidP="00000000" w:rsidRDefault="00000000" w:rsidRPr="00000000" w14:paraId="0000004E">
      <w:pPr>
        <w:rPr/>
      </w:pPr>
      <w:r w:rsidDel="00000000" w:rsidR="00000000" w:rsidRPr="00000000">
        <w:rPr>
          <w:rtl w:val="0"/>
        </w:rPr>
        <w:t xml:space="preserve">Products in NuOrder are uniquely identified by </w:t>
      </w:r>
      <w:commentRangeStart w:id="28"/>
      <w:r w:rsidDel="00000000" w:rsidR="00000000" w:rsidRPr="00000000">
        <w:rPr>
          <w:rFonts w:ascii="Roboto Mono" w:cs="Roboto Mono" w:eastAsia="Roboto Mono" w:hAnsi="Roboto Mono"/>
          <w:color w:val="188038"/>
          <w:rtl w:val="0"/>
        </w:rPr>
        <w:t xml:space="preserve">style_number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season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color</w:t>
      </w:r>
      <w:commentRangeEnd w:id="28"/>
      <w:r w:rsidDel="00000000" w:rsidR="00000000" w:rsidRPr="00000000">
        <w:commentReference w:id="28"/>
      </w:r>
      <w:r w:rsidDel="00000000" w:rsidR="00000000" w:rsidRPr="00000000">
        <w:rPr>
          <w:rtl w:val="0"/>
        </w:rPr>
        <w:t xml:space="preserve">. The mapping UI targets: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Required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size_1</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Size-indexed pricing: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size_1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price_1_usd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retail_price_1_usd</w:t>
      </w:r>
      <w:r w:rsidDel="00000000" w:rsidR="00000000" w:rsidRPr="00000000">
        <w:rPr>
          <w:rtl w:val="0"/>
        </w:rPr>
        <w:t xml:space="preserve"> (pattern: </w:t>
      </w:r>
      <w:r w:rsidDel="00000000" w:rsidR="00000000" w:rsidRPr="00000000">
        <w:rPr>
          <w:rFonts w:ascii="Roboto Mono" w:cs="Roboto Mono" w:eastAsia="Roboto Mono" w:hAnsi="Roboto Mono"/>
          <w:color w:val="188038"/>
          <w:rtl w:val="0"/>
        </w:rPr>
        <w:t xml:space="preserve">size_{N}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price_{N}_{currency}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retail_price_{N}_{currency}</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FDM fields:</w:t>
      </w:r>
      <w:r w:rsidDel="00000000" w:rsidR="00000000" w:rsidRPr="00000000">
        <w:rPr>
          <w:rtl w:val="0"/>
        </w:rPr>
        <w:t xml:space="preserve"> Brand-specific custom fields (e.g., </w:t>
      </w:r>
      <w:r w:rsidDel="00000000" w:rsidR="00000000" w:rsidRPr="00000000">
        <w:rPr>
          <w:rFonts w:ascii="Roboto Mono" w:cs="Roboto Mono" w:eastAsia="Roboto Mono" w:hAnsi="Roboto Mono"/>
          <w:color w:val="188038"/>
          <w:rtl w:val="0"/>
        </w:rPr>
        <w:t xml:space="preserve">fabric_type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sustainability_score</w:t>
      </w:r>
      <w:r w:rsidDel="00000000" w:rsidR="00000000" w:rsidRPr="00000000">
        <w:rPr>
          <w:rtl w:val="0"/>
        </w:rPr>
        <w:t xml:space="preserve">) with typed variants (string, number, money, date, boolean, multi-value). FDM fields that don't yet exist for the brand are created via a separate appserver call alongside the import — outside the VETL pipeline itself.</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Fields that cannot be mapped from </w:t>
      </w:r>
      <w:commentRangeStart w:id="29"/>
      <w:commentRangeStart w:id="30"/>
      <w:r w:rsidDel="00000000" w:rsidR="00000000" w:rsidRPr="00000000">
        <w:rPr>
          <w:rtl w:val="0"/>
        </w:rPr>
        <w:t xml:space="preserve">source columns</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t xml:space="preserve"> can receive user-specified default values. This is the mechanism that unlocks v1 viability for files missing </w:t>
      </w:r>
      <w:r w:rsidDel="00000000" w:rsidR="00000000" w:rsidRPr="00000000">
        <w:rPr>
          <w:rFonts w:ascii="Roboto Mono" w:cs="Roboto Mono" w:eastAsia="Roboto Mono" w:hAnsi="Roboto Mono"/>
          <w:color w:val="188038"/>
          <w:rtl w:val="0"/>
        </w:rPr>
        <w:t xml:space="preserve">season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w:t>
      </w:r>
    </w:p>
    <w:p w:rsidR="00000000" w:rsidDel="00000000" w:rsidP="00000000" w:rsidRDefault="00000000" w:rsidRPr="00000000" w14:paraId="00000057">
      <w:pPr>
        <w:pStyle w:val="Heading2"/>
        <w:rPr/>
      </w:pPr>
      <w:bookmarkStart w:colFirst="0" w:colLast="0" w:name="_tqn9r7to8jq9" w:id="10"/>
      <w:bookmarkEnd w:id="10"/>
      <w:r w:rsidDel="00000000" w:rsidR="00000000" w:rsidRPr="00000000">
        <w:rPr>
          <w:rtl w:val="0"/>
        </w:rPr>
        <w:t xml:space="preserve">v1 Flow: "Mapped Import"</w:t>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Upload file (CSV/XLSX)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FE: drag/drop + file select. Basic validation (format, size, encoding).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Upload to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Nova Mono" w:cs="Nova Mono" w:eastAsia="Nova Mono" w:hAnsi="Nova Mono"/>
                <w:rtl w:val="0"/>
              </w:rPr>
              <w:t xml:space="preserve">FE → GCS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Analyze file (server-side)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Server downloads via signed URL, runs </w:t>
            </w:r>
            <w:r w:rsidDel="00000000" w:rsidR="00000000" w:rsidRPr="00000000">
              <w:rPr>
                <w:rFonts w:ascii="Roboto Mono" w:cs="Roboto Mono" w:eastAsia="Roboto Mono" w:hAnsi="Roboto Mono"/>
                <w:color w:val="188038"/>
                <w:rtl w:val="0"/>
              </w:rPr>
              <w:t xml:space="preserve">AnalyzeFileTool</w:t>
            </w:r>
            <w:r w:rsidDel="00000000" w:rsidR="00000000" w:rsidRPr="00000000">
              <w:rPr>
                <w:rFonts w:ascii="Nova Mono" w:cs="Nova Mono" w:eastAsia="Nova Mono" w:hAnsi="Nova Mono"/>
                <w:rtl w:val="0"/>
              </w:rPr>
              <w:t xml:space="preserve"> → column names, types, sample rows, distinct values, per-column stats. Serves mapping UI + data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Mapping review UI</w:t>
            </w:r>
            <w:r w:rsidDel="00000000" w:rsidR="00000000" w:rsidRPr="00000000">
              <w:rPr>
                <w:rtl w:val="0"/>
              </w:rPr>
              <w:t xml:space="preserve"> (THE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Nova Mono" w:cs="Nova Mono" w:eastAsia="Nova Mono" w:hAnsi="Nova Mono"/>
                <w:rtl w:val="0"/>
              </w:rPr>
              <w:t xml:space="preserve">FE (Helios React 18). Source col → target field (standard schema + FDM): dropdowns. Default values for missing required fields: input fields. Unmapped column warnings: visual indicator (data loss advisory). Required field indicators: visual indicator. Sample values / row browse: </w:t>
            </w: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sample + distinct values; paginated row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Dry run (NullSink)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VETL execution. All transforms run, no data written. Error report via </w:t>
            </w:r>
            <w:r w:rsidDel="00000000" w:rsidR="00000000" w:rsidRPr="00000000">
              <w:rPr>
                <w:rFonts w:ascii="Roboto Mono" w:cs="Roboto Mono" w:eastAsia="Roboto Mono" w:hAnsi="Roboto Mono"/>
                <w:color w:val="188038"/>
                <w:rtl w:val="0"/>
              </w:rPr>
              <w:t xml:space="preserve">summary_log.csv</w:t>
            </w:r>
            <w:r w:rsidDel="00000000" w:rsidR="00000000" w:rsidRPr="00000000">
              <w:rPr>
                <w:rtl w:val="0"/>
              </w:rPr>
              <w:t xml:space="preserve">: mapping errors (back to step 4), data errors (fix CSV, re-upload).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Real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Nova Mono" w:cs="Nova Mono" w:eastAsia="Nova Mono" w:hAnsi="Nova Mono"/>
                <w:rtl w:val="0"/>
              </w:rPr>
              <w:t xml:space="preserve">VETL execution → import report (</w:t>
            </w:r>
            <w:r w:rsidDel="00000000" w:rsidR="00000000" w:rsidRPr="00000000">
              <w:rPr>
                <w:rFonts w:ascii="Roboto Mono" w:cs="Roboto Mono" w:eastAsia="Roboto Mono" w:hAnsi="Roboto Mono"/>
                <w:color w:val="188038"/>
                <w:rtl w:val="0"/>
              </w:rPr>
              <w:t xml:space="preserve">summary_log.csv</w:t>
            </w:r>
            <w:r w:rsidDel="00000000" w:rsidR="00000000" w:rsidRPr="00000000">
              <w:rPr>
                <w:rtl w:val="0"/>
              </w:rPr>
              <w:t xml:space="preserve">)</w:t>
            </w:r>
          </w:p>
        </w:tc>
      </w:tr>
    </w:tbl>
    <w:p w:rsidR="00000000" w:rsidDel="00000000" w:rsidP="00000000" w:rsidRDefault="00000000" w:rsidRPr="00000000" w14:paraId="0000006D">
      <w:pPr>
        <w:pStyle w:val="Heading3"/>
        <w:rPr/>
      </w:pPr>
      <w:bookmarkStart w:colFirst="0" w:colLast="0" w:name="_ux30n4koit61" w:id="11"/>
      <w:bookmarkEnd w:id="11"/>
      <w:r w:rsidDel="00000000" w:rsidR="00000000" w:rsidRPr="00000000">
        <w:rPr>
          <w:b w:val="1"/>
          <w:bCs w:val="1"/>
          <w:rtl w:val="0"/>
        </w:rPr>
        <w:t xml:space="preserve">v1 Import Rates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Validated against all 3 sample files. With default values for missing required fields (season = "general", color = placeholder, size_1 = "OS", category = placeholder where no source column exists), v1 imports 95-100% of products: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Products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v1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commentRangeStart w:id="31"/>
            <w:commentRangeStart w:id="32"/>
            <w:commentRangeStart w:id="33"/>
            <w:r w:rsidDel="00000000" w:rsidR="00000000" w:rsidRPr="00000000">
              <w:rPr>
                <w:b w:val="1"/>
                <w:bCs w:val="1"/>
                <w:rtl w:val="0"/>
              </w:rPr>
              <w:t xml:space="preserve">Rate</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Bottleneck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Shopify (Lizush)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7 products </w:t>
            </w:r>
            <w:commentRangeStart w:id="34"/>
            <w:commentRangeStart w:id="35"/>
            <w:r w:rsidDel="00000000" w:rsidR="00000000" w:rsidRPr="00000000">
              <w:rPr>
                <w:rtl w:val="0"/>
              </w:rPr>
              <w:t xml:space="preserve">missing</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t xml:space="preserve"> both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Product Category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Shopify (Cottage)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Faire (Anaz)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34 source (174 NuO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34 (174)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Simple flat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Why product-based, not row-based:</w:t>
      </w:r>
      <w:r w:rsidDel="00000000" w:rsidR="00000000" w:rsidRPr="00000000">
        <w:rPr>
          <w:rtl w:val="0"/>
        </w:rPr>
        <w:t xml:space="preserve"> Shopify exports are dominated by image-only rows (81% for Lizush). These rows exist for image attachment and cannot be "mapped" to products regardless of mapping quality. Measuring per-product gives the honest picture.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commentRangeStart w:id="36"/>
      <w:commentRangeStart w:id="37"/>
      <w:r w:rsidDel="00000000" w:rsidR="00000000" w:rsidRPr="00000000">
        <w:rPr>
          <w:b w:val="1"/>
          <w:bCs w:val="1"/>
          <w:rtl w:val="0"/>
        </w:rPr>
        <w:t xml:space="preserve">Faire behavior</w:t>
      </w:r>
      <w:commentRangeEnd w:id="36"/>
      <w:r w:rsidDel="00000000" w:rsidR="00000000" w:rsidRPr="00000000">
        <w:commentReference w:id="36"/>
      </w:r>
      <w:commentRangeEnd w:id="37"/>
      <w:r w:rsidDel="00000000" w:rsidR="00000000" w:rsidRPr="00000000">
        <w:commentReference w:id="37"/>
      </w:r>
      <w:r w:rsidDel="00000000" w:rsidR="00000000" w:rsidRPr="00000000">
        <w:rPr>
          <w:b w:val="1"/>
          <w:bCs w:val="1"/>
          <w:rtl w:val="0"/>
        </w:rPr>
        <w:t xml:space="preserve">:</w:t>
      </w:r>
      <w:r w:rsidDel="00000000" w:rsidR="00000000" w:rsidRPr="00000000">
        <w:rPr>
          <w:rtl w:val="0"/>
        </w:rPr>
        <w:t xml:space="preserve"> Each color variant row creates a separate NuOrder product (unique by SKU + season + color). A Faire file with 34 source products and 176 rows produces 174 NuOrder products. Zero duplicate key conflicts. This matches NuO's data model — color is part of the product key, so each color variant is by definition a separate product, not a surprise expansion of source rows.</w:t>
      </w:r>
    </w:p>
    <w:p w:rsidR="00000000" w:rsidDel="00000000" w:rsidP="00000000" w:rsidRDefault="00000000" w:rsidRPr="00000000" w14:paraId="0000008D">
      <w:pPr>
        <w:pStyle w:val="Heading3"/>
        <w:rPr/>
      </w:pPr>
      <w:bookmarkStart w:colFirst="0" w:colLast="0" w:name="_potv1xiiur0b" w:id="12"/>
      <w:bookmarkEnd w:id="12"/>
      <w:r w:rsidDel="00000000" w:rsidR="00000000" w:rsidRPr="00000000">
        <w:rPr>
          <w:b w:val="1"/>
          <w:bCs w:val="1"/>
          <w:rtl w:val="0"/>
        </w:rPr>
        <w:t xml:space="preserve">v1 Constraints</w:t>
      </w: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No auto-suggestions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All mappings are manual. </w:t>
            </w:r>
            <w:commentRangeStart w:id="38"/>
            <w:commentRangeStart w:id="39"/>
            <w:r w:rsidDel="00000000" w:rsidR="00000000" w:rsidRPr="00000000">
              <w:rPr>
                <w:rtl w:val="0"/>
              </w:rPr>
              <w:t xml:space="preserve">Suggestion approach decided by evaluation framework after ground truth dataset is available</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No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commentRangeStart w:id="40"/>
            <w:commentRangeStart w:id="41"/>
            <w:r w:rsidDel="00000000" w:rsidR="00000000" w:rsidRPr="00000000">
              <w:rPr>
                <w:rtl w:val="0"/>
              </w:rPr>
              <w:t xml:space="preserve">Product rows only. Image import requires a separate multi-pass pipeline (future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t xml:space="preserve">No transforms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Column mapping + default values only. VETL's built-in type coercion handles basic conversions.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No multi-row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commentRangeStart w:id="42"/>
            <w:commentRangeStart w:id="43"/>
            <w:r w:rsidDel="00000000" w:rsidR="00000000" w:rsidRPr="00000000">
              <w:rPr>
                <w:rtl w:val="0"/>
              </w:rPr>
              <w:t xml:space="preserve">Each row must be self-contained. Variant/image rows are skipped.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t xml:space="preserve">No mapping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Each upload starts fresh. Re-evaluate when </w:t>
            </w:r>
            <w:commentRangeStart w:id="44"/>
            <w:commentRangeStart w:id="45"/>
            <w:r w:rsidDel="00000000" w:rsidR="00000000" w:rsidRPr="00000000">
              <w:rPr>
                <w:rtl w:val="0"/>
              </w:rPr>
              <w:t xml:space="preserve">suggestions are added</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t xml:space="preserve">.</w:t>
            </w:r>
          </w:p>
        </w:tc>
      </w:tr>
    </w:tbl>
    <w:p w:rsidR="00000000" w:rsidDel="00000000" w:rsidP="00000000" w:rsidRDefault="00000000" w:rsidRPr="00000000" w14:paraId="0000009A">
      <w:pPr>
        <w:pStyle w:val="Heading3"/>
        <w:rPr/>
      </w:pPr>
      <w:bookmarkStart w:colFirst="0" w:colLast="0" w:name="_i2rcuswyassr" w:id="13"/>
      <w:bookmarkEnd w:id="13"/>
      <w:r w:rsidDel="00000000" w:rsidR="00000000" w:rsidRPr="00000000">
        <w:rPr>
          <w:b w:val="1"/>
          <w:bCs w:val="1"/>
          <w:rtl w:val="0"/>
        </w:rPr>
        <w:t xml:space="preserve">v1 Structural Limitations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Column data is not lost in v1 - any source column can be mapped to either a standard field or an FDM custom field. The limitations are structural: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Addressed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No variant grouping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Shopify variant rows (109 Lizush, 72 Cottage) are skipped. Faire color variants import as separate NuO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Future version (FK-based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No image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Image URLs exist in data but cannot be attached as product images. Images need to be attached separately via a dedicated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Future version (FK-based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Placeholder required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When no source column maps to a required field (e.g.,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for Shopify), a default is used. Data accuracy issue, not data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Mitigated by mapping suggestions</w:t>
            </w:r>
          </w:p>
        </w:tc>
      </w:tr>
    </w:tbl>
    <w:p w:rsidR="00000000" w:rsidDel="00000000" w:rsidP="00000000" w:rsidRDefault="00000000" w:rsidRPr="00000000" w14:paraId="000000A9">
      <w:pPr>
        <w:pStyle w:val="Heading2"/>
        <w:rPr/>
      </w:pPr>
      <w:bookmarkStart w:colFirst="0" w:colLast="0" w:name="_3mkhrhfgwa8s" w:id="14"/>
      <w:bookmarkEnd w:id="14"/>
      <w:r w:rsidDel="00000000" w:rsidR="00000000" w:rsidRPr="00000000">
        <w:rPr>
          <w:rtl w:val="0"/>
        </w:rPr>
        <w:t xml:space="preserve">Version Menu</w:t>
      </w:r>
    </w:p>
    <w:p w:rsidR="00000000" w:rsidDel="00000000" w:rsidP="00000000" w:rsidRDefault="00000000" w:rsidRPr="00000000" w14:paraId="000000AA">
      <w:pPr>
        <w:rPr/>
      </w:pPr>
      <w:r w:rsidDel="00000000" w:rsidR="00000000" w:rsidRPr="00000000">
        <w:rPr>
          <w:rtl w:val="0"/>
        </w:rPr>
        <w:t xml:space="preserve">Features are grouped by version. POs can move items between versions based on priorities.</w:t>
      </w:r>
    </w:p>
    <w:p w:rsidR="00000000" w:rsidDel="00000000" w:rsidP="00000000" w:rsidRDefault="00000000" w:rsidRPr="00000000" w14:paraId="000000AB">
      <w:pPr>
        <w:pStyle w:val="Heading3"/>
        <w:rPr/>
      </w:pPr>
      <w:bookmarkStart w:colFirst="0" w:colLast="0" w:name="_pv4eh28dcwzw" w:id="15"/>
      <w:bookmarkEnd w:id="15"/>
      <w:r w:rsidDel="00000000" w:rsidR="00000000" w:rsidRPr="00000000">
        <w:rPr>
          <w:b w:val="1"/>
          <w:bCs w:val="1"/>
          <w:rtl w:val="0"/>
        </w:rPr>
        <w:t xml:space="preserve">v1 - Mapped Import (manual)</w:t>
      </w:r>
      <w:r w:rsidDel="00000000" w:rsidR="00000000" w:rsidRPr="00000000">
        <w:rPr>
          <w:rtl w:val="0"/>
        </w:rPr>
      </w:r>
    </w:p>
    <w:tbl>
      <w:tblPr>
        <w:tblStyle w:val="Table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Upload page (drag/drop, file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FE, basic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File access via AnalyzeFileTool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Server-side download via signed URL, then </w:t>
            </w: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(PapaParse + per-column profiler) for column names, types, sample rows, distinct values, and statistics. Reuses existing vetl-ai-assistant code. Spike NU-82186 validating the download+analyze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Mapping review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The core product - dropdowns, defaults, warnings, sample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Default values for missing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VETL already supports, trivial to configure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Pipeline generation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Coded, parameter substitution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Dry run + error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VETL NullSink, summary_log.csv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Product import (single-row)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VETL execution</w:t>
            </w:r>
          </w:p>
        </w:tc>
      </w:tr>
    </w:tbl>
    <w:p w:rsidR="00000000" w:rsidDel="00000000" w:rsidP="00000000" w:rsidRDefault="00000000" w:rsidRPr="00000000" w14:paraId="000000BC">
      <w:pPr>
        <w:pStyle w:val="Heading3"/>
        <w:rPr/>
      </w:pPr>
      <w:bookmarkStart w:colFirst="0" w:colLast="0" w:name="_d3596kl8kzmo" w:id="16"/>
      <w:bookmarkEnd w:id="16"/>
      <w:commentRangeStart w:id="46"/>
      <w:r w:rsidDel="00000000" w:rsidR="00000000" w:rsidRPr="00000000">
        <w:rPr>
          <w:b w:val="1"/>
          <w:bCs w:val="1"/>
          <w:rtl w:val="0"/>
        </w:rPr>
        <w:t xml:space="preserve">v1 - 1:1 Mapping Suggestions (research-driven)</w:t>
      </w:r>
      <w:commentRangeEnd w:id="46"/>
      <w:r w:rsidDel="00000000" w:rsidR="00000000" w:rsidRPr="00000000">
        <w:commentReference w:id="46"/>
      </w: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Column-to-field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"Source column X -&gt; target field Y." Approach TBD: coded synonyms, LLM, or hybrid - decided by evaluation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Default value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"Field Z has no mapping; suggest default D." Based on field type, common patterns, and platform conventions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File profiling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profiling (types, uniqueness, distinct values, statistics) as input to the suggestion engine</w: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Scope:</w:t>
      </w:r>
      <w:r w:rsidDel="00000000" w:rsidR="00000000" w:rsidRPr="00000000">
        <w:rPr>
          <w:rtl w:val="0"/>
        </w:rPr>
        <w:t xml:space="preserve"> 1:1 column mapping + default suggestions only. No transforms, no value translation. This is a classification problem; the right approach (coded matching, LLM, or hybrid) is decided by the research track against ground truth, not assumed up front.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Depends on:</w:t>
      </w:r>
      <w:r w:rsidDel="00000000" w:rsidR="00000000" w:rsidRPr="00000000">
        <w:rPr>
          <w:rtl w:val="0"/>
        </w:rPr>
        <w:t xml:space="preserve"> Ground truth dataset (10-15 real brand files with manually labeled mappings) + evaluation framework results.</w:t>
      </w:r>
    </w:p>
    <w:p w:rsidR="00000000" w:rsidDel="00000000" w:rsidP="00000000" w:rsidRDefault="00000000" w:rsidRPr="00000000" w14:paraId="000000C9">
      <w:pPr>
        <w:pStyle w:val="Heading3"/>
        <w:rPr/>
      </w:pPr>
      <w:bookmarkStart w:colFirst="0" w:colLast="0" w:name="_qmo63nk3ayvk" w:id="17"/>
      <w:bookmarkEnd w:id="17"/>
      <w:r w:rsidDel="00000000" w:rsidR="00000000" w:rsidRPr="00000000">
        <w:rPr>
          <w:b w:val="1"/>
          <w:bCs w:val="1"/>
          <w:rtl w:val="0"/>
        </w:rPr>
        <w:t xml:space="preserve">Features to Prioritize for Future Versions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following features are candidates for post-v1 versions. POs can prioritize and group them based on business needs.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b w:val="1"/>
                <w:bCs w:val="1"/>
              </w:rPr>
            </w:pPr>
            <w:r w:rsidDel="00000000" w:rsidR="00000000" w:rsidRPr="00000000">
              <w:rPr>
                <w:b w:val="1"/>
                <w:bCs w:val="1"/>
                <w:rtl w:val="0"/>
              </w:rPr>
              <w:t xml:space="preserve">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FK detection algorithm (foreign key - unblocks variants and images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4-step pipeline: fill-rate spread analysis -&gt; FK candidate filtering -&gt; structural "one header per group" validation. No LLM needed. Prototyped and validated locally on 3 sample files (Lizush: Handle detected at 100% score; Cottage: no FK; Faire: flat file). Production implementation runs over </w:t>
            </w: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outputs; any capability gaps for grouping queries are tracked in spike NU-82186. Needs broader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Ground truth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Variant row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Filter variant rows, JOIN on detected FK with header data. Each variant inherits product-level fields, imports as separate NuO product. Purely additive to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FK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Uniqueness via column concatenation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Concatenate populated columns for unique NuO product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Variant row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Image row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Filter image rows, JOIN on FK with product IDs from prior passes, upload + link to products. Images need to be attached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FK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Image URL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Platform-specific: one-per-row (Shopify) vs multi-URL cell (Faire)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Image row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Value transforms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Type coercion beyond basics, splitting, conditional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AI-driven complex mappings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LLM suggests conditional routing, string processing, value translations ("Navy Blue" -&gt; "Blue"), and generates VETL transform configs. Feasibility already proven in the vetl-ai-assistant spike (two-stage approach: pseudocode -&gt; validated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Value transforms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Pipeline reuse for same-structure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Confirmed pipeline (column mappings + defaults + transforms) can be reused when a brand uploads another file with the same column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Cross-brand mapping similarity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Embedding-based similarity across brands' column signatures to pre-populate mappings for new brands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Pipeline reuse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Platform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Semantic search on column signatures to auto-detect source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Error message prettification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LLM rewrites technical errors into plain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Positional grouping (non-FK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Window-function fill-down for files without a detectable FK column (e.g., Cottage-style modified exports). Highly likely not possible without VETL Go development, which is out of scope. Can be unblocked by source file preprocessing - adding FK, needs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VETL development (out of scope)</w:t>
            </w:r>
          </w:p>
        </w:tc>
      </w:tr>
    </w:tbl>
    <w:p w:rsidR="00000000" w:rsidDel="00000000" w:rsidP="00000000" w:rsidRDefault="00000000" w:rsidRPr="00000000" w14:paraId="000000F3">
      <w:pPr>
        <w:pStyle w:val="Heading2"/>
        <w:rPr/>
      </w:pPr>
      <w:bookmarkStart w:colFirst="0" w:colLast="0" w:name="_b6lja7n0b62t" w:id="18"/>
      <w:bookmarkEnd w:id="18"/>
      <w:r w:rsidDel="00000000" w:rsidR="00000000" w:rsidRPr="00000000">
        <w:rPr>
          <w:rtl w:val="0"/>
        </w:rPr>
        <w:t xml:space="preserve">Two Distinct AI Roles</w:t>
      </w:r>
    </w:p>
    <w:p w:rsidR="00000000" w:rsidDel="00000000" w:rsidP="00000000" w:rsidRDefault="00000000" w:rsidRPr="00000000" w14:paraId="000000F4">
      <w:pPr>
        <w:rPr/>
      </w:pPr>
      <w:r w:rsidDel="00000000" w:rsidR="00000000" w:rsidRPr="00000000">
        <w:rPr>
          <w:rtl w:val="0"/>
        </w:rPr>
        <w:t xml:space="preserve">This proposal identifies two separate AI integration points with fundamentally different characteristics: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Role #1: Mapping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b w:val="1"/>
                <w:bCs w:val="1"/>
              </w:rPr>
            </w:pPr>
            <w:r w:rsidDel="00000000" w:rsidR="00000000" w:rsidRPr="00000000">
              <w:rPr>
                <w:b w:val="1"/>
                <w:bCs w:val="1"/>
                <w:rtl w:val="0"/>
              </w:rPr>
              <w:t xml:space="preserve">Role #2: Complex Mappings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Problem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Classification (which source column maps to which target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Generation (produce transform logic, value translations, VETL configs)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May need 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Open question - decided by evaluation framework against ground truth (coded matching, LLM, or 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Almost certainly yes (feasibility proven in vetl-ai-assistant spike)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Prerequisite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Ground truth dataset + evaluation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Transform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Cost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Low (one-shot per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High (multi-turn validation per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Research track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Track 1 (parallel to v1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Track 2 (after transforms exist)</w:t>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Separating these roles prevents scope creep: mapping suggestion research can proceed independently of transform infrastructure work.</w:t>
      </w:r>
    </w:p>
    <w:p w:rsidR="00000000" w:rsidDel="00000000" w:rsidP="00000000" w:rsidRDefault="00000000" w:rsidRPr="00000000" w14:paraId="0000010A">
      <w:pPr>
        <w:pStyle w:val="Heading2"/>
        <w:rPr/>
      </w:pPr>
      <w:bookmarkStart w:colFirst="0" w:colLast="0" w:name="_yyej20xoiztv" w:id="19"/>
      <w:bookmarkEnd w:id="19"/>
      <w:r w:rsidDel="00000000" w:rsidR="00000000" w:rsidRPr="00000000">
        <w:rPr>
          <w:rtl w:val="0"/>
        </w:rPr>
        <w:t xml:space="preserve">Dry Run &amp; Error Reporting</w:t>
      </w:r>
    </w:p>
    <w:p w:rsidR="00000000" w:rsidDel="00000000" w:rsidP="00000000" w:rsidRDefault="00000000" w:rsidRPr="00000000" w14:paraId="0000010B">
      <w:pPr>
        <w:pStyle w:val="Heading3"/>
        <w:rPr/>
      </w:pPr>
      <w:bookmarkStart w:colFirst="0" w:colLast="0" w:name="_y60z3vd570a" w:id="20"/>
      <w:bookmarkEnd w:id="20"/>
      <w:r w:rsidDel="00000000" w:rsidR="00000000" w:rsidRPr="00000000">
        <w:rPr>
          <w:b w:val="1"/>
          <w:bCs w:val="1"/>
          <w:rtl w:val="0"/>
        </w:rPr>
        <w:t xml:space="preserve">Two-Pass NullSink Approach</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VETL has no built-in dry-run mode, but the NullSink mechanism achieves the same result:</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Pass 1 (Validation):</w:t>
      </w:r>
      <w:r w:rsidDel="00000000" w:rsidR="00000000" w:rsidRPr="00000000">
        <w:rPr>
          <w:rtl w:val="0"/>
        </w:rPr>
        <w:t xml:space="preserve"> Run the full pipeline with NullSink. All extraction and transformation steps execute identically - schema validation, type coercion, deduplication. But the sink discards output instead of writing to downstream services. If the job fails, errors are reported. No data written.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Pass 2 (Commit):</w:t>
      </w:r>
      <w:r w:rsidDel="00000000" w:rsidR="00000000" w:rsidRPr="00000000">
        <w:rPr>
          <w:rtl w:val="0"/>
        </w:rPr>
        <w:t xml:space="preserve"> Swap NullSink for the real product sink, bump pipeline version, re-run. Data gets committed.</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Switching sinks is a pipeline configuration change (update sink type in Runtime Config + bump revision). No code deployment needed.</w:t>
      </w:r>
    </w:p>
    <w:p w:rsidR="00000000" w:rsidDel="00000000" w:rsidP="00000000" w:rsidRDefault="00000000" w:rsidRPr="00000000" w14:paraId="00000113">
      <w:pPr>
        <w:pStyle w:val="Heading3"/>
        <w:rPr/>
      </w:pPr>
      <w:bookmarkStart w:colFirst="0" w:colLast="0" w:name="_wjkrrp4jn6yq" w:id="21"/>
      <w:bookmarkEnd w:id="21"/>
      <w:r w:rsidDel="00000000" w:rsidR="00000000" w:rsidRPr="00000000">
        <w:rPr>
          <w:b w:val="1"/>
          <w:bCs w:val="1"/>
          <w:rtl w:val="0"/>
        </w:rPr>
        <w:t xml:space="preserve">Error Data That Already Exists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VETL executor already produces </w:t>
      </w:r>
      <w:r w:rsidDel="00000000" w:rsidR="00000000" w:rsidRPr="00000000">
        <w:rPr>
          <w:rFonts w:ascii="Roboto Mono" w:cs="Roboto Mono" w:eastAsia="Roboto Mono" w:hAnsi="Roboto Mono"/>
          <w:color w:val="188038"/>
          <w:rtl w:val="0"/>
        </w:rPr>
        <w:t xml:space="preserve">summary_log.csv</w:t>
      </w:r>
      <w:r w:rsidDel="00000000" w:rsidR="00000000" w:rsidRPr="00000000">
        <w:rPr>
          <w:rtl w:val="0"/>
        </w:rPr>
        <w:t xml:space="preserve"> with per-product-group detail: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SUCCESS or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STYLE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Product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SEASON, COLOR, BRAND_ID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Product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Error detail (including parsed Mongoose validation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Source file name + line number</w:t>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gap is surfacing this data inline in the UI. Today users can only download the CSV. The work is: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Wire existing </w:t>
      </w:r>
      <w:r w:rsidDel="00000000" w:rsidR="00000000" w:rsidRPr="00000000">
        <w:rPr>
          <w:rFonts w:ascii="Roboto Mono" w:cs="Roboto Mono" w:eastAsia="Roboto Mono" w:hAnsi="Roboto Mono"/>
          <w:color w:val="188038"/>
          <w:rtl w:val="0"/>
        </w:rPr>
        <w:t xml:space="preserve">ArtifactReadRequest</w:t>
      </w:r>
      <w:r w:rsidDel="00000000" w:rsidR="00000000" w:rsidRPr="00000000">
        <w:rPr>
          <w:rtl w:val="0"/>
        </w:rPr>
        <w:t xml:space="preserve"> gRPC API to an appserver HTTP endpoint</w:t>
      </w:r>
    </w:p>
    <w:p w:rsidR="00000000" w:rsidDel="00000000" w:rsidP="00000000" w:rsidRDefault="00000000" w:rsidRPr="00000000" w14:paraId="0000012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inline error display in the frontend (parse and render </w:t>
      </w:r>
      <w:r w:rsidDel="00000000" w:rsidR="00000000" w:rsidRPr="00000000">
        <w:rPr>
          <w:rFonts w:ascii="Roboto Mono" w:cs="Roboto Mono" w:eastAsia="Roboto Mono" w:hAnsi="Roboto Mono"/>
          <w:color w:val="188038"/>
          <w:rtl w:val="0"/>
        </w:rPr>
        <w:t xml:space="preserve">summary_log.csv</w:t>
      </w:r>
      <w:r w:rsidDel="00000000" w:rsidR="00000000" w:rsidRPr="00000000">
        <w:rPr>
          <w:rtl w:val="0"/>
        </w:rPr>
        <w:t xml:space="preserve"> rows)</w:t>
      </w:r>
    </w:p>
    <w:p w:rsidR="00000000" w:rsidDel="00000000" w:rsidP="00000000" w:rsidRDefault="00000000" w:rsidRPr="00000000" w14:paraId="0000012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error_type</w:t>
      </w:r>
      <w:r w:rsidDel="00000000" w:rsidR="00000000" w:rsidRPr="00000000">
        <w:rPr>
          <w:rtl w:val="0"/>
        </w:rPr>
        <w:t xml:space="preserve"> field to the executor's summary log entry for categorized display</w:t>
      </w:r>
    </w:p>
    <w:p w:rsidR="00000000" w:rsidDel="00000000" w:rsidP="00000000" w:rsidRDefault="00000000" w:rsidRPr="00000000" w14:paraId="00000128">
      <w:pPr>
        <w:pStyle w:val="Heading2"/>
        <w:rPr/>
      </w:pPr>
      <w:bookmarkStart w:colFirst="0" w:colLast="0" w:name="_l6a7xdktgrad" w:id="22"/>
      <w:bookmarkEnd w:id="22"/>
      <w:r w:rsidDel="00000000" w:rsidR="00000000" w:rsidRPr="00000000">
        <w:rPr>
          <w:rtl w:val="0"/>
        </w:rPr>
        <w:t xml:space="preserve">Research Workstream (parallel to v1 build)</w:t>
      </w:r>
    </w:p>
    <w:p w:rsidR="00000000" w:rsidDel="00000000" w:rsidP="00000000" w:rsidRDefault="00000000" w:rsidRPr="00000000" w14:paraId="00000129">
      <w:pPr>
        <w:pStyle w:val="Heading3"/>
        <w:rPr/>
      </w:pPr>
      <w:bookmarkStart w:colFirst="0" w:colLast="0" w:name="_wj72p0km3gpj" w:id="23"/>
      <w:bookmarkEnd w:id="23"/>
      <w:r w:rsidDel="00000000" w:rsidR="00000000" w:rsidRPr="00000000">
        <w:rPr>
          <w:b w:val="1"/>
          <w:bCs w:val="1"/>
          <w:rtl w:val="0"/>
        </w:rPr>
        <w:t xml:space="preserve">Prerequisites</w:t>
      </w:r>
      <w:r w:rsidDel="00000000" w:rsidR="00000000" w:rsidRPr="00000000">
        <w:rPr>
          <w:rtl w:val="0"/>
        </w:rPr>
      </w:r>
    </w:p>
    <w:tbl>
      <w:tblPr>
        <w:tblStyle w:val="Table1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Ground truth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10-15 real brand files with manually labeled correct mappings. Request from Integration/Onboarding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Evaluation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Scoring function (weighted per-column accuracy, required fields higher weight) + cost per import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Framework defined, needs ground truth to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AnalyzeFileTool validation (NU-82186)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Validate the server-side download + </w:t>
            </w: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chain end-to-end: memory envelope on 50MB inputs, Shopify edge cases (multi-line cells, encoding), concurrent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In progress</w:t>
            </w:r>
          </w:p>
        </w:tc>
      </w:tr>
    </w:tbl>
    <w:p w:rsidR="00000000" w:rsidDel="00000000" w:rsidP="00000000" w:rsidRDefault="00000000" w:rsidRPr="00000000" w14:paraId="00000136">
      <w:pPr>
        <w:pStyle w:val="Heading3"/>
        <w:rPr/>
      </w:pPr>
      <w:bookmarkStart w:colFirst="0" w:colLast="0" w:name="_9433nrqwi8ov" w:id="24"/>
      <w:bookmarkEnd w:id="24"/>
      <w:r w:rsidDel="00000000" w:rsidR="00000000" w:rsidRPr="00000000">
        <w:rPr>
          <w:b w:val="1"/>
          <w:bCs w:val="1"/>
          <w:rtl w:val="0"/>
        </w:rPr>
        <w:t xml:space="preserve">Research Track 1: 1:1 Mapping Suggestions</w:t>
      </w:r>
      <w:r w:rsidDel="00000000" w:rsidR="00000000" w:rsidRPr="00000000">
        <w:rPr>
          <w:rtl w:val="0"/>
        </w:rPr>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What accuracy does coded matching (name normalization + synonym table + profile validation) achieve?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Prototype against ground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Cost/quality tradeoff across LLM providers and tiers (Anthropic Haiku/Sonnet/Opus, OpenAI GPT-4o/4o-mini, Google Gemini,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Run models against ground truth, measure accuracy + cost per 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Does coded-first + LLM-for-remainder beat pure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Re-evaluate with data (prior session noted LLM benefits from seeing all columns at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Which </w:t>
            </w: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profile features (uniqueness, distinct values, type detection, fill rate, etc.) improve suggestion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Add/remove profile features, measure delta</w:t>
            </w:r>
          </w:p>
        </w:tc>
      </w:tr>
    </w:tbl>
    <w:p w:rsidR="00000000" w:rsidDel="00000000" w:rsidP="00000000" w:rsidRDefault="00000000" w:rsidRPr="00000000" w14:paraId="00000141">
      <w:pPr>
        <w:pStyle w:val="Heading3"/>
        <w:rPr/>
      </w:pPr>
      <w:bookmarkStart w:colFirst="0" w:colLast="0" w:name="_6xwhpuxsasll" w:id="25"/>
      <w:bookmarkEnd w:id="25"/>
      <w:r w:rsidDel="00000000" w:rsidR="00000000" w:rsidRPr="00000000">
        <w:rPr>
          <w:b w:val="1"/>
          <w:bCs w:val="1"/>
          <w:rtl w:val="0"/>
        </w:rPr>
        <w:t xml:space="preserve">Research Track 2: Complex Mappings with Transforms</w:t>
      </w:r>
      <w:r w:rsidDel="00000000" w:rsidR="00000000" w:rsidRPr="00000000">
        <w:rPr>
          <w:rtl w:val="0"/>
        </w:rPr>
      </w:r>
    </w:p>
    <w:tbl>
      <w:tblPr>
        <w:tblStyle w:val="Table1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b w:val="1"/>
                <w:bCs w:val="1"/>
              </w:rPr>
            </w:pPr>
            <w:r w:rsidDel="00000000" w:rsidR="00000000" w:rsidRPr="00000000">
              <w:rPr>
                <w:b w:val="1"/>
                <w:bCs w:val="1"/>
                <w:rtl w:val="0"/>
              </w:rPr>
              <w:t xml:space="preserve">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LLM-generated VETL transform configs - how far can we push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The vetl-ai-assistant spike already proved feasibility (two-stage: pseudocode -&gt; validated config). Research focus shifts to accuracy and cost at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Value mapping accuracy (domain-specific taxonomy 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Test against ground truth value mappings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Per-import cost of LLM-generated transforms?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Complex mappings involve longer prompts - cost may be 10-100x higher per column</w:t>
            </w:r>
          </w:p>
        </w:tc>
      </w:tr>
    </w:tbl>
    <w:p w:rsidR="00000000" w:rsidDel="00000000" w:rsidP="00000000" w:rsidRDefault="00000000" w:rsidRPr="00000000" w14:paraId="0000014A">
      <w:pPr>
        <w:pStyle w:val="Heading2"/>
        <w:rPr/>
      </w:pPr>
      <w:bookmarkStart w:colFirst="0" w:colLast="0" w:name="_qgf12ywhr45n" w:id="26"/>
      <w:bookmarkEnd w:id="26"/>
      <w:r w:rsidDel="00000000" w:rsidR="00000000" w:rsidRPr="00000000">
        <w:rPr>
          <w:rtl w:val="0"/>
        </w:rPr>
        <w:t xml:space="preserve">Requirements</w:t>
      </w:r>
    </w:p>
    <w:p w:rsidR="00000000" w:rsidDel="00000000" w:rsidP="00000000" w:rsidRDefault="00000000" w:rsidRPr="00000000" w14:paraId="0000014B">
      <w:pPr>
        <w:pStyle w:val="Heading3"/>
        <w:rPr/>
      </w:pPr>
      <w:bookmarkStart w:colFirst="0" w:colLast="0" w:name="_nidan4gephn2" w:id="27"/>
      <w:bookmarkEnd w:id="27"/>
      <w:r w:rsidDel="00000000" w:rsidR="00000000" w:rsidRPr="00000000">
        <w:rPr>
          <w:b w:val="1"/>
          <w:bCs w:val="1"/>
          <w:rtl w:val="0"/>
        </w:rPr>
        <w:t xml:space="preserve">From Other Teams</w:t>
      </w:r>
      <w:r w:rsidDel="00000000" w:rsidR="00000000" w:rsidRPr="00000000">
        <w:rPr>
          <w:rtl w:val="0"/>
        </w:rPr>
      </w:r>
    </w:p>
    <w:tbl>
      <w:tblPr>
        <w:tblStyle w:val="Table1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Integration/Onboarding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10-15 real brand export files with manually labeled correct mappings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Ground truth dataset for mapping suggestion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Product (PO)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Decisions on open questions (see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Scope boundaries for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UX/Content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Upload page copy, mapping review UI design, error message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Frontend implementation</w:t>
            </w:r>
          </w:p>
        </w:tc>
      </w:tr>
    </w:tbl>
    <w:p w:rsidR="00000000" w:rsidDel="00000000" w:rsidP="00000000" w:rsidRDefault="00000000" w:rsidRPr="00000000" w14:paraId="00000158">
      <w:pPr>
        <w:pStyle w:val="Heading2"/>
        <w:rPr/>
      </w:pPr>
      <w:bookmarkStart w:colFirst="0" w:colLast="0" w:name="_960xljkpd57i" w:id="28"/>
      <w:bookmarkEnd w:id="28"/>
      <w:r w:rsidDel="00000000" w:rsidR="00000000" w:rsidRPr="00000000">
        <w:rPr>
          <w:rtl w:val="0"/>
        </w:rPr>
        <w:t xml:space="preserve">Exclusions</w:t>
      </w:r>
    </w:p>
    <w:p w:rsidR="00000000" w:rsidDel="00000000" w:rsidP="00000000" w:rsidRDefault="00000000" w:rsidRPr="00000000" w14:paraId="00000159">
      <w:pPr>
        <w:rPr/>
      </w:pPr>
      <w:r w:rsidDel="00000000" w:rsidR="00000000" w:rsidRPr="00000000">
        <w:rPr>
          <w:rtl w:val="0"/>
        </w:rPr>
        <w:t xml:space="preserve">The following are explicitly out of scope for v1:</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Exclusion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Auto-mapping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Research-driven decision, not a v1 assumption. Manual mapping delivers value by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Value mapping / taxonomy 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Core pain point is column mapping, not value translation. Deferred to a future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Inline error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Re-upload is simpler and more reliable for v1. Inline editing requires significant state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Import job history / audit log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System logs activity for security; user-facing history is lower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Horizontal variant auto-detection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Structure detection adds complexity. v1 supports vertical (one row per variant)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Hybrid commit model (commit valid, hold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Strict all-or-nothing is simpler to reason about. Revisit after usage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Extending VETL Go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Team lacks expertise in the Go ingestion service. All VETL usage is via pipeline template configuration.</w:t>
            </w:r>
          </w:p>
        </w:tc>
      </w:tr>
    </w:tbl>
    <w:p w:rsidR="00000000" w:rsidDel="00000000" w:rsidP="00000000" w:rsidRDefault="00000000" w:rsidRPr="00000000" w14:paraId="0000016B">
      <w:pPr>
        <w:pStyle w:val="Heading2"/>
        <w:rPr/>
      </w:pPr>
      <w:bookmarkStart w:colFirst="0" w:colLast="0" w:name="_l028d0stgmki" w:id="29"/>
      <w:bookmarkEnd w:id="29"/>
      <w:r w:rsidDel="00000000" w:rsidR="00000000" w:rsidRPr="00000000">
        <w:rPr>
          <w:rtl w:val="0"/>
        </w:rPr>
        <w:t xml:space="preserve">Risks</w:t>
      </w:r>
    </w:p>
    <w:tbl>
      <w:tblPr>
        <w:tblStyle w:val="Table17"/>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b w:val="1"/>
                <w:bCs w:val="1"/>
                <w:rtl w:val="0"/>
              </w:rPr>
              <w:t xml:space="preserve">AnalyzeFileTool download+analyze chain fails under real upload conditions</w:t>
            </w:r>
            <w:r w:rsidDel="00000000" w:rsidR="00000000" w:rsidRPr="00000000">
              <w:rPr>
                <w:rtl w:val="0"/>
              </w:rPr>
              <w:t xml:space="preserve"> (memory blow-up on 50MB inputs, Shopify multi-line cell parsing, encoding edge cases, concurrent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High (blocks v1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Spike NU-82186 validates the chain on the 3 sample files plus stress inputs. If gaps are found, the fallback is enhancing </w:t>
            </w: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(the in-house tool we control). PO input needed on the realistic upper bound for file sizes (Open Question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Manual-only mapping is too slow for files with large column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v1 targets files with 10-60 mappable columns. Most Shopify/Faire exports have 9-22 NuOrder-mappable columns. Suggestion engine follows shortly.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b w:val="1"/>
                <w:bCs w:val="1"/>
                <w:rtl w:val="0"/>
              </w:rPr>
              <w:t xml:space="preserve">NullSink pass doesn't produce per-row errors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NullSink bypasses the executor, so </w:t>
            </w:r>
            <w:r w:rsidDel="00000000" w:rsidR="00000000" w:rsidRPr="00000000">
              <w:rPr>
                <w:rFonts w:ascii="Roboto Mono" w:cs="Roboto Mono" w:eastAsia="Roboto Mono" w:hAnsi="Roboto Mono"/>
                <w:color w:val="188038"/>
                <w:rtl w:val="0"/>
              </w:rPr>
              <w:t xml:space="preserve">summary_log.csv</w:t>
            </w:r>
            <w:r w:rsidDel="00000000" w:rsidR="00000000" w:rsidRPr="00000000">
              <w:rPr>
                <w:rtl w:val="0"/>
              </w:rPr>
              <w:t xml:space="preserve"> is not generated. Mitigation: use Summary Executor as final transform to capture validation results, or wire </w:t>
            </w:r>
            <w:r w:rsidDel="00000000" w:rsidR="00000000" w:rsidRPr="00000000">
              <w:rPr>
                <w:rFonts w:ascii="Roboto Mono" w:cs="Roboto Mono" w:eastAsia="Roboto Mono" w:hAnsi="Roboto Mono"/>
                <w:color w:val="188038"/>
                <w:rtl w:val="0"/>
              </w:rPr>
              <w:t xml:space="preserve">ListJobLogs</w:t>
            </w:r>
            <w:r w:rsidDel="00000000" w:rsidR="00000000" w:rsidRPr="00000000">
              <w:rPr>
                <w:rtl w:val="0"/>
              </w:rPr>
              <w:t xml:space="preserve"> API for transform-level error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Ground truth dataset unavailable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Medium (delays mapping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v1 is fully manual and ships without suggestions. Research track is blocked until dataset exists, but doesn't block v1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b w:val="1"/>
                <w:bCs w:val="1"/>
                <w:rtl w:val="0"/>
              </w:rPr>
              <w:t xml:space="preserve">Real files have patterns not seen in 3 samples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Low-Medium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Current analysis covers only 2 platforms (Shopify, Faire). Ground truth dataset of 10-15 files from Integration team will expand coverage. v1's manual mapping handles any column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b w:val="1"/>
                <w:bCs w:val="1"/>
                <w:rtl w:val="0"/>
              </w:rPr>
              <w:t xml:space="preserve">Building the v1 VETL pipeline takes longer than expected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The pipeline shape is small (a handful of steps composed from existing transforms; no VETL Go-code changes, no reuse of the legacy all-in-one product pipeline). The team has hands-on VETL pipeline experience from the spike, and vetl-ai-assistant provides working clients for pipeline CRUD.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b w:val="1"/>
                <w:bCs w:val="1"/>
                <w:rtl w:val="0"/>
              </w:rPr>
              <w:t xml:space="preserve">PRD expects auto-mapping in MVP; v1 ships without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Requires PO alignment. The mapping review UI itself eliminates template reformatting (the core pain). Suggestions are an accelerator, not the value proposition.</w:t>
            </w:r>
          </w:p>
        </w:tc>
      </w:tr>
    </w:tbl>
    <w:p w:rsidR="00000000" w:rsidDel="00000000" w:rsidP="00000000" w:rsidRDefault="00000000" w:rsidRPr="00000000" w14:paraId="0000018C">
      <w:pPr>
        <w:pStyle w:val="Heading1"/>
        <w:rPr/>
      </w:pPr>
      <w:bookmarkStart w:colFirst="0" w:colLast="0" w:name="_cd54cfqhgqsb" w:id="30"/>
      <w:bookmarkEnd w:id="30"/>
      <w:r w:rsidDel="00000000" w:rsidR="00000000" w:rsidRPr="00000000">
        <w:rPr>
          <w:b w:val="1"/>
          <w:bCs w:val="1"/>
          <w:rtl w:val="0"/>
        </w:rPr>
        <w:t xml:space="preserve">Security</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File handling:</w:t>
      </w:r>
      <w:r w:rsidDel="00000000" w:rsidR="00000000" w:rsidRPr="00000000">
        <w:rPr>
          <w:rtl w:val="0"/>
        </w:rPr>
        <w:t xml:space="preserve"> Uploaded files are stored in GCS with standard access controls. The server fetches them via short-lived signed URL when running </w:t>
      </w: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 no GCS credentials reach the browser. Downloaded payloads live in process memory (or short-lived temp files) for the analysis pass and are released afterwards.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Data exposure:</w:t>
      </w:r>
      <w:r w:rsidDel="00000000" w:rsidR="00000000" w:rsidRPr="00000000">
        <w:rPr>
          <w:rtl w:val="0"/>
        </w:rPr>
        <w:t xml:space="preserve"> The mapping review UI shows sample rows from the uploaded file. This data belongs to the brand performing the import and is displayed only to the authenticated brand admin user who uploaded it.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Pipeline execution:</w:t>
      </w:r>
      <w:r w:rsidDel="00000000" w:rsidR="00000000" w:rsidRPr="00000000">
        <w:rPr>
          <w:rtl w:val="0"/>
        </w:rPr>
        <w:t xml:space="preserve"> VETL pipelines execute as Kubernetes pods with existing RBAC. Product upserts go through the standard appserver API with existing auth and audit logging. No new write paths are introduced.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No new secrets:</w:t>
      </w:r>
      <w:r w:rsidDel="00000000" w:rsidR="00000000" w:rsidRPr="00000000">
        <w:rPr>
          <w:rtl w:val="0"/>
        </w:rPr>
        <w:t xml:space="preserve"> Signed-URL issuance uses the existing GCS service-account credentials managed via environment variables, not user-facing. No new secret types are introduced.</w:t>
      </w:r>
    </w:p>
    <w:p w:rsidR="00000000" w:rsidDel="00000000" w:rsidP="00000000" w:rsidRDefault="00000000" w:rsidRPr="00000000" w14:paraId="00000194">
      <w:pPr>
        <w:pStyle w:val="Heading1"/>
        <w:rPr/>
      </w:pPr>
      <w:bookmarkStart w:colFirst="0" w:colLast="0" w:name="_le7amrdr3fqt" w:id="31"/>
      <w:bookmarkEnd w:id="31"/>
      <w:r w:rsidDel="00000000" w:rsidR="00000000" w:rsidRPr="00000000">
        <w:rPr>
          <w:b w:val="1"/>
          <w:bCs w:val="1"/>
          <w:rtl w:val="0"/>
        </w:rPr>
        <w:t xml:space="preserve">Alternatives</w:t>
      </w:r>
      <w:r w:rsidDel="00000000" w:rsidR="00000000" w:rsidRPr="00000000">
        <w:rPr>
          <w:rtl w:val="0"/>
        </w:rPr>
      </w:r>
    </w:p>
    <w:p w:rsidR="00000000" w:rsidDel="00000000" w:rsidP="00000000" w:rsidRDefault="00000000" w:rsidRPr="00000000" w14:paraId="00000195">
      <w:pPr>
        <w:pStyle w:val="Heading3"/>
        <w:rPr/>
      </w:pPr>
      <w:bookmarkStart w:colFirst="0" w:colLast="0" w:name="_y465ajm55xgi" w:id="32"/>
      <w:bookmarkEnd w:id="32"/>
      <w:r w:rsidDel="00000000" w:rsidR="00000000" w:rsidRPr="00000000">
        <w:rPr>
          <w:b w:val="1"/>
          <w:bCs w:val="1"/>
          <w:rtl w:val="0"/>
        </w:rPr>
        <w:t xml:space="preserve">Alternative 1: Build pipeline from scratch (PRD's implicit approach)</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PRD excludes VETL and implies building file parsing, validation, and product upsert from scratch.</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Pros:</w:t>
      </w:r>
      <w:r w:rsidDel="00000000" w:rsidR="00000000" w:rsidRPr="00000000">
        <w:rPr>
          <w:rtl w:val="0"/>
        </w:rPr>
        <w:t xml:space="preserve"> Full control over error format, no VETL learning curve. </w:t>
      </w:r>
      <w:r w:rsidDel="00000000" w:rsidR="00000000" w:rsidRPr="00000000">
        <w:rPr>
          <w:b w:val="1"/>
          <w:bCs w:val="1"/>
          <w:rtl w:val="0"/>
        </w:rPr>
        <w:t xml:space="preserve">Cons:</w:t>
      </w:r>
      <w:r w:rsidDel="00000000" w:rsidR="00000000" w:rsidRPr="00000000">
        <w:rPr>
          <w:rtl w:val="0"/>
        </w:rPr>
        <w:t xml:space="preserve"> Significantly more effort (duplicates existing capabilities), longer time to MVP, new maintenance surface, diverges from existing import infrastructure. ~90% of PRD Phase 2 validation requirements map to existing VETL transforms.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Decision:</w:t>
      </w:r>
      <w:r w:rsidDel="00000000" w:rsidR="00000000" w:rsidRPr="00000000">
        <w:rPr>
          <w:rtl w:val="0"/>
        </w:rPr>
        <w:t xml:space="preserve"> Rejected. VETL reuse is proposed.</w:t>
      </w:r>
    </w:p>
    <w:p w:rsidR="00000000" w:rsidDel="00000000" w:rsidP="00000000" w:rsidRDefault="00000000" w:rsidRPr="00000000" w14:paraId="0000019B">
      <w:pPr>
        <w:pStyle w:val="Heading3"/>
        <w:rPr/>
      </w:pPr>
      <w:bookmarkStart w:colFirst="0" w:colLast="0" w:name="_pe377xfe4bnr" w:id="33"/>
      <w:bookmarkEnd w:id="33"/>
      <w:r w:rsidDel="00000000" w:rsidR="00000000" w:rsidRPr="00000000">
        <w:rPr>
          <w:b w:val="1"/>
          <w:bCs w:val="1"/>
          <w:rtl w:val="0"/>
        </w:rPr>
        <w:t xml:space="preserve">Alternative 2: Ship auto-mapping in v1 (PRD's approach)</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PRD includes auto-mapping with confidence scoring (exact, synonym, fuzzy) in MVP scope.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Pros:</w:t>
      </w:r>
      <w:r w:rsidDel="00000000" w:rsidR="00000000" w:rsidRPr="00000000">
        <w:rPr>
          <w:rtl w:val="0"/>
        </w:rPr>
        <w:t xml:space="preserve"> More polished first impression, reduces manual effort for common file formats. </w:t>
      </w:r>
      <w:r w:rsidDel="00000000" w:rsidR="00000000" w:rsidRPr="00000000">
        <w:rPr>
          <w:b w:val="1"/>
          <w:bCs w:val="1"/>
          <w:rtl w:val="0"/>
        </w:rPr>
        <w:t xml:space="preserve">Cons:</w:t>
      </w:r>
      <w:r w:rsidDel="00000000" w:rsidR="00000000" w:rsidRPr="00000000">
        <w:rPr>
          <w:rtl w:val="0"/>
        </w:rPr>
        <w:t xml:space="preserve"> Without a ground truth dataset, accuracy claims are untestable. Column names vary dramatically even between files from the same platform (e.g.,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Namen</w:t>
      </w:r>
      <w:r w:rsidDel="00000000" w:rsidR="00000000" w:rsidRPr="00000000">
        <w:rPr>
          <w:rtl w:val="0"/>
        </w:rPr>
        <w:t xml:space="preserve"> for product name in two Shopify files). Synonym dictionaries built without calibration data risk false confidence.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Decision:</w:t>
      </w:r>
      <w:r w:rsidDel="00000000" w:rsidR="00000000" w:rsidRPr="00000000">
        <w:rPr>
          <w:rtl w:val="0"/>
        </w:rPr>
        <w:t xml:space="preserve"> Deferred to a later version. Manual mapping delivers the core value (no template reformatting). Suggestion quality is a research question.</w:t>
      </w:r>
    </w:p>
    <w:p w:rsidR="00000000" w:rsidDel="00000000" w:rsidP="00000000" w:rsidRDefault="00000000" w:rsidRPr="00000000" w14:paraId="000001A1">
      <w:pPr>
        <w:pStyle w:val="Heading3"/>
        <w:rPr/>
      </w:pPr>
      <w:bookmarkStart w:colFirst="0" w:colLast="0" w:name="_tj829pffgbdo" w:id="34"/>
      <w:bookmarkEnd w:id="34"/>
      <w:r w:rsidDel="00000000" w:rsidR="00000000" w:rsidRPr="00000000">
        <w:rPr>
          <w:b w:val="1"/>
          <w:bCs w:val="1"/>
          <w:rtl w:val="0"/>
        </w:rPr>
        <w:t xml:space="preserve">Alternative 3: LLM-first approach for all mapping</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Use LLM for all mapping suggestions from day one, including v1.</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Pros:</w:t>
      </w:r>
      <w:r w:rsidDel="00000000" w:rsidR="00000000" w:rsidRPr="00000000">
        <w:rPr>
          <w:rtl w:val="0"/>
        </w:rPr>
        <w:t xml:space="preserve"> Potentially higher accuracy for unusual column names, handles multilingual headers. </w:t>
      </w:r>
      <w:r w:rsidDel="00000000" w:rsidR="00000000" w:rsidRPr="00000000">
        <w:rPr>
          <w:b w:val="1"/>
          <w:bCs w:val="1"/>
          <w:rtl w:val="0"/>
        </w:rPr>
        <w:t xml:space="preserve">Cons:</w:t>
      </w:r>
      <w:r w:rsidDel="00000000" w:rsidR="00000000" w:rsidRPr="00000000">
        <w:rPr>
          <w:rtl w:val="0"/>
        </w:rPr>
        <w:t xml:space="preserve"> Adds operational complexity (API dependency, prompt engineering, cost monitoring), can't be evaluated without ground truth, cost per import is unknown. LLM is more clearly needed for the generative problem (complex mappings with transforms).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Decision:</w:t>
      </w:r>
      <w:r w:rsidDel="00000000" w:rsidR="00000000" w:rsidRPr="00000000">
        <w:rPr>
          <w:rtl w:val="0"/>
        </w:rPr>
        <w:t xml:space="preserve"> Rejected for v1. Research tracks will evaluate LLM vs coded vs hybrid with data.</w:t>
      </w:r>
    </w:p>
    <w:p w:rsidR="00000000" w:rsidDel="00000000" w:rsidP="00000000" w:rsidRDefault="00000000" w:rsidRPr="00000000" w14:paraId="000001A7">
      <w:pPr>
        <w:pStyle w:val="Heading1"/>
        <w:rPr/>
      </w:pPr>
      <w:bookmarkStart w:colFirst="0" w:colLast="0" w:name="_xxw9tycss98s" w:id="35"/>
      <w:bookmarkEnd w:id="35"/>
      <w:r w:rsidDel="00000000" w:rsidR="00000000" w:rsidRPr="00000000">
        <w:rPr>
          <w:b w:val="1"/>
          <w:bCs w:val="1"/>
          <w:rtl w:val="0"/>
        </w:rPr>
        <w:t xml:space="preserve">Open Questions for PO</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These decisions shape v1 scope and must be resolved before implementation begins: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Is "products without variants or images" acceptable for v1</w:t>
      </w:r>
      <w:r w:rsidDel="00000000" w:rsidR="00000000" w:rsidRPr="00000000">
        <w:rPr>
          <w:b w:val="1"/>
          <w:bCs w:val="1"/>
          <w:rtl w:val="0"/>
        </w:rPr>
        <w:t xml:space="preserve">?</w:t>
      </w:r>
      <w:r w:rsidDel="00000000" w:rsidR="00000000" w:rsidRPr="00000000">
        <w:rPr>
          <w:rtl w:val="0"/>
        </w:rPr>
        <w:t xml:space="preserve"> v1 imports 95-100% of products but loses variant grouping, images, and real color values for Shopify. Faire imports color correctly; each color variant becomes a separate NuO product.</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Color semantic </w:t>
      </w:r>
      <w:commentRangeStart w:id="47"/>
      <w:commentRangeStart w:id="48"/>
      <w:r w:rsidDel="00000000" w:rsidR="00000000" w:rsidRPr="00000000">
        <w:rPr>
          <w:b w:val="1"/>
          <w:bCs w:val="1"/>
          <w:rtl w:val="0"/>
        </w:rPr>
        <w:t xml:space="preserve">gap</w:t>
      </w:r>
      <w:commentRangeEnd w:id="47"/>
      <w:r w:rsidDel="00000000" w:rsidR="00000000" w:rsidRPr="00000000">
        <w:commentReference w:id="47"/>
      </w:r>
      <w:commentRangeEnd w:id="48"/>
      <w:r w:rsidDel="00000000" w:rsidR="00000000" w:rsidRPr="00000000">
        <w:commentReference w:id="48"/>
      </w:r>
      <w:r w:rsidDel="00000000" w:rsidR="00000000" w:rsidRPr="00000000">
        <w:rPr>
          <w:b w:val="1"/>
          <w:bCs w:val="1"/>
          <w:rtl w:val="0"/>
        </w:rPr>
        <w:t xml:space="preserve"> for variant import.</w:t>
      </w:r>
      <w:r w:rsidDel="00000000" w:rsidR="00000000" w:rsidRPr="00000000">
        <w:rPr>
          <w:rtl w:val="0"/>
        </w:rPr>
        <w:t xml:space="preserve"> Shopify </w:t>
      </w:r>
      <w:r w:rsidDel="00000000" w:rsidR="00000000" w:rsidRPr="00000000">
        <w:rPr>
          <w:rFonts w:ascii="Roboto Mono" w:cs="Roboto Mono" w:eastAsia="Roboto Mono" w:hAnsi="Roboto Mono"/>
          <w:color w:val="188038"/>
          <w:rtl w:val="0"/>
        </w:rPr>
        <w:t xml:space="preserve">Option1</w:t>
      </w:r>
      <w:r w:rsidDel="00000000" w:rsidR="00000000" w:rsidRPr="00000000">
        <w:rPr>
          <w:rtl w:val="0"/>
        </w:rPr>
        <w:t xml:space="preserve"> values (Size, Scent, Style) are not color. Options: (a) map to NuO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field (solves uniqueness but misrepresents data), (b) map to FDM fields and default color, (c) let the user choose during mapping review.</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is the max size of the imported files?</w:t>
      </w:r>
      <w:r w:rsidDel="00000000" w:rsidR="00000000" w:rsidRPr="00000000">
        <w:rPr>
          <w:rtl w:val="0"/>
        </w:rPr>
        <w:t xml:space="preserve"> The simplest implementation is to download the file from GCS to the server and analyze it in memory.</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Is v1 without transforms valuable enough?</w:t>
      </w:r>
      <w:r w:rsidDel="00000000" w:rsidR="00000000" w:rsidRPr="00000000">
        <w:rPr>
          <w:rtl w:val="0"/>
        </w:rPr>
        <w:t xml:space="preserve"> Without transforms, values that don't pass VETL's built-in type coercion will cause row-level errors. Users must fix these in their CSV. Need real data to quantify.</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Image import priority:</w:t>
      </w:r>
      <w:r w:rsidDel="00000000" w:rsidR="00000000" w:rsidRPr="00000000">
        <w:rPr>
          <w:rtl w:val="0"/>
        </w:rPr>
        <w:t xml:space="preserve"> Is it immediately after v1 or later? The Product Hub roadmap defers bulk image upload to milestone 5.</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FDM field mapping in v1?</w:t>
      </w:r>
      <w:r w:rsidDel="00000000" w:rsidR="00000000" w:rsidRPr="00000000">
        <w:rPr>
          <w:rtl w:val="0"/>
        </w:rPr>
        <w:t xml:space="preserve"> Should unmapped source columns be mappable to FDM custom fields, or is that deferred? Note: FDM field creation is a separate appserver call (not inside the VETL pipeline), so adding this to v1 means orchestrating two flows — create-FDM-fields then VETL-import — alongside the mapping UI.</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Is manual-only mapping acceptable for v1 launch?</w:t>
      </w:r>
      <w:r w:rsidDel="00000000" w:rsidR="00000000" w:rsidRPr="00000000">
        <w:rPr>
          <w:rtl w:val="0"/>
        </w:rPr>
        <w:t xml:space="preserve"> Suggestion engine depends on research. Are POs comfortable shipping without auto-suggestions while research runs in parallel?</w:t>
      </w:r>
    </w:p>
    <w:p w:rsidR="00000000" w:rsidDel="00000000" w:rsidP="00000000" w:rsidRDefault="00000000" w:rsidRPr="00000000" w14:paraId="000001B7">
      <w:pPr>
        <w:pStyle w:val="Heading1"/>
        <w:rPr/>
      </w:pPr>
      <w:bookmarkStart w:colFirst="0" w:colLast="0" w:name="_77dmq2ugs6ly" w:id="36"/>
      <w:bookmarkEnd w:id="36"/>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1B8">
      <w:pPr>
        <w:pStyle w:val="Heading2"/>
        <w:rPr/>
      </w:pPr>
      <w:bookmarkStart w:colFirst="0" w:colLast="0" w:name="_8o0y533negjs" w:id="37"/>
      <w:bookmarkEnd w:id="37"/>
      <w:r w:rsidDel="00000000" w:rsidR="00000000" w:rsidRPr="00000000">
        <w:rPr>
          <w:rtl w:val="0"/>
        </w:rPr>
        <w:t xml:space="preserve">Research Documents</w:t>
      </w:r>
    </w:p>
    <w:p w:rsidR="00000000" w:rsidDel="00000000" w:rsidP="00000000" w:rsidRDefault="00000000" w:rsidRPr="00000000" w14:paraId="000001B9">
      <w:pPr>
        <w:rPr/>
      </w:pPr>
      <w:r w:rsidDel="00000000" w:rsidR="00000000" w:rsidRPr="00000000">
        <w:rPr>
          <w:rtl w:val="0"/>
        </w:rPr>
        <w:t xml:space="preserve">The base URL for all research documents is </w:t>
      </w:r>
      <w:r w:rsidDel="00000000" w:rsidR="00000000" w:rsidRPr="00000000">
        <w:rPr>
          <w:rFonts w:ascii="Roboto Mono" w:cs="Roboto Mono" w:eastAsia="Roboto Mono" w:hAnsi="Roboto Mono"/>
          <w:color w:val="188038"/>
          <w:rtl w:val="0"/>
        </w:rPr>
        <w:t xml:space="preserve">https://gitlab.com/lightspeed-b2b/squad-tbs/tbs-workspace/-/blob/vasyl-boyko/main/</w:t>
      </w:r>
      <w:r w:rsidDel="00000000" w:rsidR="00000000" w:rsidRPr="00000000">
        <w:rPr>
          <w:rtl w:val="0"/>
        </w:rPr>
        <w:t xml:space="preserv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hyperlink r:id="rId13">
              <w:r w:rsidDel="00000000" w:rsidR="00000000" w:rsidRPr="00000000">
                <w:rPr>
                  <w:color w:val="1155cc"/>
                  <w:u w:val="single"/>
                  <w:rtl w:val="0"/>
                </w:rPr>
                <w:t xml:space="preserve">PRD Gap Analysis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4 critical + 2 medium gaps validated against real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hyperlink r:id="rId14">
              <w:r w:rsidDel="00000000" w:rsidR="00000000" w:rsidRPr="00000000">
                <w:rPr>
                  <w:color w:val="1155cc"/>
                  <w:u w:val="single"/>
                  <w:rtl w:val="0"/>
                </w:rPr>
                <w:t xml:space="preserve">VETL Dry-Run Investigation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NullSink two-pass approach, 27 transform types mapped to PRD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hyperlink r:id="rId15">
              <w:r w:rsidDel="00000000" w:rsidR="00000000" w:rsidRPr="00000000">
                <w:rPr>
                  <w:color w:val="1155cc"/>
                  <w:u w:val="single"/>
                  <w:rtl w:val="0"/>
                </w:rPr>
                <w:t xml:space="preserve">VETL Error Reporting Investigation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3-layer error architecture, per-row data already exists in executor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hyperlink r:id="rId16">
              <w:r w:rsidDel="00000000" w:rsidR="00000000" w:rsidRPr="00000000">
                <w:rPr>
                  <w:color w:val="1155cc"/>
                  <w:u w:val="single"/>
                  <w:rtl w:val="0"/>
                </w:rPr>
                <w:t xml:space="preserve">VETL Mapping Rules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NuOrder product schema, field types, uniqueness constraints, pricing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hyperlink r:id="rId17">
              <w:r w:rsidDel="00000000" w:rsidR="00000000" w:rsidRPr="00000000">
                <w:rPr>
                  <w:color w:val="1155cc"/>
                  <w:u w:val="single"/>
                  <w:rtl w:val="0"/>
                </w:rPr>
                <w:t xml:space="preserve">Analyzer Path Validation Plan (NU-82186)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6-phase plan to validate the </w:t>
            </w:r>
            <w:r w:rsidDel="00000000" w:rsidR="00000000" w:rsidRPr="00000000">
              <w:rPr>
                <w:rFonts w:ascii="Roboto Mono" w:cs="Roboto Mono" w:eastAsia="Roboto Mono" w:hAnsi="Roboto Mono"/>
                <w:color w:val="188038"/>
                <w:rtl w:val="0"/>
              </w:rPr>
              <w:t xml:space="preserve">AnalyzeFileTool</w:t>
            </w:r>
            <w:r w:rsidDel="00000000" w:rsidR="00000000" w:rsidRPr="00000000">
              <w:rPr>
                <w:rtl w:val="0"/>
              </w:rPr>
              <w:t xml:space="preserve"> production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hyperlink r:id="rId18">
              <w:r w:rsidDel="00000000" w:rsidR="00000000" w:rsidRPr="00000000">
                <w:rPr>
                  <w:color w:val="1155cc"/>
                  <w:u w:val="single"/>
                  <w:rtl w:val="0"/>
                </w:rPr>
                <w:t xml:space="preserve">FK Detection Algorithm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4-step FK detection algorithm, validated on 3 sample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hyperlink r:id="rId19">
              <w:r w:rsidDel="00000000" w:rsidR="00000000" w:rsidRPr="00000000">
                <w:rPr>
                  <w:color w:val="1155cc"/>
                  <w:u w:val="single"/>
                  <w:rtl w:val="0"/>
                </w:rPr>
                <w:t xml:space="preserve">Evaluation Framework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Ground truth dataset + scoring function for mapping suggestion approaches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hyperlink r:id="rId20">
              <w:r w:rsidDel="00000000" w:rsidR="00000000" w:rsidRPr="00000000">
                <w:rPr>
                  <w:color w:val="1155cc"/>
                  <w:u w:val="single"/>
                  <w:rtl w:val="0"/>
                </w:rPr>
                <w:t xml:space="preserve">Prototype Architecture Decision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Fastify + Webpack (order-cart pattern), ~4.25 days, reuses vetl-ai-assistant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hyperlink r:id="rId21">
              <w:r w:rsidDel="00000000" w:rsidR="00000000" w:rsidRPr="00000000">
                <w:rPr>
                  <w:color w:val="1155cc"/>
                  <w:u w:val="single"/>
                  <w:rtl w:val="0"/>
                </w:rPr>
                <w:t xml:space="preserve">Import Rate Revalidation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Product-based analysis: 95-100% across all 3 files with defaults</w:t>
            </w:r>
          </w:p>
        </w:tc>
      </w:tr>
    </w:tbl>
    <w:p w:rsidR="00000000" w:rsidDel="00000000" w:rsidP="00000000" w:rsidRDefault="00000000" w:rsidRPr="00000000" w14:paraId="000001CF">
      <w:pPr>
        <w:pStyle w:val="Heading2"/>
        <w:rPr/>
      </w:pPr>
      <w:bookmarkStart w:colFirst="0" w:colLast="0" w:name="_bhct0d6d5dfh" w:id="38"/>
      <w:bookmarkEnd w:id="38"/>
      <w:r w:rsidDel="00000000" w:rsidR="00000000" w:rsidRPr="00000000">
        <w:rPr>
          <w:rtl w:val="0"/>
        </w:rPr>
        <w:t xml:space="preserve">Sample Data</w:t>
      </w:r>
    </w:p>
    <w:p w:rsidR="00000000" w:rsidDel="00000000" w:rsidP="00000000" w:rsidRDefault="00000000" w:rsidRPr="00000000" w14:paraId="000001D0">
      <w:pPr>
        <w:rPr/>
      </w:pPr>
      <w:r w:rsidDel="00000000" w:rsidR="00000000" w:rsidRPr="00000000">
        <w:rPr>
          <w:rtl w:val="0"/>
        </w:rPr>
        <w:t xml:space="preserve">Real product exports: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Shopify - Lizush products_export_1 (9).csv</w:t>
      </w:r>
      <w:r w:rsidDel="00000000" w:rsidR="00000000" w:rsidRPr="00000000">
        <w:rPr>
          <w:rtl w:val="0"/>
        </w:rPr>
        <w:t xml:space="preserve"> - 1,346 rows, 145 products, 59 columns</w:t>
      </w:r>
    </w:p>
    <w:p w:rsidR="00000000" w:rsidDel="00000000" w:rsidP="00000000" w:rsidRDefault="00000000" w:rsidRPr="00000000" w14:paraId="000001D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shopify_my_sister_s_cottage_full.csv</w:t>
      </w:r>
      <w:r w:rsidDel="00000000" w:rsidR="00000000" w:rsidRPr="00000000">
        <w:rPr>
          <w:rtl w:val="0"/>
        </w:rPr>
        <w:t xml:space="preserve"> - 177 rows, ~52 products, 26 columns</w:t>
      </w:r>
    </w:p>
    <w:p w:rsidR="00000000" w:rsidDel="00000000" w:rsidP="00000000" w:rsidRDefault="00000000" w:rsidRPr="00000000" w14:paraId="000001D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anaz-faire-products-full.csv</w:t>
      </w:r>
      <w:r w:rsidDel="00000000" w:rsidR="00000000" w:rsidRPr="00000000">
        <w:rPr>
          <w:rtl w:val="0"/>
        </w:rPr>
        <w:t xml:space="preserve"> - 176 rows, 34 products, 67 columns</w:t>
      </w:r>
    </w:p>
    <w:p w:rsidR="00000000" w:rsidDel="00000000" w:rsidP="00000000" w:rsidRDefault="00000000" w:rsidRPr="00000000" w14:paraId="000001D5">
      <w:pPr>
        <w:pStyle w:val="Heading2"/>
        <w:rPr/>
      </w:pPr>
      <w:bookmarkStart w:colFirst="0" w:colLast="0" w:name="_cbw1807gdwxs" w:id="39"/>
      <w:bookmarkEnd w:id="39"/>
      <w:r w:rsidDel="00000000" w:rsidR="00000000" w:rsidRPr="00000000">
        <w:rPr>
          <w:rtl w:val="0"/>
        </w:rPr>
        <w:t xml:space="preserve">External References</w:t>
      </w:r>
    </w:p>
    <w:p w:rsidR="00000000" w:rsidDel="00000000" w:rsidP="00000000" w:rsidRDefault="00000000" w:rsidRPr="00000000" w14:paraId="000001D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2">
        <w:r w:rsidDel="00000000" w:rsidR="00000000" w:rsidRPr="00000000">
          <w:rPr>
            <w:color w:val="1155cc"/>
            <w:u w:val="single"/>
            <w:rtl w:val="0"/>
          </w:rPr>
          <w:t xml:space="preserve">X-Series Product Import Figma designs</w:t>
        </w:r>
      </w:hyperlink>
      <w:r w:rsidDel="00000000" w:rsidR="00000000" w:rsidRPr="00000000">
        <w:rPr>
          <w:rtl w:val="0"/>
        </w:rPr>
      </w:r>
    </w:p>
    <w:p w:rsidR="00000000" w:rsidDel="00000000" w:rsidP="00000000" w:rsidRDefault="00000000" w:rsidRPr="00000000" w14:paraId="000001D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r:id="rId23">
        <w:r w:rsidDel="00000000" w:rsidR="00000000" w:rsidRPr="00000000">
          <w:rPr>
            <w:color w:val="1155cc"/>
            <w:u w:val="single"/>
            <w:rtl w:val="0"/>
          </w:rPr>
          <w:t xml:space="preserve">X-Series Product Import Miro board</w:t>
        </w:r>
      </w:hyperlink>
      <w:r w:rsidDel="00000000" w:rsidR="00000000" w:rsidRPr="00000000">
        <w:rPr>
          <w:rtl w:val="0"/>
        </w:rPr>
      </w:r>
    </w:p>
    <w:p w:rsidR="00000000" w:rsidDel="00000000" w:rsidP="00000000" w:rsidRDefault="00000000" w:rsidRPr="00000000" w14:paraId="000001D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Product Hub PRD by Kiu Ming Wong (Mar 25, 2026)</w:t>
      </w:r>
    </w:p>
    <w:p w:rsidR="00000000" w:rsidDel="00000000" w:rsidP="00000000" w:rsidRDefault="00000000" w:rsidRPr="00000000" w14:paraId="000001D9">
      <w:pPr>
        <w:pStyle w:val="Heading1"/>
        <w:rPr/>
      </w:pPr>
      <w:bookmarkStart w:colFirst="0" w:colLast="0" w:name="_yq6slbg4xzgg" w:id="40"/>
      <w:bookmarkEnd w:id="40"/>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01D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 alignment on v1 scope (7 open questions above)</w:t>
      </w:r>
    </w:p>
    <w:p w:rsidR="00000000" w:rsidDel="00000000" w:rsidP="00000000" w:rsidRDefault="00000000" w:rsidRPr="00000000" w14:paraId="000001D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Engineering Manager approval</w:t>
      </w:r>
    </w:p>
    <w:p w:rsidR="00000000" w:rsidDel="00000000" w:rsidP="00000000" w:rsidRDefault="00000000" w:rsidRPr="00000000" w14:paraId="000001D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Tech Lead approval</w:t>
      </w:r>
    </w:p>
    <w:p w:rsidR="00000000" w:rsidDel="00000000" w:rsidP="00000000" w:rsidRDefault="00000000" w:rsidRPr="00000000" w14:paraId="000001D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AnalyzeFileTool download+analyze chain spike (NU-82186) completed</w:t>
      </w:r>
    </w:p>
    <w:p w:rsidR="00000000" w:rsidDel="00000000" w:rsidP="00000000" w:rsidRDefault="00000000" w:rsidRPr="00000000" w14:paraId="000001D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Ground truth dataset requested from Integration/Onboarding team</w:t>
      </w:r>
    </w:p>
    <w:p w:rsidR="00000000" w:rsidDel="00000000" w:rsidP="00000000" w:rsidRDefault="00000000" w:rsidRPr="00000000" w14:paraId="000001D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Jira epic and stories for v1 implementation</w:t>
      </w:r>
    </w:p>
    <w:p w:rsidR="00000000" w:rsidDel="00000000" w:rsidP="00000000" w:rsidRDefault="00000000" w:rsidRPr="00000000" w14:paraId="000001E0">
      <w:pPr>
        <w:ind w:left="0" w:firstLine="0"/>
        <w:rPr/>
      </w:pP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440" w:top="153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yan Pathak" w:id="47" w:date="2026-04-28T18:12:58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of gaps, shopify has Variant Weight Unit which can oz, lb etc. Should we support converting the weight and dimension from other product sources into our NuORDER weight/dimensions?</w:t>
      </w:r>
    </w:p>
  </w:comment>
  <w:comment w:author="Dhyan Pathak" w:id="48" w:date="2026-04-28T18:14:26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on the other hand supports kg, g, lb, or oz</w:t>
      </w:r>
    </w:p>
  </w:comment>
  <w:comment w:author="Dhyan Pathak" w:id="44" w:date="2026-04-27T16:23:36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Suggestions should be logged in order to better train the model/workflow</w:t>
      </w:r>
    </w:p>
  </w:comment>
  <w:comment w:author="Vasyl Boyko" w:id="45" w:date="2026-04-27T16:29:48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iu Ming Wong" w:id="29" w:date="2026-05-19T00:45:01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not what custom fields in the current NuOrder process solves?</w:t>
      </w:r>
    </w:p>
  </w:comment>
  <w:comment w:author="Vasyl Boyko" w:id="30" w:date="2026-05-19T15:45:50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 opposite concern - where there is no source data for a required filed - like "season" for vape and smoke products you mentioned above.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Kiu Ming Wong reacted with 👍 at 2026-05-29 22:00 PM</w:t>
      </w:r>
    </w:p>
  </w:comment>
  <w:comment w:author="Dhyan Pathak" w:id="38" w:date="2026-04-27T16:32:59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to treat auto-suggestion as all-or-nothing. I wonder if there's a way to guarantee some amount of accuracy in persisted mapping for auto-suggestion before manual mapping. Mappings can be categorized by source profile (with variants/versions) and could updated by internal users who can action on brand user's manual mapping suggestions. This could be a v2 or v3 thing I don't know.</w:t>
      </w:r>
    </w:p>
  </w:comment>
  <w:comment w:author="Kiu Ming Wong" w:id="39" w:date="2026-05-19T03:04:25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this. I think we can use some type of confidence scoring methodology where if we are confident in the match, it shouldn't be something where we ask the user to re-verify. i.e. if column is Product Name and uploaded template has Product Name. But overall I don't know if we need to establish a ground truth for this situation where it's more intuitive to me that it's clear mapping things manually are a pain point for users esp if the columns are greater than 20+ fields and I have to review everything.</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Vasyl Boyko reacted with 👍 at 2026-05-19 15:52 PM</w:t>
      </w:r>
    </w:p>
  </w:comment>
  <w:comment w:author="Dhyan Pathak" w:id="34" w:date="2026-04-28T15:40:17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a feature for a later phase where AI-assisted product taxonomy is surfaced to resolve missing values.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https://shopify.engineering/product-taxonomy-at-scale</w:t>
      </w:r>
    </w:p>
  </w:comment>
  <w:comment w:author="Kiu Ming Wong" w:id="35" w:date="2026-05-19T03:02:24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Product Category, we currently on the UC side use ML to map this as well. https://docs.google.com/presentation/d/1xnEBGY47jrMNXPMfs8MRrn7wJhUw0W9Mze2i_W5W9MQ/edit?slide=id.g3b53a27310af3e7a_651#slide=id.g3b53a27310af3e7a_651</w:t>
      </w:r>
    </w:p>
  </w:comment>
  <w:comment w:author="Kiu Ming Wong" w:id="22" w:date="2026-05-18T20:04:20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agree. Let's work to align on the metrics and then set up foundational telemetry to understand baseline and how to move from there.</w:t>
      </w:r>
    </w:p>
  </w:comment>
  <w:comment w:author="Kiu Ming Wong" w:id="40" w:date="2026-05-19T03:09:15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this work now? It was odd that I didn't see images as part of any of the template inputs. We did a recent analysis on images and they show that at least 1 image has a 1.8x lever on driving sales in the marketplace: https://docs.google.com/presentation/d/16XHa2DbxEZ5YOh9sxtUD5WTIo1kOBARLGbOkgLWTjvw/edit?slide=id.g3dc5633c4e9_0_1617#slide=id.g3dc5633c4e9_0_1617</w:t>
      </w:r>
    </w:p>
  </w:comment>
  <w:comment w:author="Vasyl Boyko" w:id="41" w:date="2026-05-19T15:57:44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separate flow for uploading images and then linking them based of the rules encoding the image-product relation in the file name. Images can also be linked to products manually. There is also a multi-branch multi-sink pre-configured VETL pipeline that is able to ingest both products and images in a single flow. I am still considering how it should work for this feature - either a similar single VETL pipeline or several simpler consecutive ones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Kiu Ming Wong reacted with 😮 at 2026-05-29 22:02 PM</w:t>
      </w:r>
    </w:p>
  </w:comment>
  <w:comment w:author="Kiu Ming Wong" w:id="36" w:date="2026-05-19T00:51:38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a struggle for me as Lightspeed and Faire has partnered to power the wholesale integration. From my perspective, there should be a team already working on creating an integration for Faire wholesale with Lightspeed Wholesale. Does it make sense for us to factor in Faire Templates if the ideal route would be whatever is proposed for integration? See below: https://www.prnewswire.com/news-releases/lightspeed-and-faire-launch-lightspeed-wholesale-integration-to-power-brand-discovery-and-smarter-buying-302729068.html</w:t>
      </w:r>
    </w:p>
  </w:comment>
  <w:comment w:author="Kiu Ming Wong" w:id="37" w:date="2026-05-19T00:51:52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@evan.cooke@lightspeedhq.com</w:t>
      </w:r>
    </w:p>
  </w:comment>
  <w:comment w:author="Kiu Ming Wong" w:id="20" w:date="2026-05-18T20:01:25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to see the initial results on this as a POC. That said, I think we should consider layering in confidence scoring, anything above a defined threshold gets auto-mapped without asking the user to remap, and we only surface the columns we aren't confident about for review.</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3 sample files average ~50 columns each, but in edge cases we could easily see files with 100+ columns. Do we really want to ask the user to manually identify every one of those, or just expose the ones we're unsure about and let them confirm the high-confidence mappings in bulk?</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latter feels much closer to the friction-reduction goal we set out to hit. Happy to discuss live.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Vasyl Boyko reacted with 👍 at 2026-05-19 15:40 PM</w:t>
      </w:r>
    </w:p>
  </w:comment>
  <w:comment w:author="Evan Cooke" w:id="17" w:date="2026-04-27T23:43:38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worth discussing at a platform level, how can we get away from season-style-color and support a number of IDs.</w:t>
      </w:r>
    </w:p>
  </w:comment>
  <w:comment w:author="Kiu Ming Wong" w:id="18" w:date="2026-05-18T18:20:00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@marko.vujnovic@lightspeedhq.com , @nikolas.johnson@lightspeedhq.com - What are your thoughts on how the construct of LUCID would work if it is more upstream in the funnel?</w:t>
      </w:r>
    </w:p>
  </w:comment>
  <w:comment w:author="Vasyl Boyko" w:id="19" w:date="2026-05-19T15:39:21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hunch that it's a fundamental thing to NuO and it's not an easy fix</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Kiu Ming Wong reacted with ☹️ at 2026-05-29 21:59 PM</w:t>
      </w:r>
    </w:p>
  </w:comment>
  <w:comment w:author="Kiu Ming Wong" w:id="28" w:date="2026-05-19T00:43:35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like an internal mechanism for NuO to generate a unique id. I feel like this can be systematically generated as a unique identifier where this doesn't need to be added by the brand. I also think outside the apparel space when we expand to more verticals you will see that these fields will be random irrelevant submissions. i.e. if you look at vape and smoke, these are not relevant fields..</w:t>
      </w:r>
    </w:p>
  </w:comment>
  <w:comment w:author="Nev Sutter" w:id="0" w:date="2026-05-19T13:59:06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similar to what was done for the Catalog Portal last year, however being a timeboxed MVP, only a single import file type was actually implemented, which was the Google Product Model.</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that project been taken into account in this work?</w:t>
      </w:r>
    </w:p>
  </w:comment>
  <w:comment w:author="Vasyl Boyko" w:id="1" w:date="2026-05-19T14:51:21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was not aware of that. @nev.sutter@lightspeedhq.com are there any links you could share?</w:t>
      </w:r>
    </w:p>
  </w:comment>
  <w:comment w:author="Nev Sutter" w:id="2" w:date="2026-05-19T15:58:24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Portal Product Data : https://drive.google.com/file/d/17M2jVoZht26CFzYbFaNu4-uliyYdPRsW/view?usp=sharing</w:t>
      </w:r>
    </w:p>
  </w:comment>
  <w:comment w:author="Nev Sutter" w:id="3" w:date="2026-05-19T15:59:24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PRD (a lot changed after this due to a change in project PM): https://docs.google.com/document/d/17dNGxuV7f2It4zZvripzdeXSC6sDd6EhJ8Z-sVhcse4/edit?usp=sharing</w:t>
      </w:r>
    </w:p>
  </w:comment>
  <w:comment w:author="Kiu Ming Wong" w:id="4" w:date="2026-05-29T21:58:45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@nev.sutter@lightspeedhq.com - what was the outcome of the Portal Product MVP?</w:t>
      </w:r>
    </w:p>
  </w:comment>
  <w:comment w:author="Kiu Ming Wong" w:id="21" w:date="2026-05-18T20:03:34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VETL reuse decision is the right call and is well-justified. The two-pass NullSink dry-run approach is elegant and addresses a real concern from the PRD. The separation of "two AI roles" (classification vs. generation) is conceptually clean and prevents scope creep which I agree with.</w:t>
      </w:r>
    </w:p>
  </w:comment>
  <w:comment w:author="Kiu Ming Wong" w:id="5" w:date="2026-05-18T18:04:21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this analysis change as we expanded the test template set?</w:t>
      </w:r>
    </w:p>
  </w:comment>
  <w:comment w:author="Vasyl Boyko" w:id="6" w:date="2026-05-19T14:52:05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done the additional analysis with more files I got now. It's on my todo list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Kiu Ming Wong reacted with 👍 at 2026-05-29 21:59 PM</w:t>
      </w:r>
    </w:p>
  </w:comment>
  <w:comment w:author="Evan Cooke" w:id="24" w:date="2026-04-27T23:49:12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@nick.smyrnos@lightspeedhq.com can't remember off the top of my head but I want to say there are some missing features that allow us to get off the legacy uploader. Should we include here in v1 or a follow on?</w:t>
      </w:r>
    </w:p>
  </w:comment>
  <w:comment w:author="Kiu Ming Wong" w:id="25" w:date="2026-05-19T00:37:40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worth exploring to decrease multiple codes having to be managed. This was the list that I collected for "Why has Legacy Uploader Not Decommissioned?": https://docs.google.com/document/d/19LfNG3TJi11G8KVc6KElbf6TVo4hoMtS34Nl3qgHIQk/edit?tab=t.0#heading=h.9gy3z0zeo1u3</w:t>
      </w:r>
    </w:p>
  </w:comment>
  <w:comment w:author="Kiu Ming Wong" w:id="26" w:date="2026-05-19T00:40:33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on reuse where possible with VETL Pipeline</w:t>
      </w:r>
    </w:p>
  </w:comment>
  <w:comment w:author="Nick Smyrnos" w:id="27" w:date="2026-05-19T00:55:48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@evan.cooke@lightspeedhq.com The main delta between the legacy and VETL file uploaders is that the former were more permissive wrt to input validation, such that some brand's files would pass on the legacy uploader and then be failed on the VETL uploader and/or give unexpected output.  Data2 has had to go through multiple iterations on the VETL-based uploaders to handle the more common input variations for each entity type.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Kiu Ming Wong reacted with 👍 at 2026-05-19 02:53 AM</w:t>
      </w:r>
    </w:p>
  </w:comment>
  <w:comment w:author="Kiu Ming Wong" w:id="46" w:date="2026-05-19T03:21:31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should discuss the parameters here and how we are doing the telemetry from v1 to prove out our use case to justify 1.1</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Vasyl Boyko reacted with 👍 at 2026-05-19 15:59 PM</w:t>
      </w:r>
    </w:p>
  </w:comment>
  <w:comment w:author="Evan Cooke" w:id="31" w:date="2026-04-27T23:45:49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initial results!</w:t>
      </w:r>
    </w:p>
  </w:comment>
  <w:comment w:author="Kiu Ming Wong" w:id="32" w:date="2026-05-19T00:47:08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look awesome. How did you test this? Do you have ground source truth of where things should be mapped against and compared against where AI mapped to and in the manual comparison, you yielded these rates?</w:t>
      </w:r>
    </w:p>
  </w:comment>
  <w:comment w:author="Vasyl Boyko" w:id="33" w:date="2026-05-19T15:50:18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relied on Claude's judgement here to be honest, but I trust it in this case. The spike I am planning will be much thorough - more files, ground truth sourced by a human, several LLM, iterating on prompt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Kiu Ming Wong reacted with 👍 at 2026-05-29 22:01 PM</w:t>
      </w:r>
    </w:p>
  </w:comment>
  <w:comment w:author="Kiu Ming Wong" w:id="23" w:date="2026-05-19T00:35:44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gemini this is equivalent to up to 500 columns. I think this would work for prototyping / MVP.</w:t>
      </w:r>
    </w:p>
  </w:comment>
  <w:comment w:author="Kiu Ming Wong" w:id="42" w:date="2026-05-19T03:15:42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the workaround workflow be for this? They would need to use the original template to do this?</w:t>
      </w:r>
    </w:p>
  </w:comment>
  <w:comment w:author="Vasyl Boyko" w:id="43" w:date="2026-05-19T15:58:13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above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Kiu Ming Wong reacted with 👍 at 2026-05-29 22:03 PM</w:t>
      </w:r>
    </w:p>
  </w:comment>
  <w:comment w:author="Dhyan Pathak" w:id="7" w:date="2026-04-27T15:30:01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these source columns may be product taxonomy fields (e.g. Shopify has metafields that could be custom fields or a taxonomy field). Have you connected with UC team on seeing if there's a mapping of these extended attributes to what we have in UC?</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I recall, we were going with the Google Product Taxonomy. Some of these other product sources may also follow something similar or have some convention, e.g. https://shopify.github.io/product-taxonomy/releases/2026-02/</w:t>
      </w:r>
    </w:p>
  </w:comment>
  <w:comment w:author="Evan Cooke" w:id="8" w:date="2026-04-27T23:43:00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this isn't unexpected given NuO's current state, however we want to maps it to the UC in a standard way.</w:t>
      </w:r>
    </w:p>
  </w:comment>
  <w:comment w:author="Dhyan Pathak" w:id="9" w:date="2026-04-28T18:16:47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consult UC on how we can support their product taxonomy from our data mapping/import side. I'm sure the VETL pipeline can be extended to support this. Shoehorning these fields into FDM or existing legacy product custom attributes would be incorrect.</w:t>
      </w:r>
    </w:p>
  </w:comment>
  <w:comment w:author="Kiu Ming Wong" w:id="10" w:date="2026-05-18T18:13:18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Schema and attributes we might have to break this up into two stages (current state vs. future state). For current state, @nev.sutter@lightspeedhq.com any perspective on what we should use in current state? I'm guessing it's the google modified taxonomy that Marissa has established? https://docs.google.com/spreadsheets/d/1iQIvZ-ZdS95LW-3x8vpG_hDQvabworfIpvy_DAsHUIo/edit?gid=758713636#gid=758713636</w:t>
      </w:r>
    </w:p>
  </w:comment>
  <w:comment w:author="Kiu Ming Wong" w:id="11" w:date="2026-05-18T18:15:07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future state, cc: @marko.vujnovic@lightspeedhq.com , UCP is working on developing the following data model (leaning towards shopify opensource taxonomy as a quick win and modify where necessary in future stages: https://docs.google.com/document/d/19EecBuu34C-eXeedl9wy0C_ogaq-NVSposavkJTve-g/edit?tab=t.0#heading=h.m4bxiumfz44i</w:t>
      </w:r>
    </w:p>
  </w:comment>
  <w:comment w:author="Nikolas Johnson" w:id="12" w:date="2026-05-18T19:29:18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clear, the above doc is our plan for our internal data storage for a product schema that we can translate to other schemas as needed.  The externally relevant schema is still under development:  https://github.com/lightspeedretail/ucp-taxonomy/blob/devstuff/taxonomy_discovery/schema/ucp-taxonomy.schema.yml, and we will be including ways to query for what schemas we can translate the data to.</w:t>
      </w:r>
    </w:p>
  </w:comment>
  <w:comment w:author="Kiu Ming Wong" w:id="13" w:date="2026-05-18T20:10:49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the clarification @nikolas.johnson@lightspeedhq.com</w:t>
      </w:r>
    </w:p>
  </w:comment>
  <w:comment w:author="Kiu Ming Wong" w:id="14" w:date="2026-05-18T20:13:07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@marko.vujnovic@lightspeedhq.com, @nev.sutter@lightspeedhq.com, @evan.cooke@lightspeedhq.com - would love to get your thoughts and perspective. Does it make sense to build this pipeline for current state UC or just focus on future state UCP? I am leaning more towards future state UCP just to reduce rework. Unless UC vs platform team believes we can set up the work where it's re-usable or easily modifiable between two separate schema models.</w:t>
      </w:r>
    </w:p>
  </w:comment>
  <w:comment w:author="Kiu Ming Wong" w:id="15" w:date="2026-05-18T20:17:33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@nikolas.johnson@lightspeedhq.com , @john.bates@lightspeedhq.com for thoughts</w:t>
      </w:r>
    </w:p>
  </w:comment>
  <w:comment w:author="Vasyl Boyko" w:id="16" w:date="2026-05-19T15:00:43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should clearly separate the concerns of importing data into NuOrder (it speeds up the onboarding) and passing data to UC. Even if we take passing of the new data for UC into the scope of the import it doesn't solve the flow of the existing data to UC. I would rather deliver the import separately and then would try to solve a separate general task - how to map all existing (including just imported) data fields both standard ones and all the diversity of the FDM ones to UC fields.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such a way we can get the immediate value from the fast onboarding, and later  get the value from all NuO data flowing to UC</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Dhyan Pathak reacted with 👍 at 2026-05-19 15:08 PM</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Kiu Ming Wong reacted with 👍 at 2026-05-29 21:59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jc w:val="right"/>
      <w:rPr>
        <w:color w:val="d9d9d9"/>
      </w:rPr>
    </w:pPr>
    <w:r w:rsidDel="00000000" w:rsidR="00000000" w:rsidRPr="00000000">
      <w:rPr>
        <w:color w:val="d9d9d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color w:val="d9d9d9"/>
      </w:rPr>
    </w:pPr>
    <w:r w:rsidDel="00000000" w:rsidR="00000000" w:rsidRPr="00000000">
      <w:rPr>
        <w:color w:val="d9d9d9"/>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6099048</wp:posOffset>
          </wp:positionH>
          <wp:positionV relativeFrom="paragraph">
            <wp:posOffset>-54101</wp:posOffset>
          </wp:positionV>
          <wp:extent cx="190500" cy="244929"/>
          <wp:effectExtent b="0" l="0" r="0" t="0"/>
          <wp:wrapNone/>
          <wp:docPr id="2" name="image2.png"/>
          <a:graphic>
            <a:graphicData uri="http://schemas.openxmlformats.org/drawingml/2006/picture">
              <pic:pic>
                <pic:nvPicPr>
                  <pic:cNvPr id="0" name="image2.png"/>
                  <pic:cNvPicPr preferRelativeResize="0"/>
                </pic:nvPicPr>
                <pic:blipFill>
                  <a:blip r:embed="rId1">
                    <a:alphaModFix amt="20000"/>
                  </a:blip>
                  <a:srcRect b="0" l="0" r="0" t="0"/>
                  <a:stretch>
                    <a:fillRect/>
                  </a:stretch>
                </pic:blipFill>
                <pic:spPr>
                  <a:xfrm>
                    <a:off x="0" y="0"/>
                    <a:ext cx="190500" cy="24492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pPr>
    <w:r w:rsidDel="00000000" w:rsidR="00000000" w:rsidRPr="00000000">
      <w:rPr/>
      <w:drawing>
        <wp:inline distB="114300" distT="114300" distL="114300" distR="114300">
          <wp:extent cx="1276350" cy="647700"/>
          <wp:effectExtent b="0" l="0" r="0" t="0"/>
          <wp:docPr id="1" name="image1.png"/>
          <a:graphic>
            <a:graphicData uri="http://schemas.openxmlformats.org/drawingml/2006/picture">
              <pic:pic>
                <pic:nvPicPr>
                  <pic:cNvPr id="0" name="image1.png"/>
                  <pic:cNvPicPr preferRelativeResize="0"/>
                </pic:nvPicPr>
                <pic:blipFill>
                  <a:blip r:embed="rId1"/>
                  <a:srcRect b="-54545" l="4286" r="0" t="0"/>
                  <a:stretch>
                    <a:fillRect/>
                  </a:stretch>
                </pic:blipFill>
                <pic:spPr>
                  <a:xfrm>
                    <a:off x="0" y="0"/>
                    <a:ext cx="1276350" cy="6477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52"/>
      <w:szCs w:val="52"/>
    </w:rPr>
  </w:style>
  <w:style w:type="paragraph" w:styleId="Subtitle">
    <w:name w:val="Subtitle"/>
    <w:basedOn w:val="Normal"/>
    <w:next w:val="Normal"/>
    <w:pPr>
      <w:keepNext w:val="1"/>
      <w:keepLines w:val="1"/>
      <w:spacing w:after="320" w:lineRule="auto"/>
    </w:pPr>
    <w:rPr>
      <w:color w:val="999999"/>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lab.com/lightspeed-b2b/squad-tbs/tbs-workspace/-/blob/vasyl-boyko/main/thoughts/shared/research/2026-04-23-NU-82132-prototype-architecture-decision.md" TargetMode="External"/><Relationship Id="rId22" Type="http://schemas.openxmlformats.org/officeDocument/2006/relationships/hyperlink" Target="https://www.figma.com/design/GiDuRHBoxUYN5ZzksZX8F9/Onboarding-%E2%86%92-Product-%E2%86%92-Product-Import?node-id=6411-127475&amp;p=f&amp;m=dev" TargetMode="External"/><Relationship Id="rId21" Type="http://schemas.openxmlformats.org/officeDocument/2006/relationships/hyperlink" Target="https://gitlab.com/lightspeed-b2b/squad-tbs/tbs-workspace/-/blob/vasyl-boyko/main/thoughts/shared/research/2026-04-24-NU-82132-v1-import-rate-revalidation.md" TargetMode="External"/><Relationship Id="rId24" Type="http://schemas.openxmlformats.org/officeDocument/2006/relationships/header" Target="header2.xml"/><Relationship Id="rId23" Type="http://schemas.openxmlformats.org/officeDocument/2006/relationships/hyperlink" Target="https://miro.com/app/board/uXjVJzFiSw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logan.chang@lightspeedhq.com" TargetMode="External"/><Relationship Id="rId26" Type="http://schemas.openxmlformats.org/officeDocument/2006/relationships/footer" Target="foot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vasyl.boyko@lightspeedhq.com" TargetMode="External"/><Relationship Id="rId8" Type="http://schemas.openxmlformats.org/officeDocument/2006/relationships/hyperlink" Target="mailto:james.zhang@lightspeedhq.com" TargetMode="External"/><Relationship Id="rId11" Type="http://schemas.openxmlformats.org/officeDocument/2006/relationships/hyperlink" Target="https://nuorder-inc.atlassian.net/browse/NU-82027" TargetMode="External"/><Relationship Id="rId10" Type="http://schemas.openxmlformats.org/officeDocument/2006/relationships/hyperlink" Target="https://nuorder-inc.atlassian.net/browse/NU-82132" TargetMode="External"/><Relationship Id="rId13" Type="http://schemas.openxmlformats.org/officeDocument/2006/relationships/hyperlink" Target="https://gitlab.com/lightspeed-b2b/squad-tbs/tbs-workspace/-/blob/vasyl-boyko/main/.claude/skills/wip-nu-82027/prd-gap-analysis-for-product.md" TargetMode="External"/><Relationship Id="rId12" Type="http://schemas.openxmlformats.org/officeDocument/2006/relationships/hyperlink" Target="https://nuorder-inc.atlassian.net/browse/NU-78503" TargetMode="External"/><Relationship Id="rId15" Type="http://schemas.openxmlformats.org/officeDocument/2006/relationships/hyperlink" Target="https://gitlab.com/lightspeed-b2b/squad-tbs/tbs-workspace/-/blob/vasyl-boyko/main/.claude/skills/wip-nu-82027/vetl-error-reporting-investigation.md" TargetMode="External"/><Relationship Id="rId14" Type="http://schemas.openxmlformats.org/officeDocument/2006/relationships/hyperlink" Target="https://gitlab.com/lightspeed-b2b/squad-tbs/tbs-workspace/-/blob/vasyl-boyko/main/.claude/skills/wip-nu-82027/vetl-dry-run-investigation.md" TargetMode="External"/><Relationship Id="rId17" Type="http://schemas.openxmlformats.org/officeDocument/2006/relationships/hyperlink" Target="https://gitlab.com/lightspeed-b2b/squad-tbs/tbs-workspace/-/blob/vasyl-boyko/main/.claude/skills/wip-nu-82186/import-analyzer-validation-plan.md" TargetMode="External"/><Relationship Id="rId16" Type="http://schemas.openxmlformats.org/officeDocument/2006/relationships/hyperlink" Target="https://gitlab.com/lightspeed-b2b/squad-tbs/tbs-workspace/-/blob/vasyl-boyko/main/.claude/skills/wip-nu-82132/vetl-mapping-rules.md" TargetMode="External"/><Relationship Id="rId19" Type="http://schemas.openxmlformats.org/officeDocument/2006/relationships/hyperlink" Target="https://gitlab.com/lightspeed-b2b/squad-tbs/tbs-workspace/-/blob/vasyl-boyko/main/.claude/skills/wip-nu-82132/evaluation-framework.md" TargetMode="External"/><Relationship Id="rId18" Type="http://schemas.openxmlformats.org/officeDocument/2006/relationships/hyperlink" Target="https://gitlab.com/lightspeed-b2b/squad-tbs/tbs-workspace/-/blob/vasyl-boyko/main/thoughts/shared/research/2026-04-24-NU-82132-fk-detection-algorithm.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