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56B1" w14:textId="3FBA9BB6" w:rsidR="0046073E" w:rsidRDefault="006B01CB">
      <w:r>
        <w:rPr>
          <w:noProof/>
        </w:rPr>
        <w:drawing>
          <wp:inline distT="0" distB="0" distL="0" distR="0" wp14:anchorId="3B4699E6" wp14:editId="6233F149">
            <wp:extent cx="5274310" cy="1480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80185"/>
                    </a:xfrm>
                    <a:prstGeom prst="rect">
                      <a:avLst/>
                    </a:prstGeom>
                  </pic:spPr>
                </pic:pic>
              </a:graphicData>
            </a:graphic>
          </wp:inline>
        </w:drawing>
      </w:r>
    </w:p>
    <w:p w14:paraId="74F471F3" w14:textId="05BE1F84" w:rsidR="006B01CB" w:rsidRDefault="006B01CB">
      <w:r>
        <w:rPr>
          <w:noProof/>
        </w:rPr>
        <w:drawing>
          <wp:inline distT="0" distB="0" distL="0" distR="0" wp14:anchorId="294B5A4E" wp14:editId="208ABE95">
            <wp:extent cx="5274310" cy="1844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44040"/>
                    </a:xfrm>
                    <a:prstGeom prst="rect">
                      <a:avLst/>
                    </a:prstGeom>
                  </pic:spPr>
                </pic:pic>
              </a:graphicData>
            </a:graphic>
          </wp:inline>
        </w:drawing>
      </w:r>
    </w:p>
    <w:p w14:paraId="69CBC612" w14:textId="6D0C99B5" w:rsidR="006B01CB" w:rsidRDefault="006B01CB">
      <w:r>
        <w:rPr>
          <w:noProof/>
        </w:rPr>
        <w:drawing>
          <wp:inline distT="0" distB="0" distL="0" distR="0" wp14:anchorId="39F8F369" wp14:editId="14AABD8F">
            <wp:extent cx="5274310" cy="1522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2095"/>
                    </a:xfrm>
                    <a:prstGeom prst="rect">
                      <a:avLst/>
                    </a:prstGeom>
                  </pic:spPr>
                </pic:pic>
              </a:graphicData>
            </a:graphic>
          </wp:inline>
        </w:drawing>
      </w:r>
    </w:p>
    <w:p w14:paraId="4E3A1A50" w14:textId="77777777" w:rsidR="006B01CB" w:rsidRDefault="006B01CB" w:rsidP="006B01CB">
      <w:pPr>
        <w:pStyle w:val="a3"/>
      </w:pPr>
      <w:r>
        <w:t>什么是读写分离</w:t>
      </w:r>
    </w:p>
    <w:p w14:paraId="261049CD" w14:textId="77777777" w:rsidR="006B01CB" w:rsidRDefault="006B01CB" w:rsidP="006B01CB">
      <w:pPr>
        <w:pStyle w:val="a3"/>
      </w:pPr>
      <w:r>
        <w:t>在数据库集群</w:t>
      </w:r>
      <w:hyperlink r:id="rId8" w:tgtFrame="_blank" w:history="1">
        <w:r>
          <w:rPr>
            <w:rStyle w:val="a4"/>
          </w:rPr>
          <w:t>架构</w:t>
        </w:r>
      </w:hyperlink>
      <w:r>
        <w:t>中，让主库负责处理事务性查询，而</w:t>
      </w:r>
      <w:proofErr w:type="gramStart"/>
      <w:r>
        <w:t>从库只</w:t>
      </w:r>
      <w:proofErr w:type="gramEnd"/>
      <w:r>
        <w:t>负责处理select查询，让两者分工明确达到提高数据库整体读写性能。当然，主数据库另外一个功能就是负责将事务性查询导致的数据变更同步到从库中，也就是写操作。</w:t>
      </w:r>
    </w:p>
    <w:p w14:paraId="77018C6E" w14:textId="77777777" w:rsidR="006B01CB" w:rsidRDefault="006B01CB" w:rsidP="006B01CB">
      <w:pPr>
        <w:pStyle w:val="a3"/>
      </w:pPr>
      <w:r>
        <w:t>读写分离的好处</w:t>
      </w:r>
    </w:p>
    <w:p w14:paraId="11754B47" w14:textId="77777777" w:rsidR="006B01CB" w:rsidRDefault="006B01CB" w:rsidP="006B01CB">
      <w:pPr>
        <w:pStyle w:val="a3"/>
      </w:pPr>
      <w:r>
        <w:t>1)分摊服务器压力，提高机器的系统处理效率</w:t>
      </w:r>
    </w:p>
    <w:p w14:paraId="6E11DC79" w14:textId="5A51F03B" w:rsidR="006B01CB" w:rsidRDefault="006B01CB">
      <w:r>
        <w:t>2)增加冗余，提高服务可用性，当一台数据库服务器</w:t>
      </w:r>
      <w:proofErr w:type="gramStart"/>
      <w:r>
        <w:t>宕</w:t>
      </w:r>
      <w:proofErr w:type="gramEnd"/>
      <w:r>
        <w:t>机后可以调整另外</w:t>
      </w:r>
      <w:proofErr w:type="gramStart"/>
      <w:r>
        <w:t>一台从库</w:t>
      </w:r>
      <w:proofErr w:type="gramEnd"/>
      <w:r>
        <w:t>以最快速度恢复服务</w:t>
      </w:r>
    </w:p>
    <w:p w14:paraId="1479EE8A" w14:textId="6BAC4189" w:rsidR="006B01CB" w:rsidRDefault="009D5E53">
      <w:r>
        <w:rPr>
          <w:noProof/>
        </w:rPr>
        <w:lastRenderedPageBreak/>
        <w:drawing>
          <wp:inline distT="0" distB="0" distL="0" distR="0" wp14:anchorId="279A03E9" wp14:editId="34639733">
            <wp:extent cx="5274310" cy="1275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5715"/>
                    </a:xfrm>
                    <a:prstGeom prst="rect">
                      <a:avLst/>
                    </a:prstGeom>
                  </pic:spPr>
                </pic:pic>
              </a:graphicData>
            </a:graphic>
          </wp:inline>
        </w:drawing>
      </w:r>
    </w:p>
    <w:p w14:paraId="4A5B25F2" w14:textId="1A917DE1" w:rsidR="009D5E53" w:rsidRPr="009D5E53" w:rsidRDefault="009D5E53" w:rsidP="009D5E53">
      <w:pPr>
        <w:pStyle w:val="a5"/>
        <w:widowControl/>
        <w:numPr>
          <w:ilvl w:val="0"/>
          <w:numId w:val="1"/>
        </w:numPr>
        <w:spacing w:before="100" w:beforeAutospacing="1" w:after="100" w:afterAutospacing="1"/>
        <w:ind w:firstLineChars="0"/>
        <w:jc w:val="left"/>
        <w:outlineLvl w:val="3"/>
        <w:rPr>
          <w:rFonts w:ascii="宋体" w:eastAsia="宋体" w:hAnsi="宋体" w:cs="宋体"/>
          <w:b/>
          <w:bCs/>
          <w:kern w:val="0"/>
          <w:sz w:val="24"/>
          <w:szCs w:val="24"/>
        </w:rPr>
      </w:pPr>
      <w:r w:rsidRPr="009D5E53">
        <w:rPr>
          <w:rFonts w:ascii="宋体" w:eastAsia="宋体" w:hAnsi="宋体" w:cs="宋体"/>
          <w:b/>
          <w:bCs/>
          <w:kern w:val="0"/>
          <w:sz w:val="24"/>
          <w:szCs w:val="24"/>
        </w:rPr>
        <w:t>使用</w:t>
      </w:r>
      <w:proofErr w:type="spellStart"/>
      <w:r w:rsidRPr="009D5E53">
        <w:rPr>
          <w:rFonts w:ascii="宋体" w:eastAsia="宋体" w:hAnsi="宋体" w:cs="宋体"/>
          <w:b/>
          <w:bCs/>
          <w:kern w:val="0"/>
          <w:sz w:val="24"/>
          <w:szCs w:val="24"/>
        </w:rPr>
        <w:t>fdisk</w:t>
      </w:r>
      <w:proofErr w:type="spellEnd"/>
      <w:r w:rsidRPr="009D5E53">
        <w:rPr>
          <w:rFonts w:ascii="宋体" w:eastAsia="宋体" w:hAnsi="宋体" w:cs="宋体"/>
          <w:b/>
          <w:bCs/>
          <w:kern w:val="0"/>
          <w:sz w:val="24"/>
          <w:szCs w:val="24"/>
        </w:rPr>
        <w:t>进行分区</w:t>
      </w:r>
    </w:p>
    <w:p w14:paraId="14693B47" w14:textId="77777777" w:rsidR="009D5E53" w:rsidRDefault="009D5E53" w:rsidP="009D5E53">
      <w:pPr>
        <w:pStyle w:val="4"/>
      </w:pPr>
      <w:r>
        <w:t>2. 使用parted命令进行分区</w:t>
      </w:r>
    </w:p>
    <w:p w14:paraId="128BDC5C" w14:textId="2FCE506C" w:rsidR="009D5E53" w:rsidRDefault="009D5E53" w:rsidP="009D5E53">
      <w:pPr>
        <w:pStyle w:val="a5"/>
        <w:widowControl/>
        <w:numPr>
          <w:ilvl w:val="0"/>
          <w:numId w:val="1"/>
        </w:numPr>
        <w:spacing w:before="100" w:beforeAutospacing="1" w:after="100" w:afterAutospacing="1"/>
        <w:ind w:firstLineChars="0"/>
        <w:jc w:val="left"/>
        <w:outlineLvl w:val="3"/>
        <w:rPr>
          <w:rFonts w:ascii="宋体" w:eastAsia="宋体" w:hAnsi="宋体" w:cs="宋体"/>
          <w:b/>
          <w:bCs/>
          <w:kern w:val="0"/>
          <w:sz w:val="24"/>
          <w:szCs w:val="24"/>
        </w:rPr>
      </w:pPr>
      <w:r w:rsidRPr="009D5E53">
        <w:rPr>
          <w:rFonts w:ascii="宋体" w:eastAsia="宋体" w:hAnsi="宋体" w:cs="宋体"/>
          <w:b/>
          <w:bCs/>
          <w:kern w:val="0"/>
          <w:sz w:val="24"/>
          <w:szCs w:val="24"/>
        </w:rPr>
        <w:t>Swap分区</w:t>
      </w:r>
    </w:p>
    <w:p w14:paraId="18EFFE07" w14:textId="5ADDFE9C" w:rsidR="009D5E53" w:rsidRDefault="009D5E53"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765B8354" wp14:editId="09B6F966">
            <wp:extent cx="5274310" cy="12604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0475"/>
                    </a:xfrm>
                    <a:prstGeom prst="rect">
                      <a:avLst/>
                    </a:prstGeom>
                  </pic:spPr>
                </pic:pic>
              </a:graphicData>
            </a:graphic>
          </wp:inline>
        </w:drawing>
      </w:r>
    </w:p>
    <w:p w14:paraId="117D86F5" w14:textId="113D8F9E" w:rsidR="009D5E53" w:rsidRDefault="00E55C92"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53CCEAE4" wp14:editId="642B0166">
            <wp:extent cx="5274310" cy="20485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8510"/>
                    </a:xfrm>
                    <a:prstGeom prst="rect">
                      <a:avLst/>
                    </a:prstGeom>
                  </pic:spPr>
                </pic:pic>
              </a:graphicData>
            </a:graphic>
          </wp:inline>
        </w:drawing>
      </w:r>
    </w:p>
    <w:p w14:paraId="01BB6A22" w14:textId="3458D673" w:rsidR="00206313" w:rsidRDefault="00206313"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4E74F414" wp14:editId="271AD66B">
            <wp:extent cx="5274310" cy="14268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6845"/>
                    </a:xfrm>
                    <a:prstGeom prst="rect">
                      <a:avLst/>
                    </a:prstGeom>
                  </pic:spPr>
                </pic:pic>
              </a:graphicData>
            </a:graphic>
          </wp:inline>
        </w:drawing>
      </w:r>
    </w:p>
    <w:p w14:paraId="4F27D81D" w14:textId="08010413" w:rsidR="00F77B2B" w:rsidRDefault="00F77B2B" w:rsidP="009D5E53">
      <w:pPr>
        <w:widowControl/>
        <w:spacing w:before="100" w:beforeAutospacing="1" w:after="100" w:afterAutospacing="1"/>
        <w:jc w:val="left"/>
        <w:outlineLvl w:val="3"/>
        <w:rPr>
          <w:rFonts w:ascii="宋体" w:eastAsia="宋体" w:hAnsi="宋体" w:cs="宋体"/>
          <w:b/>
          <w:bCs/>
          <w:kern w:val="0"/>
          <w:sz w:val="24"/>
          <w:szCs w:val="24"/>
        </w:rPr>
      </w:pPr>
      <w:r>
        <w:rPr>
          <w:noProof/>
        </w:rPr>
        <w:lastRenderedPageBreak/>
        <w:drawing>
          <wp:inline distT="0" distB="0" distL="0" distR="0" wp14:anchorId="69B0ED02" wp14:editId="0719C3ED">
            <wp:extent cx="5274310" cy="48088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08855"/>
                    </a:xfrm>
                    <a:prstGeom prst="rect">
                      <a:avLst/>
                    </a:prstGeom>
                  </pic:spPr>
                </pic:pic>
              </a:graphicData>
            </a:graphic>
          </wp:inline>
        </w:drawing>
      </w:r>
    </w:p>
    <w:p w14:paraId="2A06016E" w14:textId="694A08D5" w:rsidR="00B23222" w:rsidRDefault="00B23222"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7705EF84" wp14:editId="41B6B97F">
            <wp:extent cx="5274310" cy="20205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20570"/>
                    </a:xfrm>
                    <a:prstGeom prst="rect">
                      <a:avLst/>
                    </a:prstGeom>
                  </pic:spPr>
                </pic:pic>
              </a:graphicData>
            </a:graphic>
          </wp:inline>
        </w:drawing>
      </w:r>
    </w:p>
    <w:p w14:paraId="37B75DF3" w14:textId="1EA3EB0C" w:rsidR="00F77B2B" w:rsidRDefault="00F77B2B" w:rsidP="009D5E53">
      <w:pPr>
        <w:widowControl/>
        <w:spacing w:before="100" w:beforeAutospacing="1" w:after="100" w:afterAutospacing="1"/>
        <w:jc w:val="left"/>
        <w:outlineLvl w:val="3"/>
        <w:rPr>
          <w:rFonts w:ascii="宋体" w:eastAsia="宋体" w:hAnsi="宋体" w:cs="宋体"/>
          <w:b/>
          <w:bCs/>
          <w:kern w:val="0"/>
          <w:sz w:val="24"/>
          <w:szCs w:val="24"/>
        </w:rPr>
      </w:pPr>
      <w:bookmarkStart w:id="0" w:name="_GoBack"/>
      <w:r>
        <w:rPr>
          <w:noProof/>
        </w:rPr>
        <w:lastRenderedPageBreak/>
        <w:drawing>
          <wp:inline distT="0" distB="0" distL="0" distR="0" wp14:anchorId="0C0E7ACF" wp14:editId="4F1E3211">
            <wp:extent cx="5274310" cy="40081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08120"/>
                    </a:xfrm>
                    <a:prstGeom prst="rect">
                      <a:avLst/>
                    </a:prstGeom>
                  </pic:spPr>
                </pic:pic>
              </a:graphicData>
            </a:graphic>
          </wp:inline>
        </w:drawing>
      </w:r>
      <w:bookmarkEnd w:id="0"/>
    </w:p>
    <w:p w14:paraId="7EF0843D" w14:textId="77777777" w:rsidR="00FB43EB" w:rsidRDefault="00FB43EB" w:rsidP="00FB43EB">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72034DF6" wp14:editId="03D2DC1E">
            <wp:extent cx="5274310" cy="13754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75410"/>
                    </a:xfrm>
                    <a:prstGeom prst="rect">
                      <a:avLst/>
                    </a:prstGeom>
                  </pic:spPr>
                </pic:pic>
              </a:graphicData>
            </a:graphic>
          </wp:inline>
        </w:drawing>
      </w:r>
    </w:p>
    <w:p w14:paraId="6C0E0C85" w14:textId="77777777" w:rsidR="00FB43EB" w:rsidRDefault="00FB43EB" w:rsidP="00FB43EB">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4B532737" wp14:editId="50144B49">
            <wp:extent cx="5274310" cy="18408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40865"/>
                    </a:xfrm>
                    <a:prstGeom prst="rect">
                      <a:avLst/>
                    </a:prstGeom>
                  </pic:spPr>
                </pic:pic>
              </a:graphicData>
            </a:graphic>
          </wp:inline>
        </w:drawing>
      </w:r>
    </w:p>
    <w:p w14:paraId="117CE1D6" w14:textId="65B612B3" w:rsidR="00FB43EB" w:rsidRPr="00FB1AE5" w:rsidRDefault="002C623A" w:rsidP="00FB1AE5">
      <w:pPr>
        <w:widowControl/>
        <w:spacing w:before="100" w:beforeAutospacing="1" w:after="100" w:afterAutospacing="1"/>
        <w:jc w:val="left"/>
        <w:outlineLvl w:val="3"/>
        <w:rPr>
          <w:rFonts w:ascii="宋体" w:eastAsia="宋体" w:hAnsi="宋体" w:cs="宋体"/>
          <w:b/>
          <w:bCs/>
          <w:kern w:val="0"/>
          <w:sz w:val="24"/>
          <w:szCs w:val="24"/>
        </w:rPr>
      </w:pPr>
      <w:r w:rsidRPr="00FB1AE5">
        <w:rPr>
          <w:rFonts w:ascii="宋体" w:eastAsia="宋体" w:hAnsi="宋体" w:cs="宋体"/>
          <w:b/>
          <w:bCs/>
          <w:kern w:val="0"/>
          <w:sz w:val="24"/>
          <w:szCs w:val="24"/>
        </w:rPr>
        <w:t>RAM 一般指随机存取存储器。 随机存取存储器（英语：Random Access Memory，缩写：RAM），也叫主存，是与CPU直接交换数据的内部存储器。它可以随时读写（刷新时除外），而且速度很快，通常作为操作系统或其他正在运行中的程序的临时数据存储介质。</w:t>
      </w:r>
    </w:p>
    <w:p w14:paraId="14F83C0A" w14:textId="78A0E427" w:rsidR="002C623A" w:rsidRDefault="002C623A" w:rsidP="009D5E53">
      <w:pPr>
        <w:widowControl/>
        <w:spacing w:before="100" w:beforeAutospacing="1" w:after="100" w:afterAutospacing="1"/>
        <w:jc w:val="left"/>
        <w:outlineLvl w:val="3"/>
        <w:rPr>
          <w:rFonts w:ascii="宋体" w:eastAsia="宋体" w:hAnsi="宋体" w:cs="宋体"/>
          <w:b/>
          <w:bCs/>
          <w:kern w:val="0"/>
          <w:sz w:val="24"/>
          <w:szCs w:val="24"/>
        </w:rPr>
      </w:pPr>
      <w:r w:rsidRPr="002C623A">
        <w:rPr>
          <w:rFonts w:ascii="宋体" w:eastAsia="宋体" w:hAnsi="宋体" w:cs="宋体"/>
          <w:b/>
          <w:bCs/>
          <w:kern w:val="0"/>
          <w:sz w:val="24"/>
          <w:szCs w:val="24"/>
        </w:rPr>
        <w:lastRenderedPageBreak/>
        <w:t>ROM一般指只读存储器。 只读存储器（Read-Only Memory，ROM）以非破坏性读出方式工作，只能读出无法写入信息。信息一旦写入后就固定下来，即使切断电源，信息也不会丢失，所以又称为固定存储器。</w:t>
      </w:r>
    </w:p>
    <w:p w14:paraId="4F5D9C09" w14:textId="04FB549B" w:rsidR="00DB36EA" w:rsidRDefault="00DB36EA"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58372BF0" wp14:editId="610B2E47">
            <wp:extent cx="5274310" cy="13182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18260"/>
                    </a:xfrm>
                    <a:prstGeom prst="rect">
                      <a:avLst/>
                    </a:prstGeom>
                  </pic:spPr>
                </pic:pic>
              </a:graphicData>
            </a:graphic>
          </wp:inline>
        </w:drawing>
      </w:r>
    </w:p>
    <w:p w14:paraId="38E9669F" w14:textId="7CF9259C" w:rsidR="00DB36EA" w:rsidRDefault="00DB36EA"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1220BCD8" wp14:editId="095F3F49">
            <wp:extent cx="5274310" cy="23291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29180"/>
                    </a:xfrm>
                    <a:prstGeom prst="rect">
                      <a:avLst/>
                    </a:prstGeom>
                  </pic:spPr>
                </pic:pic>
              </a:graphicData>
            </a:graphic>
          </wp:inline>
        </w:drawing>
      </w:r>
    </w:p>
    <w:p w14:paraId="7D24CD87" w14:textId="3AE5F14F" w:rsidR="000400EF" w:rsidRDefault="000400EF"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4DC488D7" wp14:editId="0287503A">
            <wp:extent cx="5274310" cy="19907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90725"/>
                    </a:xfrm>
                    <a:prstGeom prst="rect">
                      <a:avLst/>
                    </a:prstGeom>
                  </pic:spPr>
                </pic:pic>
              </a:graphicData>
            </a:graphic>
          </wp:inline>
        </w:drawing>
      </w:r>
    </w:p>
    <w:p w14:paraId="2267396B" w14:textId="3BD5E9C9" w:rsidR="00F75756" w:rsidRDefault="00F75756" w:rsidP="009D5E53">
      <w:pPr>
        <w:widowControl/>
        <w:spacing w:before="100" w:beforeAutospacing="1" w:after="100" w:afterAutospacing="1"/>
        <w:jc w:val="left"/>
        <w:outlineLvl w:val="3"/>
        <w:rPr>
          <w:rFonts w:ascii="宋体" w:eastAsia="宋体" w:hAnsi="宋体" w:cs="宋体"/>
          <w:b/>
          <w:bCs/>
          <w:kern w:val="0"/>
          <w:sz w:val="24"/>
          <w:szCs w:val="24"/>
        </w:rPr>
      </w:pPr>
      <w:r>
        <w:rPr>
          <w:noProof/>
        </w:rPr>
        <w:drawing>
          <wp:inline distT="0" distB="0" distL="0" distR="0" wp14:anchorId="4D81811A" wp14:editId="053470E2">
            <wp:extent cx="5274310" cy="13354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35405"/>
                    </a:xfrm>
                    <a:prstGeom prst="rect">
                      <a:avLst/>
                    </a:prstGeom>
                  </pic:spPr>
                </pic:pic>
              </a:graphicData>
            </a:graphic>
          </wp:inline>
        </w:drawing>
      </w:r>
    </w:p>
    <w:p w14:paraId="18769D69" w14:textId="60113E3E" w:rsidR="00586F97" w:rsidRDefault="00586F97" w:rsidP="009D5E53">
      <w:pPr>
        <w:widowControl/>
        <w:spacing w:before="100" w:beforeAutospacing="1" w:after="100" w:afterAutospacing="1"/>
        <w:jc w:val="left"/>
        <w:outlineLvl w:val="3"/>
        <w:rPr>
          <w:rFonts w:ascii="宋体" w:eastAsia="宋体" w:hAnsi="宋体" w:cs="宋体"/>
          <w:b/>
          <w:bCs/>
          <w:kern w:val="0"/>
          <w:sz w:val="24"/>
          <w:szCs w:val="24"/>
        </w:rPr>
      </w:pPr>
      <w:r>
        <w:rPr>
          <w:noProof/>
        </w:rPr>
        <w:lastRenderedPageBreak/>
        <w:drawing>
          <wp:inline distT="0" distB="0" distL="0" distR="0" wp14:anchorId="108DC80A" wp14:editId="1674F5C0">
            <wp:extent cx="5274310" cy="38442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44290"/>
                    </a:xfrm>
                    <a:prstGeom prst="rect">
                      <a:avLst/>
                    </a:prstGeom>
                  </pic:spPr>
                </pic:pic>
              </a:graphicData>
            </a:graphic>
          </wp:inline>
        </w:drawing>
      </w:r>
    </w:p>
    <w:p w14:paraId="508E8FAF" w14:textId="77777777" w:rsidR="00750DB1" w:rsidRPr="009D5E53" w:rsidRDefault="00750DB1" w:rsidP="009D5E53">
      <w:pPr>
        <w:widowControl/>
        <w:spacing w:before="100" w:beforeAutospacing="1" w:after="100" w:afterAutospacing="1"/>
        <w:jc w:val="left"/>
        <w:outlineLvl w:val="3"/>
        <w:rPr>
          <w:rFonts w:ascii="宋体" w:eastAsia="宋体" w:hAnsi="宋体" w:cs="宋体"/>
          <w:b/>
          <w:bCs/>
          <w:kern w:val="0"/>
          <w:sz w:val="24"/>
          <w:szCs w:val="24"/>
        </w:rPr>
      </w:pPr>
    </w:p>
    <w:sectPr w:rsidR="00750DB1" w:rsidRPr="009D5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131EA"/>
    <w:multiLevelType w:val="hybridMultilevel"/>
    <w:tmpl w:val="EE0022AA"/>
    <w:lvl w:ilvl="0" w:tplc="92C29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EF"/>
    <w:rsid w:val="000400EF"/>
    <w:rsid w:val="001763EF"/>
    <w:rsid w:val="00206313"/>
    <w:rsid w:val="002C623A"/>
    <w:rsid w:val="0046073E"/>
    <w:rsid w:val="00581278"/>
    <w:rsid w:val="00586F97"/>
    <w:rsid w:val="00696A5C"/>
    <w:rsid w:val="006B01CB"/>
    <w:rsid w:val="00750DB1"/>
    <w:rsid w:val="008558E8"/>
    <w:rsid w:val="009D5E53"/>
    <w:rsid w:val="00B23222"/>
    <w:rsid w:val="00D71095"/>
    <w:rsid w:val="00D97817"/>
    <w:rsid w:val="00DB36EA"/>
    <w:rsid w:val="00E10BE9"/>
    <w:rsid w:val="00E55C92"/>
    <w:rsid w:val="00F75756"/>
    <w:rsid w:val="00F77B2B"/>
    <w:rsid w:val="00FB1AE5"/>
    <w:rsid w:val="00FB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66A4"/>
  <w15:chartTrackingRefBased/>
  <w15:docId w15:val="{0053CC1D-ECF1-4305-9960-45AAE19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E53"/>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D5E5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1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B01CB"/>
    <w:rPr>
      <w:color w:val="0000FF"/>
      <w:u w:val="single"/>
    </w:rPr>
  </w:style>
  <w:style w:type="character" w:customStyle="1" w:styleId="40">
    <w:name w:val="标题 4 字符"/>
    <w:basedOn w:val="a0"/>
    <w:link w:val="4"/>
    <w:uiPriority w:val="9"/>
    <w:rsid w:val="009D5E53"/>
    <w:rPr>
      <w:rFonts w:ascii="宋体" w:eastAsia="宋体" w:hAnsi="宋体" w:cs="宋体"/>
      <w:b/>
      <w:bCs/>
      <w:kern w:val="0"/>
      <w:sz w:val="24"/>
      <w:szCs w:val="24"/>
    </w:rPr>
  </w:style>
  <w:style w:type="paragraph" w:styleId="a5">
    <w:name w:val="List Paragraph"/>
    <w:basedOn w:val="a"/>
    <w:uiPriority w:val="34"/>
    <w:qFormat/>
    <w:rsid w:val="009D5E53"/>
    <w:pPr>
      <w:ind w:firstLineChars="200" w:firstLine="420"/>
    </w:pPr>
  </w:style>
  <w:style w:type="character" w:customStyle="1" w:styleId="10">
    <w:name w:val="标题 1 字符"/>
    <w:basedOn w:val="a0"/>
    <w:link w:val="1"/>
    <w:uiPriority w:val="9"/>
    <w:rsid w:val="009D5E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06670">
      <w:bodyDiv w:val="1"/>
      <w:marLeft w:val="0"/>
      <w:marRight w:val="0"/>
      <w:marTop w:val="0"/>
      <w:marBottom w:val="0"/>
      <w:divBdr>
        <w:top w:val="none" w:sz="0" w:space="0" w:color="auto"/>
        <w:left w:val="none" w:sz="0" w:space="0" w:color="auto"/>
        <w:bottom w:val="none" w:sz="0" w:space="0" w:color="auto"/>
        <w:right w:val="none" w:sz="0" w:space="0" w:color="auto"/>
      </w:divBdr>
    </w:div>
    <w:div w:id="1600866527">
      <w:bodyDiv w:val="1"/>
      <w:marLeft w:val="0"/>
      <w:marRight w:val="0"/>
      <w:marTop w:val="0"/>
      <w:marBottom w:val="0"/>
      <w:divBdr>
        <w:top w:val="none" w:sz="0" w:space="0" w:color="auto"/>
        <w:left w:val="none" w:sz="0" w:space="0" w:color="auto"/>
        <w:bottom w:val="none" w:sz="0" w:space="0" w:color="auto"/>
        <w:right w:val="none" w:sz="0" w:space="0" w:color="auto"/>
      </w:divBdr>
    </w:div>
    <w:div w:id="1631208377">
      <w:bodyDiv w:val="1"/>
      <w:marLeft w:val="0"/>
      <w:marRight w:val="0"/>
      <w:marTop w:val="0"/>
      <w:marBottom w:val="0"/>
      <w:divBdr>
        <w:top w:val="none" w:sz="0" w:space="0" w:color="auto"/>
        <w:left w:val="none" w:sz="0" w:space="0" w:color="auto"/>
        <w:bottom w:val="none" w:sz="0" w:space="0" w:color="auto"/>
        <w:right w:val="none" w:sz="0" w:space="0" w:color="auto"/>
      </w:divBdr>
    </w:div>
    <w:div w:id="1694459424">
      <w:bodyDiv w:val="1"/>
      <w:marLeft w:val="0"/>
      <w:marRight w:val="0"/>
      <w:marTop w:val="0"/>
      <w:marBottom w:val="0"/>
      <w:divBdr>
        <w:top w:val="none" w:sz="0" w:space="0" w:color="auto"/>
        <w:left w:val="none" w:sz="0" w:space="0" w:color="auto"/>
        <w:bottom w:val="none" w:sz="0" w:space="0" w:color="auto"/>
        <w:right w:val="none" w:sz="0" w:space="0" w:color="auto"/>
      </w:divBdr>
    </w:div>
    <w:div w:id="2090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6%9E%B6%E6%9E%84&amp;spm=1001.2101.3001.7020"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dc:creator>
  <cp:keywords/>
  <dc:description/>
  <cp:lastModifiedBy>K1576</cp:lastModifiedBy>
  <cp:revision>19</cp:revision>
  <cp:lastPrinted>2022-07-05T06:18:00Z</cp:lastPrinted>
  <dcterms:created xsi:type="dcterms:W3CDTF">2022-07-04T13:00:00Z</dcterms:created>
  <dcterms:modified xsi:type="dcterms:W3CDTF">2022-07-05T06:21:00Z</dcterms:modified>
</cp:coreProperties>
</file>