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4C" w:rsidRDefault="00FA45EA" w:rsidP="007F0E90">
      <w:pPr>
        <w:pStyle w:val="1"/>
        <w:jc w:val="center"/>
      </w:pPr>
      <w:r>
        <w:t>Модуль воспроизведения звука для озвучивания робототехнических проектов</w:t>
      </w:r>
    </w:p>
    <w:p w:rsidR="00FA45EA" w:rsidRDefault="00FA45EA" w:rsidP="007F0E9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84170" cy="2753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EA" w:rsidRDefault="00FA45EA">
      <w:r>
        <w:t xml:space="preserve">В магазинах этот модуль можно найти под двумя маркировками: </w:t>
      </w:r>
      <w:r>
        <w:rPr>
          <w:lang w:val="en-US"/>
        </w:rPr>
        <w:t>DFPlayer</w:t>
      </w:r>
      <w:r w:rsidRPr="00FA45EA">
        <w:t xml:space="preserve"> </w:t>
      </w:r>
      <w:r>
        <w:rPr>
          <w:lang w:val="en-US"/>
        </w:rPr>
        <w:t>MP</w:t>
      </w:r>
      <w:r w:rsidRPr="00FA45EA">
        <w:t xml:space="preserve">3 </w:t>
      </w:r>
      <w:r>
        <w:rPr>
          <w:lang w:val="en-US"/>
        </w:rPr>
        <w:t>Mini</w:t>
      </w:r>
      <w:r>
        <w:t xml:space="preserve"> и </w:t>
      </w:r>
      <w:r>
        <w:rPr>
          <w:lang w:val="en-US"/>
        </w:rPr>
        <w:t>FN</w:t>
      </w:r>
      <w:r w:rsidRPr="00FA45EA">
        <w:t>-</w:t>
      </w:r>
      <w:r>
        <w:rPr>
          <w:lang w:val="en-US"/>
        </w:rPr>
        <w:t>M</w:t>
      </w:r>
      <w:r w:rsidRPr="00FA45EA">
        <w:t>16</w:t>
      </w:r>
      <w:r>
        <w:rPr>
          <w:lang w:val="en-US"/>
        </w:rPr>
        <w:t>P</w:t>
      </w:r>
      <w:r>
        <w:t xml:space="preserve">. Сути однако это не меняет. Модуль достаточно распространенный и в сети о нем очень много информации. Однако, в этой информации столь же много неточностей. А в библиотеках, которые я встречал для </w:t>
      </w:r>
      <w:r>
        <w:rPr>
          <w:lang w:val="en-US"/>
        </w:rPr>
        <w:t>Arduino</w:t>
      </w:r>
      <w:r w:rsidRPr="00FA45EA">
        <w:t xml:space="preserve"> </w:t>
      </w:r>
      <w:r>
        <w:t>очень много ошибок.</w:t>
      </w:r>
    </w:p>
    <w:p w:rsidR="00FA45EA" w:rsidRDefault="00FA45EA">
      <w:r>
        <w:t>Мне удалось найти один из наиболее полных даташитов на него. По нему я и сделал свою библиотеку. Опять же на полноту она не претендует, но призвана решать выше означенную задачу – создание непрерывного звукового сопровождения для проекта.</w:t>
      </w:r>
    </w:p>
    <w:p w:rsidR="00FA45EA" w:rsidRDefault="00FA45EA" w:rsidP="007F0E90">
      <w:pPr>
        <w:pStyle w:val="2"/>
      </w:pPr>
      <w:r>
        <w:t>Основные характеристики модуля</w:t>
      </w:r>
    </w:p>
    <w:p w:rsidR="00FA45EA" w:rsidRPr="00FA45EA" w:rsidRDefault="00FA45EA" w:rsidP="00FA45EA">
      <w:pPr>
        <w:pStyle w:val="a5"/>
        <w:numPr>
          <w:ilvl w:val="0"/>
          <w:numId w:val="1"/>
        </w:numPr>
      </w:pPr>
      <w:r>
        <w:t xml:space="preserve">Воспроизведение файлов в форматах </w:t>
      </w:r>
      <w:r>
        <w:rPr>
          <w:lang w:val="en-US"/>
        </w:rPr>
        <w:t>mp</w:t>
      </w:r>
      <w:r w:rsidRPr="00FA45EA">
        <w:t xml:space="preserve">3 </w:t>
      </w:r>
      <w:r>
        <w:t xml:space="preserve">и </w:t>
      </w:r>
      <w:r>
        <w:rPr>
          <w:lang w:val="en-US"/>
        </w:rPr>
        <w:t>wav</w:t>
      </w:r>
    </w:p>
    <w:p w:rsidR="00FA45EA" w:rsidRPr="00FA45EA" w:rsidRDefault="00FA45EA" w:rsidP="00FA45EA">
      <w:pPr>
        <w:pStyle w:val="a5"/>
        <w:numPr>
          <w:ilvl w:val="0"/>
          <w:numId w:val="1"/>
        </w:numPr>
      </w:pPr>
      <w:r>
        <w:t xml:space="preserve">Поддержка файловых систем </w:t>
      </w:r>
      <w:r>
        <w:rPr>
          <w:lang w:val="en-US"/>
        </w:rPr>
        <w:t>FAT</w:t>
      </w:r>
      <w:r w:rsidRPr="00FA45EA">
        <w:t xml:space="preserve">16 </w:t>
      </w:r>
      <w:r>
        <w:t xml:space="preserve">и </w:t>
      </w:r>
      <w:r>
        <w:rPr>
          <w:lang w:val="en-US"/>
        </w:rPr>
        <w:t>FAT</w:t>
      </w:r>
      <w:r w:rsidRPr="00FA45EA">
        <w:t>32</w:t>
      </w:r>
    </w:p>
    <w:p w:rsidR="00FA45EA" w:rsidRDefault="005A1B4E" w:rsidP="00FA45EA">
      <w:pPr>
        <w:pStyle w:val="a5"/>
        <w:numPr>
          <w:ilvl w:val="0"/>
          <w:numId w:val="1"/>
        </w:numPr>
      </w:pPr>
      <w:r>
        <w:t xml:space="preserve">Поддержка </w:t>
      </w:r>
      <w:r>
        <w:rPr>
          <w:lang w:val="en-US"/>
        </w:rPr>
        <w:t>SD</w:t>
      </w:r>
      <w:r w:rsidRPr="005A1B4E">
        <w:t xml:space="preserve"> </w:t>
      </w:r>
      <w:r>
        <w:t>карт памяти объемом до 32Гб</w:t>
      </w:r>
    </w:p>
    <w:p w:rsidR="005A1B4E" w:rsidRDefault="005A1B4E" w:rsidP="00FA45EA">
      <w:pPr>
        <w:pStyle w:val="a5"/>
        <w:numPr>
          <w:ilvl w:val="0"/>
          <w:numId w:val="1"/>
        </w:numPr>
      </w:pPr>
      <w:r>
        <w:t>Управление громкостью воспроизведения</w:t>
      </w:r>
    </w:p>
    <w:p w:rsidR="005A1B4E" w:rsidRDefault="005A1B4E" w:rsidP="00FA45EA">
      <w:pPr>
        <w:pStyle w:val="a5"/>
        <w:numPr>
          <w:ilvl w:val="0"/>
          <w:numId w:val="1"/>
        </w:numPr>
      </w:pPr>
      <w:r>
        <w:t>Эквалайзер с шестью предустановленными режимами</w:t>
      </w:r>
    </w:p>
    <w:p w:rsidR="005A1B4E" w:rsidRDefault="005A1B4E" w:rsidP="00FA45EA">
      <w:pPr>
        <w:pStyle w:val="a5"/>
        <w:numPr>
          <w:ilvl w:val="0"/>
          <w:numId w:val="1"/>
        </w:numPr>
      </w:pPr>
      <w:r>
        <w:t xml:space="preserve">Возможность воспроизведения с карты памяти </w:t>
      </w:r>
      <w:r>
        <w:rPr>
          <w:lang w:val="en-US"/>
        </w:rPr>
        <w:t>microSD</w:t>
      </w:r>
      <w:r w:rsidRPr="005A1B4E">
        <w:t xml:space="preserve"> </w:t>
      </w:r>
      <w:r>
        <w:t xml:space="preserve">и внешнего </w:t>
      </w:r>
      <w:r>
        <w:rPr>
          <w:lang w:val="en-US"/>
        </w:rPr>
        <w:t>USB</w:t>
      </w:r>
      <w:r w:rsidRPr="005A1B4E">
        <w:t xml:space="preserve"> </w:t>
      </w:r>
      <w:r>
        <w:rPr>
          <w:lang w:val="en-US"/>
        </w:rPr>
        <w:t>Flash</w:t>
      </w:r>
      <w:r w:rsidRPr="005A1B4E">
        <w:t xml:space="preserve"> </w:t>
      </w:r>
      <w:r>
        <w:t>носителя</w:t>
      </w:r>
    </w:p>
    <w:p w:rsidR="005A1B4E" w:rsidRDefault="005A1B4E" w:rsidP="005A1B4E">
      <w:r>
        <w:t>Есть еще возможность работы в автономном режиме с кнопочным управлением. Но в свете решаемой задачи, этот режим меня совершенно не интересует. Поэтому и освещаться не будет.</w:t>
      </w:r>
    </w:p>
    <w:p w:rsidR="005A1B4E" w:rsidRDefault="005A1B4E" w:rsidP="007F0E90">
      <w:pPr>
        <w:pStyle w:val="2"/>
      </w:pPr>
      <w:r>
        <w:t>Распиновка</w:t>
      </w:r>
    </w:p>
    <w:p w:rsidR="005A1B4E" w:rsidRDefault="005A1B4E" w:rsidP="005A1B4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95308" cy="1592664"/>
            <wp:effectExtent l="0" t="0" r="0" b="7620"/>
            <wp:docPr id="3" name="Рисунок 3" descr="E:\Танк\Documents\DFPlayer Mini SKU DFR0299 - Robot Wiki_files\450px-Miniplayer_pin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анк\Documents\DFPlayer Mini SKU DFR0299 - Robot Wiki_files\450px-Miniplayer_pin_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16" cy="159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559"/>
        <w:gridCol w:w="3402"/>
        <w:gridCol w:w="4076"/>
      </w:tblGrid>
      <w:tr w:rsidR="008B600A" w:rsidTr="008B600A">
        <w:tc>
          <w:tcPr>
            <w:tcW w:w="534" w:type="dxa"/>
          </w:tcPr>
          <w:p w:rsidR="008B600A" w:rsidRPr="008B600A" w:rsidRDefault="008B600A" w:rsidP="008B600A">
            <w:pPr>
              <w:jc w:val="center"/>
            </w:pPr>
            <w:r>
              <w:lastRenderedPageBreak/>
              <w:t>№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t>Обозначение</w:t>
            </w:r>
          </w:p>
        </w:tc>
        <w:tc>
          <w:tcPr>
            <w:tcW w:w="3402" w:type="dxa"/>
          </w:tcPr>
          <w:p w:rsidR="008B600A" w:rsidRDefault="008B600A" w:rsidP="008B600A">
            <w:pPr>
              <w:jc w:val="center"/>
            </w:pPr>
            <w:r>
              <w:t>Назначение</w:t>
            </w:r>
          </w:p>
        </w:tc>
        <w:tc>
          <w:tcPr>
            <w:tcW w:w="4076" w:type="dxa"/>
          </w:tcPr>
          <w:p w:rsidR="008B600A" w:rsidRDefault="008B600A" w:rsidP="008B600A">
            <w:pPr>
              <w:jc w:val="center"/>
            </w:pPr>
            <w:r>
              <w:t>Примечание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VCC</w:t>
            </w:r>
          </w:p>
        </w:tc>
        <w:tc>
          <w:tcPr>
            <w:tcW w:w="3402" w:type="dxa"/>
          </w:tcPr>
          <w:p w:rsidR="008B600A" w:rsidRDefault="008B600A" w:rsidP="005A1B4E">
            <w:r>
              <w:t xml:space="preserve">Напряжение питания </w:t>
            </w:r>
            <w:r>
              <w:rPr>
                <w:rFonts w:ascii="ArialMT" w:hAnsi="ArialMT" w:cs="ArialMT"/>
                <w:sz w:val="18"/>
                <w:szCs w:val="18"/>
              </w:rPr>
              <w:t>3.2~5.0В</w:t>
            </w:r>
          </w:p>
        </w:tc>
        <w:tc>
          <w:tcPr>
            <w:tcW w:w="4076" w:type="dxa"/>
          </w:tcPr>
          <w:p w:rsidR="008B600A" w:rsidRDefault="008B600A" w:rsidP="005A1B4E">
            <w:r>
              <w:t>Лучше питать от 3.3В</w:t>
            </w:r>
          </w:p>
        </w:tc>
      </w:tr>
      <w:tr w:rsidR="00CB0C73" w:rsidTr="008B600A">
        <w:tc>
          <w:tcPr>
            <w:tcW w:w="534" w:type="dxa"/>
          </w:tcPr>
          <w:p w:rsidR="00CB0C73" w:rsidRDefault="00CB0C73" w:rsidP="008B600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CB0C73" w:rsidRDefault="00CB0C73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RX</w:t>
            </w:r>
          </w:p>
        </w:tc>
        <w:tc>
          <w:tcPr>
            <w:tcW w:w="3402" w:type="dxa"/>
          </w:tcPr>
          <w:p w:rsidR="00CB0C73" w:rsidRDefault="00CB0C73" w:rsidP="005A1B4E">
            <w:r>
              <w:rPr>
                <w:rFonts w:ascii="ArialMT" w:hAnsi="ArialMT" w:cs="ArialMT"/>
                <w:sz w:val="18"/>
                <w:szCs w:val="18"/>
              </w:rPr>
              <w:t>UART serial input</w:t>
            </w:r>
          </w:p>
        </w:tc>
        <w:tc>
          <w:tcPr>
            <w:tcW w:w="4076" w:type="dxa"/>
            <w:vMerge w:val="restart"/>
          </w:tcPr>
          <w:p w:rsidR="00CB0C73" w:rsidRDefault="00CB0C73" w:rsidP="005A1B4E">
            <w:r>
              <w:t>Скорость порта 9600 бод</w:t>
            </w:r>
          </w:p>
        </w:tc>
      </w:tr>
      <w:tr w:rsidR="00CB0C73" w:rsidTr="008B600A">
        <w:tc>
          <w:tcPr>
            <w:tcW w:w="534" w:type="dxa"/>
          </w:tcPr>
          <w:p w:rsidR="00CB0C73" w:rsidRDefault="00CB0C73" w:rsidP="008B600A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CB0C73" w:rsidRDefault="00CB0C73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TX</w:t>
            </w:r>
          </w:p>
        </w:tc>
        <w:tc>
          <w:tcPr>
            <w:tcW w:w="3402" w:type="dxa"/>
          </w:tcPr>
          <w:p w:rsidR="00CB0C73" w:rsidRDefault="00CB0C73" w:rsidP="005A1B4E">
            <w:r>
              <w:rPr>
                <w:rFonts w:ascii="ArialMT" w:hAnsi="ArialMT" w:cs="ArialMT"/>
                <w:sz w:val="18"/>
                <w:szCs w:val="18"/>
              </w:rPr>
              <w:t>UART serial output</w:t>
            </w:r>
          </w:p>
        </w:tc>
        <w:tc>
          <w:tcPr>
            <w:tcW w:w="4076" w:type="dxa"/>
            <w:vMerge/>
          </w:tcPr>
          <w:p w:rsidR="00CB0C73" w:rsidRDefault="00CB0C73" w:rsidP="005A1B4E"/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DAC_R</w:t>
            </w:r>
          </w:p>
        </w:tc>
        <w:tc>
          <w:tcPr>
            <w:tcW w:w="3402" w:type="dxa"/>
          </w:tcPr>
          <w:p w:rsidR="008B600A" w:rsidRDefault="008B600A" w:rsidP="005A1B4E">
            <w:r>
              <w:t>Линейный выход; правый канал</w:t>
            </w:r>
          </w:p>
        </w:tc>
        <w:tc>
          <w:tcPr>
            <w:tcW w:w="4076" w:type="dxa"/>
          </w:tcPr>
          <w:p w:rsidR="008B600A" w:rsidRDefault="008B600A" w:rsidP="005A1B4E"/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DAC_L</w:t>
            </w:r>
          </w:p>
        </w:tc>
        <w:tc>
          <w:tcPr>
            <w:tcW w:w="3402" w:type="dxa"/>
          </w:tcPr>
          <w:p w:rsidR="008B600A" w:rsidRDefault="008B600A" w:rsidP="005A1B4E">
            <w:r>
              <w:t>Линейный выход; левый канал</w:t>
            </w:r>
          </w:p>
        </w:tc>
        <w:tc>
          <w:tcPr>
            <w:tcW w:w="4076" w:type="dxa"/>
          </w:tcPr>
          <w:p w:rsidR="008B600A" w:rsidRDefault="008B600A" w:rsidP="005A1B4E"/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SPK2</w:t>
            </w:r>
          </w:p>
        </w:tc>
        <w:tc>
          <w:tcPr>
            <w:tcW w:w="3402" w:type="dxa"/>
          </w:tcPr>
          <w:p w:rsidR="008B600A" w:rsidRDefault="008B600A" w:rsidP="008B600A">
            <w:r>
              <w:t>Выход на динамик; левый канал</w:t>
            </w:r>
          </w:p>
        </w:tc>
        <w:tc>
          <w:tcPr>
            <w:tcW w:w="4076" w:type="dxa"/>
          </w:tcPr>
          <w:p w:rsidR="008B600A" w:rsidRDefault="00B2106C" w:rsidP="005A1B4E">
            <w:r>
              <w:t>Лучше подключать наушники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GND</w:t>
            </w:r>
          </w:p>
        </w:tc>
        <w:tc>
          <w:tcPr>
            <w:tcW w:w="3402" w:type="dxa"/>
          </w:tcPr>
          <w:p w:rsidR="008B600A" w:rsidRDefault="008B600A" w:rsidP="008B600A">
            <w:r>
              <w:t>«Земля»</w:t>
            </w:r>
          </w:p>
        </w:tc>
        <w:tc>
          <w:tcPr>
            <w:tcW w:w="4076" w:type="dxa"/>
          </w:tcPr>
          <w:p w:rsidR="008B600A" w:rsidRDefault="008B600A" w:rsidP="005A1B4E">
            <w:r>
              <w:t>Общий контакт для подключения динамиков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SPK1</w:t>
            </w:r>
          </w:p>
        </w:tc>
        <w:tc>
          <w:tcPr>
            <w:tcW w:w="3402" w:type="dxa"/>
          </w:tcPr>
          <w:p w:rsidR="008B600A" w:rsidRDefault="008B600A" w:rsidP="005A1B4E">
            <w:r>
              <w:t>Выход на динамик; правый канал</w:t>
            </w:r>
          </w:p>
        </w:tc>
        <w:tc>
          <w:tcPr>
            <w:tcW w:w="4076" w:type="dxa"/>
          </w:tcPr>
          <w:p w:rsidR="008B600A" w:rsidRDefault="00B2106C" w:rsidP="005A1B4E">
            <w:r>
              <w:t>Лучше подключать наушники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IO1</w:t>
            </w:r>
          </w:p>
        </w:tc>
        <w:tc>
          <w:tcPr>
            <w:tcW w:w="3402" w:type="dxa"/>
          </w:tcPr>
          <w:p w:rsidR="008B600A" w:rsidRDefault="008B600A" w:rsidP="005A1B4E"/>
        </w:tc>
        <w:tc>
          <w:tcPr>
            <w:tcW w:w="4076" w:type="dxa"/>
          </w:tcPr>
          <w:p w:rsidR="008B600A" w:rsidRDefault="008B600A" w:rsidP="005A1B4E">
            <w:r>
              <w:t>Кнопочное управление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GND</w:t>
            </w:r>
          </w:p>
        </w:tc>
        <w:tc>
          <w:tcPr>
            <w:tcW w:w="3402" w:type="dxa"/>
          </w:tcPr>
          <w:p w:rsidR="008B600A" w:rsidRDefault="008B600A" w:rsidP="005A1B4E">
            <w:r>
              <w:t>«Земля»</w:t>
            </w:r>
          </w:p>
        </w:tc>
        <w:tc>
          <w:tcPr>
            <w:tcW w:w="4076" w:type="dxa"/>
          </w:tcPr>
          <w:p w:rsidR="008B600A" w:rsidRDefault="008B600A" w:rsidP="005A1B4E"/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IO2</w:t>
            </w:r>
          </w:p>
        </w:tc>
        <w:tc>
          <w:tcPr>
            <w:tcW w:w="3402" w:type="dxa"/>
          </w:tcPr>
          <w:p w:rsidR="008B600A" w:rsidRDefault="008B600A" w:rsidP="005A1B4E"/>
        </w:tc>
        <w:tc>
          <w:tcPr>
            <w:tcW w:w="4076" w:type="dxa"/>
          </w:tcPr>
          <w:p w:rsidR="008B600A" w:rsidRDefault="008B600A" w:rsidP="005A1B4E">
            <w:r>
              <w:t>Кнопочное управление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ADKEY1</w:t>
            </w:r>
          </w:p>
        </w:tc>
        <w:tc>
          <w:tcPr>
            <w:tcW w:w="3402" w:type="dxa"/>
          </w:tcPr>
          <w:p w:rsidR="008B600A" w:rsidRDefault="008B600A" w:rsidP="005A1B4E"/>
        </w:tc>
        <w:tc>
          <w:tcPr>
            <w:tcW w:w="4076" w:type="dxa"/>
          </w:tcPr>
          <w:p w:rsidR="008B600A" w:rsidRDefault="008B600A" w:rsidP="005A1B4E">
            <w:r>
              <w:t>Кнопочное управление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ADKEY2</w:t>
            </w:r>
          </w:p>
        </w:tc>
        <w:tc>
          <w:tcPr>
            <w:tcW w:w="3402" w:type="dxa"/>
          </w:tcPr>
          <w:p w:rsidR="008B600A" w:rsidRDefault="008B600A" w:rsidP="005A1B4E"/>
        </w:tc>
        <w:tc>
          <w:tcPr>
            <w:tcW w:w="4076" w:type="dxa"/>
          </w:tcPr>
          <w:p w:rsidR="008B600A" w:rsidRDefault="008B600A" w:rsidP="005A1B4E">
            <w:r>
              <w:t>Кнопочное управление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USB+</w:t>
            </w:r>
          </w:p>
        </w:tc>
        <w:tc>
          <w:tcPr>
            <w:tcW w:w="3402" w:type="dxa"/>
          </w:tcPr>
          <w:p w:rsidR="008B600A" w:rsidRDefault="008B600A" w:rsidP="005A1B4E">
            <w:r>
              <w:rPr>
                <w:rFonts w:ascii="ArialMT" w:hAnsi="ArialMT" w:cs="ArialMT"/>
                <w:sz w:val="18"/>
                <w:szCs w:val="18"/>
              </w:rPr>
              <w:t>USB+ DP</w:t>
            </w:r>
          </w:p>
        </w:tc>
        <w:tc>
          <w:tcPr>
            <w:tcW w:w="4076" w:type="dxa"/>
            <w:vMerge w:val="restart"/>
          </w:tcPr>
          <w:p w:rsidR="008B600A" w:rsidRDefault="008B600A" w:rsidP="005A1B4E">
            <w:r>
              <w:t>Подключение к ПК или внешний накопитель</w:t>
            </w:r>
          </w:p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USB-</w:t>
            </w:r>
          </w:p>
        </w:tc>
        <w:tc>
          <w:tcPr>
            <w:tcW w:w="3402" w:type="dxa"/>
          </w:tcPr>
          <w:p w:rsidR="008B600A" w:rsidRDefault="008B600A" w:rsidP="005A1B4E">
            <w:r>
              <w:rPr>
                <w:rFonts w:ascii="ArialMT" w:hAnsi="ArialMT" w:cs="ArialMT"/>
                <w:sz w:val="18"/>
                <w:szCs w:val="18"/>
              </w:rPr>
              <w:t>USB- DM</w:t>
            </w:r>
          </w:p>
        </w:tc>
        <w:tc>
          <w:tcPr>
            <w:tcW w:w="4076" w:type="dxa"/>
            <w:vMerge/>
          </w:tcPr>
          <w:p w:rsidR="008B600A" w:rsidRDefault="008B600A" w:rsidP="005A1B4E"/>
        </w:tc>
      </w:tr>
      <w:tr w:rsidR="008B600A" w:rsidTr="008B600A">
        <w:tc>
          <w:tcPr>
            <w:tcW w:w="534" w:type="dxa"/>
          </w:tcPr>
          <w:p w:rsidR="008B600A" w:rsidRDefault="008B600A" w:rsidP="008B600A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8B600A" w:rsidRDefault="008B600A" w:rsidP="008B600A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Busy</w:t>
            </w:r>
          </w:p>
        </w:tc>
        <w:tc>
          <w:tcPr>
            <w:tcW w:w="3402" w:type="dxa"/>
          </w:tcPr>
          <w:p w:rsidR="008B600A" w:rsidRDefault="00CB0C73" w:rsidP="005A1B4E">
            <w:r>
              <w:t>Индикатор состояния</w:t>
            </w:r>
          </w:p>
        </w:tc>
        <w:tc>
          <w:tcPr>
            <w:tcW w:w="4076" w:type="dxa"/>
          </w:tcPr>
          <w:p w:rsidR="008B600A" w:rsidRPr="00CB0C73" w:rsidRDefault="00CB0C73" w:rsidP="005A1B4E">
            <w:r>
              <w:rPr>
                <w:lang w:val="en-US"/>
              </w:rPr>
              <w:t>LOW</w:t>
            </w:r>
            <w:r w:rsidRPr="00CB0C73">
              <w:t xml:space="preserve"> </w:t>
            </w:r>
            <w:r>
              <w:t xml:space="preserve">– идет воспроизведение; </w:t>
            </w:r>
            <w:r>
              <w:rPr>
                <w:lang w:val="en-US"/>
              </w:rPr>
              <w:t>HIGH</w:t>
            </w:r>
            <w:r w:rsidRPr="00CB0C73">
              <w:t xml:space="preserve"> - </w:t>
            </w:r>
            <w:r>
              <w:t>ожидание</w:t>
            </w:r>
          </w:p>
        </w:tc>
      </w:tr>
    </w:tbl>
    <w:p w:rsidR="005A1B4E" w:rsidRDefault="005A1B4E" w:rsidP="005A1B4E"/>
    <w:p w:rsidR="00B2106C" w:rsidRDefault="00B2106C" w:rsidP="005A1B4E">
      <w:r>
        <w:t xml:space="preserve">К выходам </w:t>
      </w:r>
      <w:r>
        <w:rPr>
          <w:lang w:val="en-US"/>
        </w:rPr>
        <w:t>SPK</w:t>
      </w:r>
      <w:r w:rsidRPr="00B2106C">
        <w:t xml:space="preserve">1 </w:t>
      </w:r>
      <w:r>
        <w:t xml:space="preserve">и </w:t>
      </w:r>
      <w:r>
        <w:rPr>
          <w:lang w:val="en-US"/>
        </w:rPr>
        <w:t>SPK</w:t>
      </w:r>
      <w:r w:rsidRPr="00B2106C">
        <w:t xml:space="preserve">2 </w:t>
      </w:r>
      <w:r>
        <w:t>лучше подключать только наушники. Динамики же стоит подключать к линейному выходу через усилитель.</w:t>
      </w:r>
    </w:p>
    <w:p w:rsidR="00B2106C" w:rsidRDefault="00E87173" w:rsidP="005A1B4E">
      <w:r>
        <w:t>В инете везде можно найти вот такую схему подключения:</w:t>
      </w:r>
    </w:p>
    <w:p w:rsidR="00E87173" w:rsidRDefault="00E87173" w:rsidP="005A1B4E">
      <w:r>
        <w:rPr>
          <w:noProof/>
          <w:lang w:eastAsia="ru-RU"/>
        </w:rPr>
        <w:drawing>
          <wp:inline distT="0" distB="0" distL="0" distR="0">
            <wp:extent cx="4913644" cy="3078880"/>
            <wp:effectExtent l="0" t="0" r="1270" b="7620"/>
            <wp:docPr id="4" name="Рисунок 4" descr="E:\Танк\Documents\DFPlayer Mini SKU DFR0299 - Robot Wiki_files\PlayerMini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анк\Documents\DFPlayer Mini SKU DFR0299 - Robot Wiki_files\PlayerMini_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74" cy="30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73" w:rsidRDefault="00E87173" w:rsidP="005A1B4E">
      <w:r>
        <w:t>В таком виде звука от плеера вы никогда не услышите. Схема должна быть такой:</w:t>
      </w:r>
    </w:p>
    <w:p w:rsidR="00E87173" w:rsidRDefault="00AD7F82" w:rsidP="005A1B4E">
      <w:r>
        <w:rPr>
          <w:noProof/>
          <w:lang w:eastAsia="ru-RU"/>
        </w:rPr>
        <w:lastRenderedPageBreak/>
        <w:drawing>
          <wp:inline distT="0" distB="0" distL="0" distR="0">
            <wp:extent cx="5712460" cy="35820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F82" w:rsidRDefault="00AD7F82" w:rsidP="005A1B4E">
      <w:r>
        <w:t>На 5В, без резисторов и усилителя тоже работает, но «хрипит» и сам модуль сильно греется. Решил не выяснять, чем это может кончиться.</w:t>
      </w:r>
    </w:p>
    <w:p w:rsidR="0001772C" w:rsidRDefault="0001772C" w:rsidP="005A1B4E">
      <w:r>
        <w:t xml:space="preserve">В схеме показано подключение к аппаратному </w:t>
      </w:r>
      <w:r>
        <w:rPr>
          <w:lang w:val="en-US"/>
        </w:rPr>
        <w:t>UART</w:t>
      </w:r>
      <w:r>
        <w:t>, но в своих проектах я использую этот модуль с программным портом (</w:t>
      </w:r>
      <w:r>
        <w:rPr>
          <w:lang w:val="en-US"/>
        </w:rPr>
        <w:t>SoftwareSerial</w:t>
      </w:r>
      <w:r w:rsidRPr="0001772C">
        <w:t>)</w:t>
      </w:r>
      <w:r>
        <w:t>.</w:t>
      </w:r>
    </w:p>
    <w:p w:rsidR="0001772C" w:rsidRDefault="000409DA" w:rsidP="007F0E90">
      <w:pPr>
        <w:pStyle w:val="2"/>
      </w:pPr>
      <w:r>
        <w:t>Формат передачи команд</w:t>
      </w:r>
    </w:p>
    <w:p w:rsidR="00C14F6C" w:rsidRDefault="00C14F6C" w:rsidP="005A1B4E">
      <w:r>
        <w:t>Команда передается модулю в виде массива из 10 байт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7336"/>
      </w:tblGrid>
      <w:tr w:rsidR="00C14F6C" w:rsidTr="00C14F6C">
        <w:tc>
          <w:tcPr>
            <w:tcW w:w="534" w:type="dxa"/>
          </w:tcPr>
          <w:p w:rsidR="00C14F6C" w:rsidRDefault="00C14F6C" w:rsidP="00C14F6C">
            <w:pPr>
              <w:jc w:val="center"/>
            </w:pPr>
            <w:r>
              <w:t>№</w:t>
            </w:r>
          </w:p>
        </w:tc>
        <w:tc>
          <w:tcPr>
            <w:tcW w:w="1701" w:type="dxa"/>
          </w:tcPr>
          <w:p w:rsidR="00C14F6C" w:rsidRDefault="00C14F6C" w:rsidP="00C14F6C">
            <w:pPr>
              <w:jc w:val="center"/>
            </w:pPr>
            <w:r>
              <w:t>Наименование</w:t>
            </w:r>
          </w:p>
        </w:tc>
        <w:tc>
          <w:tcPr>
            <w:tcW w:w="7336" w:type="dxa"/>
          </w:tcPr>
          <w:p w:rsidR="00C14F6C" w:rsidRDefault="00C14F6C" w:rsidP="005A1B4E">
            <w:r>
              <w:t>Назначение</w:t>
            </w:r>
          </w:p>
        </w:tc>
      </w:tr>
      <w:tr w:rsidR="00C14F6C" w:rsidTr="00C14F6C">
        <w:tc>
          <w:tcPr>
            <w:tcW w:w="534" w:type="dxa"/>
          </w:tcPr>
          <w:p w:rsidR="00C14F6C" w:rsidRDefault="00C14F6C" w:rsidP="00C14F6C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C14F6C" w:rsidRDefault="00C14F6C" w:rsidP="00C14F6C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$S</w:t>
            </w:r>
          </w:p>
        </w:tc>
        <w:tc>
          <w:tcPr>
            <w:tcW w:w="7336" w:type="dxa"/>
          </w:tcPr>
          <w:p w:rsidR="00C14F6C" w:rsidRDefault="00C14F6C" w:rsidP="005A1B4E">
            <w:r>
              <w:rPr>
                <w:rFonts w:ascii="ArialMT" w:hAnsi="ArialMT" w:cs="ArialMT"/>
                <w:sz w:val="18"/>
                <w:szCs w:val="18"/>
              </w:rPr>
              <w:t>Стартовый байт = 0x7E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Default="00C14F6C" w:rsidP="00C14F6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C14F6C" w:rsidRDefault="00C14F6C" w:rsidP="00C14F6C">
            <w:pPr>
              <w:jc w:val="center"/>
            </w:pPr>
            <w:r>
              <w:rPr>
                <w:rFonts w:ascii="ArialMT" w:hAnsi="ArialMT" w:cs="ArialMT"/>
                <w:sz w:val="18"/>
                <w:szCs w:val="18"/>
              </w:rPr>
              <w:t>Ver.</w:t>
            </w:r>
          </w:p>
        </w:tc>
        <w:tc>
          <w:tcPr>
            <w:tcW w:w="7336" w:type="dxa"/>
          </w:tcPr>
          <w:p w:rsidR="00C14F6C" w:rsidRPr="00C14F6C" w:rsidRDefault="00C14F6C" w:rsidP="005A1B4E">
            <w:r>
              <w:t>Версия</w:t>
            </w:r>
            <w:r w:rsidRPr="00C14F6C">
              <w:rPr>
                <w:lang w:val="en-US"/>
              </w:rPr>
              <w:t xml:space="preserve">. </w:t>
            </w:r>
            <w:r>
              <w:t xml:space="preserve">По умолчанию = </w:t>
            </w:r>
            <w:r>
              <w:rPr>
                <w:lang w:val="en-US"/>
              </w:rPr>
              <w:t>0xFF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7336" w:type="dxa"/>
          </w:tcPr>
          <w:p w:rsidR="00C14F6C" w:rsidRPr="00C14F6C" w:rsidRDefault="00C14F6C" w:rsidP="00C14F6C">
            <w:r>
              <w:t xml:space="preserve">Кол-во байт в пакете от </w:t>
            </w:r>
            <w:r>
              <w:rPr>
                <w:rFonts w:ascii="ArialMT" w:hAnsi="ArialMT" w:cs="ArialMT"/>
                <w:sz w:val="18"/>
                <w:szCs w:val="18"/>
              </w:rPr>
              <w:t>Ver.</w:t>
            </w:r>
            <w:r w:rsidRPr="00C14F6C">
              <w:rPr>
                <w:rFonts w:cs="ArialMT"/>
                <w:sz w:val="18"/>
                <w:szCs w:val="18"/>
              </w:rPr>
              <w:t xml:space="preserve"> </w:t>
            </w:r>
            <w:r>
              <w:rPr>
                <w:rFonts w:cs="ArialMT"/>
                <w:sz w:val="18"/>
                <w:szCs w:val="18"/>
              </w:rPr>
              <w:t xml:space="preserve">до </w:t>
            </w: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Param</w:t>
            </w:r>
            <w:r w:rsidRPr="00C14F6C">
              <w:rPr>
                <w:rFonts w:ascii="ArialMT" w:hAnsi="ArialMT" w:cs="ArialMT"/>
                <w:sz w:val="18"/>
                <w:szCs w:val="18"/>
              </w:rPr>
              <w:t>_</w:t>
            </w: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LSB</w:t>
            </w:r>
            <w:r>
              <w:rPr>
                <w:rFonts w:cs="ArialMT"/>
                <w:sz w:val="18"/>
                <w:szCs w:val="18"/>
              </w:rPr>
              <w:t xml:space="preserve">. Должно быть равно </w:t>
            </w:r>
            <w:r>
              <w:rPr>
                <w:rFonts w:cs="ArialMT"/>
                <w:sz w:val="18"/>
                <w:szCs w:val="18"/>
                <w:lang w:val="en-US"/>
              </w:rPr>
              <w:t>0x06</w:t>
            </w:r>
            <w:r>
              <w:rPr>
                <w:rFonts w:cs="ArialMT"/>
                <w:sz w:val="18"/>
                <w:szCs w:val="18"/>
              </w:rPr>
              <w:t>.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Command</w:t>
            </w:r>
          </w:p>
        </w:tc>
        <w:tc>
          <w:tcPr>
            <w:tcW w:w="7336" w:type="dxa"/>
          </w:tcPr>
          <w:p w:rsidR="00C14F6C" w:rsidRPr="00C14F6C" w:rsidRDefault="00C14F6C" w:rsidP="005A1B4E">
            <w:r>
              <w:t>Команда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Feedback</w:t>
            </w:r>
          </w:p>
        </w:tc>
        <w:tc>
          <w:tcPr>
            <w:tcW w:w="7336" w:type="dxa"/>
          </w:tcPr>
          <w:p w:rsidR="00C14F6C" w:rsidRPr="00C14F6C" w:rsidRDefault="00C14F6C" w:rsidP="005A1B4E">
            <w:r>
              <w:rPr>
                <w:rFonts w:ascii="ArialMT" w:hAnsi="ArialMT" w:cs="ArialMT"/>
                <w:sz w:val="18"/>
                <w:szCs w:val="18"/>
              </w:rPr>
              <w:t>0x01 – ожидаем ответ от модуля; 0</w:t>
            </w:r>
            <w:r>
              <w:rPr>
                <w:rFonts w:cs="ArialMT"/>
                <w:sz w:val="18"/>
                <w:szCs w:val="18"/>
                <w:lang w:val="en-US"/>
              </w:rPr>
              <w:t>x</w:t>
            </w:r>
            <w:r>
              <w:rPr>
                <w:rFonts w:cs="ArialMT"/>
                <w:sz w:val="18"/>
                <w:szCs w:val="18"/>
              </w:rPr>
              <w:t>00 – нет.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Param_MSB</w:t>
            </w:r>
          </w:p>
        </w:tc>
        <w:tc>
          <w:tcPr>
            <w:tcW w:w="7336" w:type="dxa"/>
          </w:tcPr>
          <w:p w:rsidR="00C14F6C" w:rsidRPr="00C14F6C" w:rsidRDefault="00C14F6C" w:rsidP="005A1B4E">
            <w:r>
              <w:t>Старший байт параметра команды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Param_LSB</w:t>
            </w:r>
          </w:p>
        </w:tc>
        <w:tc>
          <w:tcPr>
            <w:tcW w:w="7336" w:type="dxa"/>
          </w:tcPr>
          <w:p w:rsidR="00C14F6C" w:rsidRPr="00C14F6C" w:rsidRDefault="00C14F6C" w:rsidP="005A1B4E">
            <w:r>
              <w:t>Младший байт параметра команды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Check_MSB</w:t>
            </w:r>
          </w:p>
        </w:tc>
        <w:tc>
          <w:tcPr>
            <w:tcW w:w="7336" w:type="dxa"/>
          </w:tcPr>
          <w:p w:rsidR="00C14F6C" w:rsidRPr="00C14F6C" w:rsidRDefault="00C14F6C" w:rsidP="005A1B4E">
            <w:r>
              <w:t>Старший байт контрольной суммы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Check_LSB</w:t>
            </w:r>
          </w:p>
        </w:tc>
        <w:tc>
          <w:tcPr>
            <w:tcW w:w="7336" w:type="dxa"/>
          </w:tcPr>
          <w:p w:rsidR="00C14F6C" w:rsidRPr="00C14F6C" w:rsidRDefault="00C14F6C" w:rsidP="00C14F6C">
            <w:pPr>
              <w:rPr>
                <w:lang w:val="en-US"/>
              </w:rPr>
            </w:pPr>
            <w:r>
              <w:t>Младший байт контрольной суммы</w:t>
            </w:r>
          </w:p>
        </w:tc>
      </w:tr>
      <w:tr w:rsidR="00C14F6C" w:rsidRPr="00C14F6C" w:rsidTr="00C14F6C">
        <w:tc>
          <w:tcPr>
            <w:tcW w:w="534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:rsidR="00C14F6C" w:rsidRPr="00C14F6C" w:rsidRDefault="00C14F6C" w:rsidP="00C14F6C">
            <w:pPr>
              <w:jc w:val="center"/>
              <w:rPr>
                <w:lang w:val="en-US"/>
              </w:rPr>
            </w:pP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>$O</w:t>
            </w:r>
          </w:p>
        </w:tc>
        <w:tc>
          <w:tcPr>
            <w:tcW w:w="7336" w:type="dxa"/>
          </w:tcPr>
          <w:p w:rsidR="00C14F6C" w:rsidRPr="00C14F6C" w:rsidRDefault="00C14F6C" w:rsidP="005A1B4E">
            <w:pPr>
              <w:rPr>
                <w:lang w:val="en-US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Завершающий</w:t>
            </w: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MT" w:hAnsi="ArialMT" w:cs="ArialMT"/>
                <w:sz w:val="18"/>
                <w:szCs w:val="18"/>
              </w:rPr>
              <w:t>байт</w:t>
            </w:r>
            <w:r w:rsidRPr="00C14F6C">
              <w:rPr>
                <w:rFonts w:ascii="ArialMT" w:hAnsi="ArialMT" w:cs="ArialMT"/>
                <w:sz w:val="18"/>
                <w:szCs w:val="18"/>
                <w:lang w:val="en-US"/>
              </w:rPr>
              <w:t xml:space="preserve"> = 0xEF</w:t>
            </w:r>
          </w:p>
        </w:tc>
      </w:tr>
    </w:tbl>
    <w:p w:rsidR="00C14F6C" w:rsidRDefault="007F0E90" w:rsidP="007F0E90">
      <w:r>
        <w:t>Полный список поддерживаемых команд перечислять не буду. Все их можно посмотреть в найденном мной даташите.</w:t>
      </w:r>
    </w:p>
    <w:p w:rsidR="007F0E90" w:rsidRPr="0073747C" w:rsidRDefault="007F0E90" w:rsidP="007F0E90">
      <w:pPr>
        <w:pStyle w:val="2"/>
        <w:rPr>
          <w:lang w:val="en-US"/>
        </w:rPr>
      </w:pPr>
      <w:r>
        <w:t>Функции</w:t>
      </w:r>
      <w:r w:rsidRPr="0073747C">
        <w:rPr>
          <w:lang w:val="en-US"/>
        </w:rPr>
        <w:t xml:space="preserve"> </w:t>
      </w:r>
      <w:r>
        <w:t>библиотеки</w:t>
      </w:r>
    </w:p>
    <w:p w:rsidR="007F0E90" w:rsidRPr="0073747C" w:rsidRDefault="007F0E90" w:rsidP="007F0E90">
      <w:pPr>
        <w:pStyle w:val="3"/>
        <w:rPr>
          <w:lang w:val="en-US"/>
        </w:rPr>
      </w:pPr>
      <w:r w:rsidRPr="007F0E90">
        <w:rPr>
          <w:lang w:val="en-US"/>
        </w:rPr>
        <w:t>void</w:t>
      </w:r>
      <w:r w:rsidRPr="0073747C">
        <w:rPr>
          <w:lang w:val="en-US"/>
        </w:rPr>
        <w:t xml:space="preserve"> </w:t>
      </w:r>
      <w:r w:rsidRPr="007F0E90">
        <w:rPr>
          <w:lang w:val="en-US"/>
        </w:rPr>
        <w:t>init</w:t>
      </w:r>
      <w:r w:rsidRPr="0073747C">
        <w:rPr>
          <w:lang w:val="en-US"/>
        </w:rPr>
        <w:t xml:space="preserve"> (</w:t>
      </w:r>
      <w:r w:rsidRPr="007F0E90">
        <w:rPr>
          <w:lang w:val="en-US"/>
        </w:rPr>
        <w:t>SoftwareSerial</w:t>
      </w:r>
      <w:r w:rsidRPr="0073747C">
        <w:rPr>
          <w:lang w:val="en-US"/>
        </w:rPr>
        <w:t>*);</w:t>
      </w:r>
    </w:p>
    <w:p w:rsidR="007F0E90" w:rsidRPr="007F0E90" w:rsidRDefault="007F0E90" w:rsidP="007F0E90">
      <w:r>
        <w:t>Инициализация объекта. Необходимо вызвать один раз перед первым обращением к модулю. В виде параметра передается порт.</w:t>
      </w:r>
    </w:p>
    <w:p w:rsidR="007F0E90" w:rsidRDefault="007F0E90" w:rsidP="007F0E90">
      <w:pPr>
        <w:pStyle w:val="3"/>
      </w:pPr>
      <w:r w:rsidRPr="007F0E90">
        <w:rPr>
          <w:lang w:val="en-US"/>
        </w:rPr>
        <w:t>void</w:t>
      </w:r>
      <w:r w:rsidRPr="007F0E90">
        <w:t xml:space="preserve"> </w:t>
      </w:r>
      <w:r w:rsidRPr="007F0E90">
        <w:rPr>
          <w:lang w:val="en-US"/>
        </w:rPr>
        <w:t>playNext</w:t>
      </w:r>
      <w:r w:rsidRPr="007F0E90">
        <w:t>();</w:t>
      </w:r>
    </w:p>
    <w:p w:rsidR="007F0E90" w:rsidRPr="007F0E90" w:rsidRDefault="007F0E90" w:rsidP="007F0E90">
      <w:r>
        <w:t>Перейти к проигрыванию следующего трека.</w:t>
      </w:r>
    </w:p>
    <w:p w:rsidR="007F0E90" w:rsidRDefault="007F0E90" w:rsidP="007F0E90">
      <w:pPr>
        <w:pStyle w:val="3"/>
      </w:pPr>
      <w:r w:rsidRPr="007F0E90">
        <w:rPr>
          <w:lang w:val="en-US"/>
        </w:rPr>
        <w:lastRenderedPageBreak/>
        <w:t>void</w:t>
      </w:r>
      <w:r w:rsidRPr="007F0E90">
        <w:t xml:space="preserve"> </w:t>
      </w:r>
      <w:r w:rsidRPr="007F0E90">
        <w:rPr>
          <w:lang w:val="en-US"/>
        </w:rPr>
        <w:t>playPrev</w:t>
      </w:r>
      <w:r w:rsidRPr="007F0E90">
        <w:t>();</w:t>
      </w:r>
    </w:p>
    <w:p w:rsidR="007F0E90" w:rsidRPr="007F0E90" w:rsidRDefault="007F0E90" w:rsidP="007F0E90">
      <w:r>
        <w:t>Перейти к проигрыванию предыдущего трека.</w:t>
      </w:r>
    </w:p>
    <w:p w:rsidR="007F0E90" w:rsidRPr="00DF4A70" w:rsidRDefault="007F0E90" w:rsidP="007F0E90">
      <w:pPr>
        <w:pStyle w:val="3"/>
        <w:rPr>
          <w:lang w:val="en-US"/>
        </w:rPr>
      </w:pPr>
      <w:r w:rsidRPr="007F0E90">
        <w:rPr>
          <w:lang w:val="en-US"/>
        </w:rPr>
        <w:t>void</w:t>
      </w:r>
      <w:r w:rsidRPr="00DF4A70">
        <w:rPr>
          <w:lang w:val="en-US"/>
        </w:rPr>
        <w:t xml:space="preserve"> </w:t>
      </w:r>
      <w:r w:rsidRPr="007F0E90">
        <w:rPr>
          <w:lang w:val="en-US"/>
        </w:rPr>
        <w:t>playTrackPhisical(uint16_t track_num);</w:t>
      </w:r>
    </w:p>
    <w:p w:rsidR="007F0E90" w:rsidRPr="0020492C" w:rsidRDefault="007F0E90" w:rsidP="007F0E90">
      <w:r>
        <w:t xml:space="preserve">Проиграть трек с порядковым номером </w:t>
      </w:r>
      <w:r>
        <w:rPr>
          <w:lang w:val="en-US"/>
        </w:rPr>
        <w:t>track</w:t>
      </w:r>
      <w:r w:rsidRPr="007F0E90">
        <w:t>_</w:t>
      </w:r>
      <w:r>
        <w:rPr>
          <w:lang w:val="en-US"/>
        </w:rPr>
        <w:t>num</w:t>
      </w:r>
      <w:r>
        <w:t xml:space="preserve">. Надо сказать, что треки на карте памяти могут иметь любые имена. </w:t>
      </w:r>
      <w:r w:rsidR="0020492C">
        <w:t xml:space="preserve">Под порядковым номером в данном случае подразумевается положение файла в таблице </w:t>
      </w:r>
      <w:r w:rsidR="0020492C">
        <w:rPr>
          <w:lang w:val="en-US"/>
        </w:rPr>
        <w:t>FAT</w:t>
      </w:r>
      <w:r w:rsidR="0020492C" w:rsidRPr="0020492C">
        <w:t xml:space="preserve"> </w:t>
      </w:r>
      <w:r w:rsidR="0020492C">
        <w:t>карты памяти. Фактически это порядок записи файлов на карту. Его главное преимущество в скорости. Проигрывание файла начинается практически мгновенно без пауз и задержек.</w:t>
      </w:r>
    </w:p>
    <w:p w:rsidR="007F0E90" w:rsidRPr="0073747C" w:rsidRDefault="007F0E90" w:rsidP="007F0E90">
      <w:pPr>
        <w:pStyle w:val="3"/>
      </w:pPr>
      <w:r w:rsidRPr="007F0E90">
        <w:rPr>
          <w:lang w:val="en-US"/>
        </w:rPr>
        <w:t>void</w:t>
      </w:r>
      <w:r w:rsidRPr="0073747C">
        <w:t xml:space="preserve"> </w:t>
      </w:r>
      <w:r w:rsidRPr="007F0E90">
        <w:rPr>
          <w:lang w:val="en-US"/>
        </w:rPr>
        <w:t>playRepeatSingle</w:t>
      </w:r>
      <w:r w:rsidRPr="0073747C">
        <w:t>(</w:t>
      </w:r>
      <w:r w:rsidRPr="007F0E90">
        <w:rPr>
          <w:lang w:val="en-US"/>
        </w:rPr>
        <w:t>uint</w:t>
      </w:r>
      <w:r w:rsidRPr="0073747C">
        <w:t>16_</w:t>
      </w:r>
      <w:r w:rsidRPr="007F0E90">
        <w:rPr>
          <w:lang w:val="en-US"/>
        </w:rPr>
        <w:t>t</w:t>
      </w:r>
      <w:r w:rsidRPr="0073747C">
        <w:t xml:space="preserve"> </w:t>
      </w:r>
      <w:r w:rsidRPr="007F0E90">
        <w:rPr>
          <w:lang w:val="en-US"/>
        </w:rPr>
        <w:t>track</w:t>
      </w:r>
      <w:r w:rsidRPr="0073747C">
        <w:t>_</w:t>
      </w:r>
      <w:r w:rsidRPr="007F0E90">
        <w:rPr>
          <w:lang w:val="en-US"/>
        </w:rPr>
        <w:t>num</w:t>
      </w:r>
      <w:r w:rsidRPr="0073747C">
        <w:t>);</w:t>
      </w:r>
    </w:p>
    <w:p w:rsidR="0020492C" w:rsidRPr="0073747C" w:rsidRDefault="0020492C" w:rsidP="0020492C">
      <w:r>
        <w:t xml:space="preserve">Равно как и предыдущий метод, проигрывает трек с порядковым номером </w:t>
      </w:r>
      <w:r>
        <w:rPr>
          <w:lang w:val="en-US"/>
        </w:rPr>
        <w:t>track</w:t>
      </w:r>
      <w:r w:rsidRPr="007F0E90">
        <w:t>_</w:t>
      </w:r>
      <w:r>
        <w:rPr>
          <w:lang w:val="en-US"/>
        </w:rPr>
        <w:t>num</w:t>
      </w:r>
      <w:r>
        <w:t xml:space="preserve">. Как не трудно догадаться, трек проигрывается по кругу без остановки пока не будет передана команда </w:t>
      </w:r>
      <w:r>
        <w:rPr>
          <w:lang w:val="en-US"/>
        </w:rPr>
        <w:t>stop</w:t>
      </w:r>
      <w:r>
        <w:t>.</w:t>
      </w:r>
      <w:r w:rsidR="0073747C" w:rsidRPr="0073747C">
        <w:t xml:space="preserve"> </w:t>
      </w:r>
      <w:r w:rsidR="0073747C">
        <w:t xml:space="preserve">Сигнал на выходе </w:t>
      </w:r>
      <w:r w:rsidR="0073747C">
        <w:rPr>
          <w:lang w:val="en-US"/>
        </w:rPr>
        <w:t>Bisy</w:t>
      </w:r>
      <w:r w:rsidR="0073747C" w:rsidRPr="0073747C">
        <w:t xml:space="preserve"> </w:t>
      </w:r>
      <w:r w:rsidR="0073747C">
        <w:t>при этом появится только в момент остановки трека.</w:t>
      </w:r>
    </w:p>
    <w:p w:rsidR="007F0E90" w:rsidRPr="00DF4A70" w:rsidRDefault="007F0E90" w:rsidP="007F0E90">
      <w:pPr>
        <w:pStyle w:val="3"/>
        <w:rPr>
          <w:lang w:val="en-US"/>
        </w:rPr>
      </w:pPr>
      <w:r w:rsidRPr="007F0E90">
        <w:rPr>
          <w:lang w:val="en-US"/>
        </w:rPr>
        <w:t>void</w:t>
      </w:r>
      <w:r w:rsidRPr="00DF4A70">
        <w:rPr>
          <w:lang w:val="en-US"/>
        </w:rPr>
        <w:t xml:space="preserve"> </w:t>
      </w:r>
      <w:r w:rsidRPr="007F0E90">
        <w:rPr>
          <w:lang w:val="en-US"/>
        </w:rPr>
        <w:t>playFolder</w:t>
      </w:r>
      <w:r w:rsidRPr="00DF4A70">
        <w:rPr>
          <w:lang w:val="en-US"/>
        </w:rPr>
        <w:t>(</w:t>
      </w:r>
      <w:r w:rsidRPr="007F0E90">
        <w:rPr>
          <w:lang w:val="en-US"/>
        </w:rPr>
        <w:t>uint</w:t>
      </w:r>
      <w:r w:rsidRPr="00DF4A70">
        <w:rPr>
          <w:lang w:val="en-US"/>
        </w:rPr>
        <w:t>8_</w:t>
      </w:r>
      <w:r w:rsidRPr="007F0E90">
        <w:rPr>
          <w:lang w:val="en-US"/>
        </w:rPr>
        <w:t>t</w:t>
      </w:r>
      <w:r w:rsidRPr="00DF4A70">
        <w:rPr>
          <w:lang w:val="en-US"/>
        </w:rPr>
        <w:t xml:space="preserve"> </w:t>
      </w:r>
      <w:r w:rsidRPr="007F0E90">
        <w:rPr>
          <w:lang w:val="en-US"/>
        </w:rPr>
        <w:t>folder</w:t>
      </w:r>
      <w:r w:rsidRPr="00DF4A70">
        <w:rPr>
          <w:lang w:val="en-US"/>
        </w:rPr>
        <w:t xml:space="preserve">, </w:t>
      </w:r>
      <w:r w:rsidRPr="007F0E90">
        <w:rPr>
          <w:lang w:val="en-US"/>
        </w:rPr>
        <w:t>uint</w:t>
      </w:r>
      <w:r w:rsidRPr="00DF4A70">
        <w:rPr>
          <w:lang w:val="en-US"/>
        </w:rPr>
        <w:t>8_</w:t>
      </w:r>
      <w:r w:rsidRPr="007F0E90">
        <w:rPr>
          <w:lang w:val="en-US"/>
        </w:rPr>
        <w:t>t</w:t>
      </w:r>
      <w:r w:rsidRPr="00DF4A70">
        <w:rPr>
          <w:lang w:val="en-US"/>
        </w:rPr>
        <w:t xml:space="preserve"> </w:t>
      </w:r>
      <w:r w:rsidRPr="007F0E90">
        <w:rPr>
          <w:lang w:val="en-US"/>
        </w:rPr>
        <w:t>track</w:t>
      </w:r>
      <w:r w:rsidRPr="00DF4A70">
        <w:rPr>
          <w:lang w:val="en-US"/>
        </w:rPr>
        <w:t>);</w:t>
      </w:r>
    </w:p>
    <w:p w:rsidR="0020492C" w:rsidRPr="0020492C" w:rsidRDefault="0020492C" w:rsidP="0020492C">
      <w:r>
        <w:t>Проиграть заданный трек из определенной папки. Производитель рекомендует именовать папки двузначными числами</w:t>
      </w:r>
      <w:r w:rsidR="00B90453">
        <w:t>. Допустимо использовать 99 папок, в каждой из которых не более 255 файлов. Файлы при этом сортируются по имени в алфавитном порядке. Номер трека указывается в соответствии с этой сортировкой.</w:t>
      </w:r>
    </w:p>
    <w:p w:rsidR="007F0E90" w:rsidRPr="00DF4A70" w:rsidRDefault="007F0E90" w:rsidP="007F0E90">
      <w:pPr>
        <w:pStyle w:val="3"/>
        <w:rPr>
          <w:lang w:val="en-US"/>
        </w:rPr>
      </w:pPr>
      <w:r w:rsidRPr="007F0E90">
        <w:rPr>
          <w:lang w:val="en-US"/>
        </w:rPr>
        <w:t>void</w:t>
      </w:r>
      <w:r w:rsidRPr="00DF4A70">
        <w:rPr>
          <w:lang w:val="en-US"/>
        </w:rPr>
        <w:t xml:space="preserve"> </w:t>
      </w:r>
      <w:r w:rsidRPr="007F0E90">
        <w:rPr>
          <w:lang w:val="en-US"/>
        </w:rPr>
        <w:t>playFolder</w:t>
      </w:r>
      <w:r w:rsidRPr="00DF4A70">
        <w:rPr>
          <w:lang w:val="en-US"/>
        </w:rPr>
        <w:t>2(</w:t>
      </w:r>
      <w:r w:rsidRPr="007F0E90">
        <w:rPr>
          <w:lang w:val="en-US"/>
        </w:rPr>
        <w:t>uint</w:t>
      </w:r>
      <w:r w:rsidRPr="00DF4A70">
        <w:rPr>
          <w:lang w:val="en-US"/>
        </w:rPr>
        <w:t>8_</w:t>
      </w:r>
      <w:r w:rsidRPr="007F0E90">
        <w:rPr>
          <w:lang w:val="en-US"/>
        </w:rPr>
        <w:t>t</w:t>
      </w:r>
      <w:r w:rsidRPr="00DF4A70">
        <w:rPr>
          <w:lang w:val="en-US"/>
        </w:rPr>
        <w:t xml:space="preserve"> </w:t>
      </w:r>
      <w:r w:rsidRPr="007F0E90">
        <w:rPr>
          <w:lang w:val="en-US"/>
        </w:rPr>
        <w:t>folder, uint16_t track);</w:t>
      </w:r>
    </w:p>
    <w:p w:rsidR="00B90453" w:rsidRPr="0020492C" w:rsidRDefault="00B90453" w:rsidP="00B90453">
      <w:r>
        <w:t>Аналогично предыдущему методу, проигрывает заданный трек из определенной папки. Допустимо использовать не более 15 папок, в каждой из которых до 3000 файлов. Файлы при этом сортируются по имени в алфавитном порядке. Номер трека указывается в соответствии с этой сортировкой.</w:t>
      </w:r>
    </w:p>
    <w:p w:rsidR="007F0E90" w:rsidRPr="00DF4A70" w:rsidRDefault="007F0E90" w:rsidP="007F0E90">
      <w:pPr>
        <w:pStyle w:val="3"/>
      </w:pPr>
      <w:r w:rsidRPr="007F0E90">
        <w:rPr>
          <w:lang w:val="en-US"/>
        </w:rPr>
        <w:t>void</w:t>
      </w:r>
      <w:r w:rsidRPr="00DF4A70">
        <w:t xml:space="preserve"> </w:t>
      </w:r>
      <w:r w:rsidRPr="007F0E90">
        <w:rPr>
          <w:lang w:val="en-US"/>
        </w:rPr>
        <w:t>play</w:t>
      </w:r>
      <w:r w:rsidRPr="00DF4A70">
        <w:t>();</w:t>
      </w:r>
    </w:p>
    <w:p w:rsidR="00B90453" w:rsidRPr="00B90453" w:rsidRDefault="00B90453" w:rsidP="00B90453">
      <w:r>
        <w:t>Продолжить</w:t>
      </w:r>
      <w:r w:rsidRPr="00DF4A70">
        <w:t xml:space="preserve"> </w:t>
      </w:r>
      <w:r>
        <w:t>проигрывание</w:t>
      </w:r>
      <w:r w:rsidRPr="00DF4A70">
        <w:t xml:space="preserve"> </w:t>
      </w:r>
      <w:r>
        <w:t>файла</w:t>
      </w:r>
      <w:r w:rsidRPr="00DF4A70">
        <w:t xml:space="preserve">. </w:t>
      </w:r>
      <w:r>
        <w:t>Например, после паузы.</w:t>
      </w:r>
    </w:p>
    <w:p w:rsidR="007F0E90" w:rsidRDefault="007F0E90" w:rsidP="007F0E90">
      <w:pPr>
        <w:pStyle w:val="3"/>
      </w:pPr>
      <w:r w:rsidRPr="007F0E90">
        <w:rPr>
          <w:lang w:val="en-US"/>
        </w:rPr>
        <w:t>void</w:t>
      </w:r>
      <w:r w:rsidRPr="00DF4A70">
        <w:t xml:space="preserve"> </w:t>
      </w:r>
      <w:r w:rsidRPr="007F0E90">
        <w:rPr>
          <w:lang w:val="en-US"/>
        </w:rPr>
        <w:t>pause</w:t>
      </w:r>
      <w:r w:rsidRPr="00DF4A70">
        <w:t>();</w:t>
      </w:r>
    </w:p>
    <w:p w:rsidR="00B90453" w:rsidRPr="00B90453" w:rsidRDefault="00B90453" w:rsidP="00B90453">
      <w:r>
        <w:t>Приостановить воспроизведение.</w:t>
      </w:r>
    </w:p>
    <w:p w:rsidR="007F0E90" w:rsidRDefault="007F0E90" w:rsidP="007F0E90">
      <w:pPr>
        <w:pStyle w:val="3"/>
      </w:pPr>
      <w:r w:rsidRPr="007F0E90">
        <w:rPr>
          <w:lang w:val="en-US"/>
        </w:rPr>
        <w:t>void</w:t>
      </w:r>
      <w:r w:rsidRPr="00DF4A70">
        <w:t xml:space="preserve"> </w:t>
      </w:r>
      <w:r w:rsidRPr="007F0E90">
        <w:rPr>
          <w:lang w:val="en-US"/>
        </w:rPr>
        <w:t>stop</w:t>
      </w:r>
      <w:r w:rsidRPr="00DF4A70">
        <w:t>();</w:t>
      </w:r>
    </w:p>
    <w:p w:rsidR="00B90453" w:rsidRPr="00B90453" w:rsidRDefault="00B90453" w:rsidP="00B90453">
      <w:r>
        <w:t>Остановка воспроизведения.</w:t>
      </w:r>
    </w:p>
    <w:p w:rsidR="007F0E90" w:rsidRDefault="007F0E90" w:rsidP="007F0E90">
      <w:pPr>
        <w:pStyle w:val="3"/>
      </w:pPr>
      <w:r w:rsidRPr="007F0E90">
        <w:rPr>
          <w:lang w:val="en-US"/>
        </w:rPr>
        <w:t>void</w:t>
      </w:r>
      <w:r w:rsidRPr="00DF4A70">
        <w:t xml:space="preserve"> </w:t>
      </w:r>
      <w:r w:rsidRPr="007F0E90">
        <w:rPr>
          <w:lang w:val="en-US"/>
        </w:rPr>
        <w:t>playAllRepeat</w:t>
      </w:r>
      <w:r w:rsidRPr="00DF4A70">
        <w:t>(</w:t>
      </w:r>
      <w:r w:rsidRPr="007F0E90">
        <w:rPr>
          <w:lang w:val="en-US"/>
        </w:rPr>
        <w:t>bool</w:t>
      </w:r>
      <w:r w:rsidRPr="00DF4A70">
        <w:t xml:space="preserve"> </w:t>
      </w:r>
      <w:r w:rsidRPr="007F0E90">
        <w:rPr>
          <w:lang w:val="en-US"/>
        </w:rPr>
        <w:t>start</w:t>
      </w:r>
      <w:r w:rsidRPr="00DF4A70">
        <w:t>);</w:t>
      </w:r>
    </w:p>
    <w:p w:rsidR="00B90453" w:rsidRPr="00B90453" w:rsidRDefault="00B90453" w:rsidP="00B90453">
      <w:r>
        <w:t>Проигрывать все треки по кругу из корневой папки.</w:t>
      </w:r>
    </w:p>
    <w:p w:rsidR="007F0E90" w:rsidRPr="00DF4A70" w:rsidRDefault="007F0E90" w:rsidP="007F0E90">
      <w:pPr>
        <w:pStyle w:val="3"/>
        <w:rPr>
          <w:lang w:val="en-US"/>
        </w:rPr>
      </w:pPr>
      <w:r w:rsidRPr="007F0E90">
        <w:rPr>
          <w:lang w:val="en-US"/>
        </w:rPr>
        <w:t>void playMP3Folder(uint16_t track);</w:t>
      </w:r>
    </w:p>
    <w:p w:rsidR="00B90453" w:rsidRPr="00B90453" w:rsidRDefault="00B90453" w:rsidP="00B90453">
      <w:r>
        <w:t>Проиграть трек по номеру. Звуковые файлы при этом размещаются в папке с именем «</w:t>
      </w:r>
      <w:r>
        <w:rPr>
          <w:lang w:val="en-US"/>
        </w:rPr>
        <w:t>mp</w:t>
      </w:r>
      <w:r w:rsidRPr="00B90453">
        <w:t>3</w:t>
      </w:r>
      <w:r>
        <w:t xml:space="preserve">». Номер трека соответствует порядковому номеру файла при сортировке по имени в алфавитном порядке. Допустимо иметь в папке до </w:t>
      </w:r>
      <w:r w:rsidR="006B029D">
        <w:rPr>
          <w:rFonts w:ascii="ArialMT" w:hAnsi="ArialMT" w:cs="ArialMT"/>
          <w:sz w:val="18"/>
          <w:szCs w:val="18"/>
        </w:rPr>
        <w:t>65536 треков.</w:t>
      </w:r>
    </w:p>
    <w:p w:rsidR="007F0E90" w:rsidRPr="0073747C" w:rsidRDefault="007F0E90" w:rsidP="007F0E90">
      <w:pPr>
        <w:pStyle w:val="3"/>
      </w:pPr>
      <w:r w:rsidRPr="007F0E90">
        <w:rPr>
          <w:lang w:val="en-US"/>
        </w:rPr>
        <w:t>void</w:t>
      </w:r>
      <w:r w:rsidRPr="0073747C">
        <w:t xml:space="preserve"> </w:t>
      </w:r>
      <w:r w:rsidRPr="007F0E90">
        <w:rPr>
          <w:lang w:val="en-US"/>
        </w:rPr>
        <w:t>playFolderRepeat</w:t>
      </w:r>
      <w:r w:rsidRPr="0073747C">
        <w:t>(</w:t>
      </w:r>
      <w:r w:rsidRPr="007F0E90">
        <w:rPr>
          <w:lang w:val="en-US"/>
        </w:rPr>
        <w:t>uint</w:t>
      </w:r>
      <w:r w:rsidRPr="0073747C">
        <w:t>8_</w:t>
      </w:r>
      <w:r w:rsidRPr="007F0E90">
        <w:rPr>
          <w:lang w:val="en-US"/>
        </w:rPr>
        <w:t>t</w:t>
      </w:r>
      <w:r w:rsidRPr="0073747C">
        <w:t xml:space="preserve"> </w:t>
      </w:r>
      <w:r w:rsidRPr="007F0E90">
        <w:rPr>
          <w:lang w:val="en-US"/>
        </w:rPr>
        <w:t>folder</w:t>
      </w:r>
      <w:r w:rsidRPr="0073747C">
        <w:t>);</w:t>
      </w:r>
    </w:p>
    <w:p w:rsidR="006B029D" w:rsidRPr="006B029D" w:rsidRDefault="006B029D" w:rsidP="006B029D">
      <w:r>
        <w:t>Проигрывать по кругу все треки из заданной папки. Производитель рекомендует именовать папки двузначными числами.</w:t>
      </w:r>
    </w:p>
    <w:p w:rsidR="007F0E90" w:rsidRDefault="007F0E90" w:rsidP="007F0E90">
      <w:pPr>
        <w:pStyle w:val="3"/>
      </w:pPr>
      <w:r w:rsidRPr="007F0E90">
        <w:rPr>
          <w:lang w:val="en-US"/>
        </w:rPr>
        <w:t>void</w:t>
      </w:r>
      <w:r w:rsidRPr="00DF4A70">
        <w:t xml:space="preserve"> </w:t>
      </w:r>
      <w:r w:rsidRPr="007F0E90">
        <w:rPr>
          <w:lang w:val="en-US"/>
        </w:rPr>
        <w:t>playRandom</w:t>
      </w:r>
      <w:r w:rsidRPr="00DF4A70">
        <w:t>();</w:t>
      </w:r>
    </w:p>
    <w:p w:rsidR="006B029D" w:rsidRPr="006B029D" w:rsidRDefault="006B029D" w:rsidP="006B029D">
      <w:r>
        <w:t>Проигрывание случайным образом выбранных треков.</w:t>
      </w:r>
    </w:p>
    <w:p w:rsidR="007F0E90" w:rsidRDefault="007F0E90" w:rsidP="007F0E90">
      <w:pPr>
        <w:pStyle w:val="3"/>
      </w:pPr>
      <w:r>
        <w:rPr>
          <w:lang w:val="en-US"/>
        </w:rPr>
        <w:lastRenderedPageBreak/>
        <w:t>void</w:t>
      </w:r>
      <w:r w:rsidRPr="00DF4A70">
        <w:t xml:space="preserve"> </w:t>
      </w:r>
      <w:r>
        <w:rPr>
          <w:lang w:val="en-US"/>
        </w:rPr>
        <w:t>repeatCurrent</w:t>
      </w:r>
      <w:r w:rsidRPr="00DF4A70">
        <w:t>(</w:t>
      </w:r>
      <w:r>
        <w:rPr>
          <w:lang w:val="en-US"/>
        </w:rPr>
        <w:t>bool</w:t>
      </w:r>
      <w:r w:rsidRPr="00DF4A70">
        <w:t xml:space="preserve"> </w:t>
      </w:r>
      <w:r>
        <w:rPr>
          <w:lang w:val="en-US"/>
        </w:rPr>
        <w:t>start</w:t>
      </w:r>
      <w:r w:rsidRPr="00DF4A70">
        <w:t>);</w:t>
      </w:r>
    </w:p>
    <w:p w:rsidR="006B029D" w:rsidRPr="006B029D" w:rsidRDefault="006B029D" w:rsidP="006B029D">
      <w:r>
        <w:t>Проигрывать по кругу текущий трек. Метод вызывается пока трек воспроизводится.</w:t>
      </w:r>
    </w:p>
    <w:p w:rsidR="007F0E90" w:rsidRPr="006B029D" w:rsidRDefault="007F0E90" w:rsidP="007F0E90">
      <w:pPr>
        <w:pStyle w:val="3"/>
        <w:rPr>
          <w:lang w:val="en-US"/>
        </w:rPr>
      </w:pPr>
      <w:r>
        <w:rPr>
          <w:lang w:val="en-US"/>
        </w:rPr>
        <w:t>void volumeSet(uint8_t val);</w:t>
      </w:r>
    </w:p>
    <w:p w:rsidR="006B029D" w:rsidRPr="006B029D" w:rsidRDefault="006B029D" w:rsidP="006B029D">
      <w:r>
        <w:t>Установка</w:t>
      </w:r>
      <w:r w:rsidRPr="00DF4A70">
        <w:t xml:space="preserve"> </w:t>
      </w:r>
      <w:r>
        <w:t>громкости</w:t>
      </w:r>
      <w:r w:rsidRPr="00DF4A70">
        <w:t xml:space="preserve">. </w:t>
      </w:r>
      <w:r>
        <w:t>Допустимо</w:t>
      </w:r>
      <w:r w:rsidRPr="00DF4A70">
        <w:t xml:space="preserve"> </w:t>
      </w:r>
      <w:r>
        <w:t>значение</w:t>
      </w:r>
      <w:r w:rsidRPr="00DF4A70">
        <w:t xml:space="preserve"> </w:t>
      </w:r>
      <w:r>
        <w:t>в</w:t>
      </w:r>
      <w:r w:rsidRPr="00DF4A70">
        <w:t xml:space="preserve"> </w:t>
      </w:r>
      <w:r>
        <w:t>интервале</w:t>
      </w:r>
      <w:r w:rsidRPr="00DF4A70">
        <w:t xml:space="preserve"> 0 – 30. </w:t>
      </w:r>
      <w:r>
        <w:t>При включении модуля устанавливается громкость 30.</w:t>
      </w:r>
    </w:p>
    <w:p w:rsidR="007F0E90" w:rsidRPr="00DF4A70" w:rsidRDefault="007F0E90" w:rsidP="006B029D">
      <w:pPr>
        <w:pStyle w:val="3"/>
        <w:rPr>
          <w:lang w:val="en-US"/>
        </w:rPr>
      </w:pPr>
      <w:r w:rsidRPr="007F0E90">
        <w:rPr>
          <w:lang w:val="en-US"/>
        </w:rPr>
        <w:t>void setEQ(uint8_t val);</w:t>
      </w:r>
    </w:p>
    <w:p w:rsidR="00B6477B" w:rsidRDefault="00B6477B" w:rsidP="00B6477B">
      <w:r>
        <w:t>Установка эквалайзера:</w:t>
      </w:r>
    </w:p>
    <w:p w:rsidR="00B6477B" w:rsidRPr="00DF4A70" w:rsidRDefault="00B6477B" w:rsidP="00B6477B">
      <w:r w:rsidRPr="00DF4A70">
        <w:t xml:space="preserve"> </w:t>
      </w:r>
      <w:r w:rsidRPr="00B6477B">
        <w:rPr>
          <w:lang w:val="en-US"/>
        </w:rPr>
        <w:t>MP</w:t>
      </w:r>
      <w:r w:rsidRPr="00DF4A70">
        <w:t>3_</w:t>
      </w:r>
      <w:r w:rsidRPr="00B6477B">
        <w:rPr>
          <w:lang w:val="en-US"/>
        </w:rPr>
        <w:t>EQ</w:t>
      </w:r>
      <w:r w:rsidRPr="00DF4A70">
        <w:t>_</w:t>
      </w:r>
      <w:r w:rsidRPr="00B6477B">
        <w:rPr>
          <w:lang w:val="en-US"/>
        </w:rPr>
        <w:t>NORMAL</w:t>
      </w:r>
      <w:r w:rsidRPr="00DF4A70">
        <w:t xml:space="preserve"> </w:t>
      </w:r>
      <w:r w:rsidRPr="00DF4A70">
        <w:tab/>
        <w:t>0</w:t>
      </w:r>
    </w:p>
    <w:p w:rsidR="00B6477B" w:rsidRPr="00B6477B" w:rsidRDefault="00B6477B" w:rsidP="00B6477B">
      <w:pPr>
        <w:rPr>
          <w:lang w:val="en-US"/>
        </w:rPr>
      </w:pPr>
      <w:r w:rsidRPr="00DF4A70">
        <w:t xml:space="preserve"> </w:t>
      </w:r>
      <w:r w:rsidRPr="00B6477B">
        <w:rPr>
          <w:lang w:val="en-US"/>
        </w:rPr>
        <w:t xml:space="preserve">MP3_EQ_POP </w:t>
      </w:r>
      <w:r w:rsidRPr="00B6477B">
        <w:rPr>
          <w:lang w:val="en-US"/>
        </w:rPr>
        <w:tab/>
      </w:r>
      <w:r w:rsidRPr="00B6477B">
        <w:rPr>
          <w:lang w:val="en-US"/>
        </w:rPr>
        <w:tab/>
        <w:t>1</w:t>
      </w:r>
    </w:p>
    <w:p w:rsidR="00B6477B" w:rsidRPr="00B6477B" w:rsidRDefault="00B6477B" w:rsidP="00B6477B">
      <w:pPr>
        <w:rPr>
          <w:lang w:val="en-US"/>
        </w:rPr>
      </w:pPr>
      <w:r w:rsidRPr="00B6477B">
        <w:rPr>
          <w:lang w:val="en-US"/>
        </w:rPr>
        <w:t xml:space="preserve"> MP3_EQ_ROCK </w:t>
      </w:r>
      <w:r w:rsidRPr="00B6477B">
        <w:rPr>
          <w:lang w:val="en-US"/>
        </w:rPr>
        <w:tab/>
        <w:t>2</w:t>
      </w:r>
    </w:p>
    <w:p w:rsidR="00B6477B" w:rsidRPr="00B6477B" w:rsidRDefault="00B6477B" w:rsidP="00B6477B">
      <w:pPr>
        <w:rPr>
          <w:lang w:val="en-US"/>
        </w:rPr>
      </w:pPr>
      <w:r w:rsidRPr="00B6477B">
        <w:rPr>
          <w:lang w:val="en-US"/>
        </w:rPr>
        <w:t xml:space="preserve"> MP3_EQ_JAZZ </w:t>
      </w:r>
      <w:r w:rsidRPr="00B6477B">
        <w:rPr>
          <w:lang w:val="en-US"/>
        </w:rPr>
        <w:tab/>
      </w:r>
      <w:r w:rsidRPr="00B6477B">
        <w:rPr>
          <w:lang w:val="en-US"/>
        </w:rPr>
        <w:tab/>
        <w:t>3</w:t>
      </w:r>
    </w:p>
    <w:p w:rsidR="00B6477B" w:rsidRPr="00B6477B" w:rsidRDefault="00B6477B" w:rsidP="00B6477B">
      <w:pPr>
        <w:rPr>
          <w:lang w:val="en-US"/>
        </w:rPr>
      </w:pPr>
      <w:r w:rsidRPr="00B6477B">
        <w:rPr>
          <w:lang w:val="en-US"/>
        </w:rPr>
        <w:t xml:space="preserve"> MP3_EQ_CLASSIC </w:t>
      </w:r>
      <w:r w:rsidRPr="00B6477B">
        <w:rPr>
          <w:lang w:val="en-US"/>
        </w:rPr>
        <w:tab/>
        <w:t>4</w:t>
      </w:r>
    </w:p>
    <w:p w:rsidR="00B6477B" w:rsidRPr="00B6477B" w:rsidRDefault="00B6477B" w:rsidP="00B6477B">
      <w:pPr>
        <w:rPr>
          <w:lang w:val="en-US"/>
        </w:rPr>
      </w:pPr>
      <w:r w:rsidRPr="00B6477B">
        <w:rPr>
          <w:lang w:val="en-US"/>
        </w:rPr>
        <w:t xml:space="preserve"> MP3_EQ_BASS </w:t>
      </w:r>
      <w:r w:rsidRPr="00B6477B">
        <w:rPr>
          <w:lang w:val="en-US"/>
        </w:rPr>
        <w:tab/>
        <w:t>5</w:t>
      </w:r>
    </w:p>
    <w:p w:rsidR="007F0E90" w:rsidRPr="00DF4A70" w:rsidRDefault="007F0E90" w:rsidP="007F0E90">
      <w:pPr>
        <w:pStyle w:val="3"/>
        <w:rPr>
          <w:lang w:val="en-US"/>
        </w:rPr>
      </w:pPr>
      <w:r w:rsidRPr="007F0E90">
        <w:rPr>
          <w:lang w:val="en-US"/>
        </w:rPr>
        <w:t>void setInterCut(uint16_t track);</w:t>
      </w:r>
    </w:p>
    <w:p w:rsidR="00B6477B" w:rsidRPr="0073747C" w:rsidRDefault="00B6477B" w:rsidP="00B6477B">
      <w:r>
        <w:t>Очень интересная функция. Фактически ставит текущий проигрываемый трек на паузу и проигрывает заданный.</w:t>
      </w:r>
      <w:r w:rsidR="00DF4A70" w:rsidRPr="00DF4A70">
        <w:t xml:space="preserve"> </w:t>
      </w:r>
      <w:r w:rsidR="00DF4A70">
        <w:t>Но чтобы она правильно работала, на карте надо создать папку «</w:t>
      </w:r>
      <w:r w:rsidR="00DF4A70">
        <w:rPr>
          <w:rFonts w:ascii="ArialMT" w:hAnsi="ArialMT" w:cs="ArialMT"/>
          <w:sz w:val="18"/>
          <w:szCs w:val="18"/>
        </w:rPr>
        <w:t>ADVERT</w:t>
      </w:r>
      <w:r w:rsidR="00DF4A70">
        <w:t>», куда поместить копии всех файлов в том же порядке, что и в корневой папке.</w:t>
      </w:r>
      <w:r w:rsidR="0073747C">
        <w:t xml:space="preserve"> На выводе </w:t>
      </w:r>
      <w:r w:rsidR="0073747C">
        <w:rPr>
          <w:lang w:val="en-US"/>
        </w:rPr>
        <w:t>bisy</w:t>
      </w:r>
      <w:r w:rsidR="0073747C" w:rsidRPr="0073747C">
        <w:t xml:space="preserve"> </w:t>
      </w:r>
      <w:r w:rsidR="0073747C">
        <w:t>появится сигнал только в момент приостановки основного трека. После проигрывания заданного трека модуль продолжит проигрывание приостановленного автоматически. Никаких сообщений на этот счет микроконтроллеру не будет.</w:t>
      </w:r>
      <w:bookmarkStart w:id="0" w:name="_GoBack"/>
      <w:bookmarkEnd w:id="0"/>
    </w:p>
    <w:p w:rsidR="007F0E90" w:rsidRDefault="007F0E90" w:rsidP="006B029D">
      <w:pPr>
        <w:pStyle w:val="3"/>
      </w:pPr>
      <w:r w:rsidRPr="007F0E90">
        <w:rPr>
          <w:lang w:val="en-US"/>
        </w:rPr>
        <w:t>void</w:t>
      </w:r>
      <w:r w:rsidRPr="00DF4A70">
        <w:t xml:space="preserve"> </w:t>
      </w:r>
      <w:r w:rsidRPr="007F0E90">
        <w:rPr>
          <w:lang w:val="en-US"/>
        </w:rPr>
        <w:t>stopInterCut</w:t>
      </w:r>
      <w:r w:rsidRPr="00DF4A70">
        <w:t>();</w:t>
      </w:r>
    </w:p>
    <w:p w:rsidR="00B6477B" w:rsidRPr="00B6477B" w:rsidRDefault="00B6477B" w:rsidP="00B6477B">
      <w:r>
        <w:t>Функция остановки для предыдущей функции</w:t>
      </w:r>
    </w:p>
    <w:sectPr w:rsidR="00B6477B" w:rsidRPr="00B64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5681"/>
    <w:multiLevelType w:val="hybridMultilevel"/>
    <w:tmpl w:val="47CE2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055B"/>
    <w:multiLevelType w:val="hybridMultilevel"/>
    <w:tmpl w:val="3670C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BC"/>
    <w:rsid w:val="0001772C"/>
    <w:rsid w:val="000409DA"/>
    <w:rsid w:val="00157784"/>
    <w:rsid w:val="0020492C"/>
    <w:rsid w:val="002F5092"/>
    <w:rsid w:val="00403FD7"/>
    <w:rsid w:val="005A1B4E"/>
    <w:rsid w:val="005B31A0"/>
    <w:rsid w:val="006B029D"/>
    <w:rsid w:val="0073747C"/>
    <w:rsid w:val="007F0E90"/>
    <w:rsid w:val="008B600A"/>
    <w:rsid w:val="00A14566"/>
    <w:rsid w:val="00AD7F82"/>
    <w:rsid w:val="00B2106C"/>
    <w:rsid w:val="00B6477B"/>
    <w:rsid w:val="00B82140"/>
    <w:rsid w:val="00B90453"/>
    <w:rsid w:val="00C14F6C"/>
    <w:rsid w:val="00CB0C73"/>
    <w:rsid w:val="00CC32BC"/>
    <w:rsid w:val="00DF4A70"/>
    <w:rsid w:val="00E87173"/>
    <w:rsid w:val="00EC35D1"/>
    <w:rsid w:val="00FA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E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45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45EA"/>
    <w:pPr>
      <w:ind w:left="720"/>
      <w:contextualSpacing/>
    </w:pPr>
  </w:style>
  <w:style w:type="table" w:styleId="a6">
    <w:name w:val="Table Grid"/>
    <w:basedOn w:val="a1"/>
    <w:uiPriority w:val="59"/>
    <w:rsid w:val="008B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F0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0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E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E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45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A45EA"/>
    <w:pPr>
      <w:ind w:left="720"/>
      <w:contextualSpacing/>
    </w:pPr>
  </w:style>
  <w:style w:type="table" w:styleId="a6">
    <w:name w:val="Table Grid"/>
    <w:basedOn w:val="a1"/>
    <w:uiPriority w:val="59"/>
    <w:rsid w:val="008B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F0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0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E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Ingosstrakh</Company>
  <LinksUpToDate>false</LinksUpToDate>
  <CharactersWithSpaces>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Зайчиков Александр Александрович (ДИТ)</dc:creator>
  <cp:keywords/>
  <dc:description/>
  <cp:lastModifiedBy>Admin</cp:lastModifiedBy>
  <cp:revision>7</cp:revision>
  <dcterms:created xsi:type="dcterms:W3CDTF">2016-03-16T08:13:00Z</dcterms:created>
  <dcterms:modified xsi:type="dcterms:W3CDTF">2016-03-20T09:04:00Z</dcterms:modified>
</cp:coreProperties>
</file>