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3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“Деревья”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>Вариант 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24"/>
        <w:tblW w:w="102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 гр.9308: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7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Яловега Н.В.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Оглавление</w:t>
          </w:r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54989561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_Toc54989562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_Toc54989563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_Toc54989564 \h</w:instrText>
            </w:r>
            <w:r>
              <w:rPr>
                <w:webHidden/>
              </w:rPr>
              <w:fldChar w:fldCharType="separate"/>
            </w:r>
            <w:r>
              <w:rPr/>
              <w:t>3. Пример вывода дерева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_Toc54989565 \h</w:instrText>
            </w:r>
            <w:r>
              <w:rPr>
                <w:webHidden/>
              </w:rPr>
              <w:fldChar w:fldCharType="separate"/>
            </w:r>
            <w:r>
              <w:rPr/>
              <w:t>4. Временная сложность функций обхода.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_Toc54989566 \h</w:instrText>
            </w:r>
            <w:r>
              <w:rPr>
                <w:webHidden/>
              </w:rPr>
              <w:fldChar w:fldCharType="separate"/>
            </w:r>
            <w:r>
              <w:rPr/>
              <w:t>5. Результаты прогона программы.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_Toc54989567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_Toc54989568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549895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_Toc54989569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420"/>
              <w:tab w:val="right" w:pos="10206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6"/>
        </w:numPr>
        <w:rPr>
          <w:rFonts w:eastAsia="Times New Roman" w:cs="Times New Roman"/>
        </w:rPr>
      </w:pPr>
      <w:bookmarkStart w:id="0" w:name="_Toc54989561"/>
      <w:r>
        <w:rPr>
          <w:rFonts w:eastAsia="Times New Roman" w:cs="Times New Roman"/>
        </w:rPr>
        <w:t>Введение</w:t>
      </w:r>
      <w:bookmarkEnd w:id="0"/>
      <w:r>
        <w:rPr>
          <w:rFonts w:eastAsia="Times New Roman" w:cs="Times New Roman"/>
        </w:rPr>
        <w:br/>
      </w:r>
    </w:p>
    <w:p>
      <w:pPr>
        <w:pStyle w:val="Normal"/>
        <w:spacing w:lineRule="auto" w:line="360"/>
        <w:ind w:firstLine="420"/>
        <w:rPr>
          <w:sz w:val="28"/>
          <w:szCs w:val="28"/>
        </w:rPr>
      </w:pPr>
      <w:r>
        <w:rPr>
          <w:sz w:val="28"/>
          <w:szCs w:val="28"/>
        </w:rPr>
        <w:t>Исследование алгоритмов для работы с троичным деревом.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7"/>
        </w:numPr>
        <w:rPr/>
      </w:pPr>
      <w:bookmarkStart w:id="1" w:name="_Toc54989562"/>
      <w:r>
        <w:rPr/>
        <w:t>1. Задание</w:t>
      </w:r>
      <w:bookmarkEnd w:id="1"/>
      <w:r>
        <w:rPr/>
        <w:br/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szCs w:val="28"/>
          <w:lang w:val="ru-RU"/>
        </w:rPr>
      </w:pPr>
      <w:r>
        <w:rPr>
          <w:rFonts w:cs="Arial" w:ascii="Arial" w:hAnsi="Arial"/>
          <w:color w:val="222222"/>
          <w:sz w:val="28"/>
          <w:szCs w:val="28"/>
          <w:shd w:fill="FFFFFF" w:val="clear"/>
          <w:lang w:val="ru-RU"/>
        </w:rPr>
        <w:tab/>
      </w:r>
      <w:r>
        <w:rPr>
          <w:rFonts w:cs="Times New Roman"/>
          <w:color w:val="000000" w:themeColor="text1"/>
          <w:sz w:val="28"/>
          <w:szCs w:val="28"/>
          <w:shd w:fill="FFFFFF" w:val="clear"/>
          <w:lang w:val="ru-RU"/>
        </w:rPr>
        <w:t xml:space="preserve">Требуется создать троичное дерево с симметричной разметкой узлов. Используя  способ обхода в глубину, подсчитать количество листьев </w:t>
      </w:r>
      <w:r>
        <w:rPr>
          <w:rFonts w:eastAsia="Times New Roman" w:cs="Times New Roman"/>
          <w:color w:val="000000" w:themeColor="text1"/>
          <w:sz w:val="28"/>
          <w:szCs w:val="28"/>
          <w:shd w:fill="FFFFFF" w:val="clear"/>
          <w:lang w:val="ru-RU" w:eastAsia="ru-RU" w:bidi="ar-SA"/>
        </w:rPr>
        <w:t>не на самом нижнем уровне исходного дерева</w:t>
      </w:r>
      <w:r>
        <w:rPr>
          <w:rFonts w:cs="Times New Roman"/>
          <w:color w:val="000000" w:themeColor="text1"/>
          <w:sz w:val="28"/>
          <w:szCs w:val="28"/>
          <w:shd w:fill="FFFFFF" w:val="clear"/>
          <w:lang w:val="ru-RU"/>
        </w:rPr>
        <w:t>.</w:t>
      </w:r>
    </w:p>
    <w:p>
      <w:pPr>
        <w:pStyle w:val="2"/>
        <w:numPr>
          <w:ilvl w:val="1"/>
          <w:numId w:val="8"/>
        </w:numPr>
        <w:rPr/>
      </w:pPr>
      <w:bookmarkStart w:id="2" w:name="_Toc54989563"/>
      <w:r>
        <w:rPr/>
        <w:t>2. Формализация задания</w:t>
      </w:r>
      <w:bookmarkEnd w:id="2"/>
      <w:r>
        <w:rPr/>
        <w:br/>
      </w:r>
    </w:p>
    <w:p>
      <w:pPr>
        <w:pStyle w:val="Style19"/>
        <w:spacing w:lineRule="auto" w:line="276"/>
        <w:rPr>
          <w:b/>
          <w:b/>
        </w:rPr>
      </w:pPr>
      <w:r>
        <w:rPr>
          <w:color w:val="000000" w:themeColor="text1"/>
          <w:sz w:val="28"/>
          <w:szCs w:val="28"/>
        </w:rPr>
        <w:tab/>
        <w:t xml:space="preserve">Было принято представлять дерево в памяти ЭВМ с помощью разветвляющегося списка. </w:t>
      </w:r>
      <w:r>
        <w:rPr>
          <w:color w:val="000000" w:themeColor="text1"/>
          <w:sz w:val="28"/>
          <w:szCs w:val="28"/>
          <w:shd w:fill="FFFFFF" w:val="clear"/>
        </w:rPr>
        <w:t>...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2"/>
        <w:numPr>
          <w:ilvl w:val="1"/>
          <w:numId w:val="9"/>
        </w:numPr>
        <w:rPr/>
      </w:pPr>
      <w:bookmarkStart w:id="3" w:name="_Toc54989564"/>
      <w:r>
        <w:rPr/>
        <w:t>3. Пример вывода дерева</w:t>
      </w:r>
      <w:bookmarkEnd w:id="3"/>
      <w:r>
        <w:rPr/>
        <w:t xml:space="preserve"> </w:t>
      </w:r>
    </w:p>
    <w:p>
      <w:pPr>
        <w:pStyle w:val="Normal"/>
        <w:rPr>
          <w:i/>
          <w:i/>
        </w:rPr>
      </w:pPr>
      <w:r>
        <w:rPr/>
        <w:tab/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Пример вывода дерева при выполнении программы:</w:t>
        <w:br/>
        <w:br/>
      </w:r>
      <w:r>
        <w:rPr/>
        <w:drawing>
          <wp:inline distT="0" distB="0" distL="0" distR="0">
            <wp:extent cx="5471160" cy="1409700"/>
            <wp:effectExtent l="0" t="0" r="0" b="0"/>
            <wp:docPr id="1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/>
        <w:br/>
      </w:r>
      <w:r>
        <w:rPr>
          <w:i/>
          <w:sz w:val="28"/>
          <w:szCs w:val="28"/>
        </w:rPr>
        <w:t>Рисунок 1. Пример вывода дерева.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ru-RU"/>
        </w:rPr>
      </w:pPr>
      <w:r>
        <w:rPr>
          <w:sz w:val="28"/>
          <w:szCs w:val="28"/>
        </w:rPr>
        <w:t>Ввод обозначения узла символом осуществляется обратным образом. Это можно наглядно увидеть, если посмотреть, что самый левый лист обозначается буквой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 (обозначение узлов начинается с буквы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»). </w:t>
      </w:r>
      <w:r>
        <w:rPr>
          <w:sz w:val="28"/>
          <w:szCs w:val="28"/>
          <w:lang w:val="ru-RU"/>
        </w:rPr>
        <w:t xml:space="preserve">Чтобы при выводе троичного дерева не создавалось перекрытие элементов, они выводятся на отдалении в один символ от центра(например, </w:t>
      </w:r>
      <w:r>
        <w:rPr>
          <w:sz w:val="28"/>
          <w:szCs w:val="28"/>
          <w:lang w:val="en-US"/>
        </w:rPr>
        <w:t xml:space="preserve">H - </w:t>
      </w:r>
      <w:r>
        <w:rPr>
          <w:sz w:val="28"/>
          <w:szCs w:val="28"/>
          <w:lang w:val="ru-RU"/>
        </w:rPr>
        <w:t xml:space="preserve">правый сын </w:t>
      </w:r>
      <w:r>
        <w:rPr>
          <w:sz w:val="28"/>
          <w:szCs w:val="28"/>
          <w:lang w:val="en-US"/>
        </w:rPr>
        <w:t xml:space="preserve">I, </w:t>
      </w:r>
      <w:r>
        <w:rPr>
          <w:sz w:val="28"/>
          <w:szCs w:val="28"/>
          <w:lang w:val="ru-RU"/>
        </w:rPr>
        <w:t xml:space="preserve">а </w:t>
      </w:r>
      <w:r>
        <w:rPr>
          <w:sz w:val="28"/>
          <w:szCs w:val="28"/>
          <w:lang w:val="en-US"/>
        </w:rPr>
        <w:t xml:space="preserve">L - </w:t>
      </w:r>
      <w:r>
        <w:rPr>
          <w:sz w:val="28"/>
          <w:szCs w:val="28"/>
          <w:lang w:val="ru-RU"/>
        </w:rPr>
        <w:t xml:space="preserve">левый сын </w:t>
      </w:r>
      <w:r>
        <w:rPr>
          <w:sz w:val="28"/>
          <w:szCs w:val="28"/>
          <w:lang w:val="en-US"/>
        </w:rPr>
        <w:t xml:space="preserve">M). </w:t>
      </w:r>
      <w:r>
        <w:rPr>
          <w:sz w:val="28"/>
          <w:szCs w:val="28"/>
        </w:rPr>
        <w:t xml:space="preserve">Так же ниже представлен обратный внутренний обход дерева. Сначала обходится левое поддерево, затем </w:t>
      </w:r>
      <w:r>
        <w:rPr>
          <w:sz w:val="28"/>
          <w:szCs w:val="28"/>
          <w:lang w:val="ru-RU"/>
        </w:rPr>
        <w:t>среднее поддерево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после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обрабатывается</w:t>
      </w:r>
      <w:r>
        <w:rPr>
          <w:sz w:val="28"/>
          <w:szCs w:val="28"/>
        </w:rPr>
        <w:t xml:space="preserve"> корень, и </w:t>
      </w:r>
      <w:r>
        <w:rPr>
          <w:sz w:val="28"/>
          <w:szCs w:val="28"/>
          <w:lang w:val="ru-RU"/>
        </w:rPr>
        <w:t>в последнюю очередь обрабатывается правое поддерево.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numPr>
          <w:ilvl w:val="1"/>
          <w:numId w:val="10"/>
        </w:numPr>
        <w:rPr/>
      </w:pPr>
      <w:bookmarkStart w:id="4" w:name="_Toc54989565"/>
      <w:r>
        <w:rPr/>
        <w:t>4. Временная сложность функций обхода.</w:t>
      </w:r>
      <w:bookmarkEnd w:id="4"/>
      <w:r>
        <w:rPr/>
        <w:br/>
      </w:r>
      <w:bookmarkStart w:id="5" w:name="_Toc531800046"/>
      <w:bookmarkEnd w:id="5"/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Создание дерева.</w:t>
      </w:r>
    </w:p>
    <w:p>
      <w:pPr>
        <w:pStyle w:val="ListParagraph"/>
        <w:numPr>
          <w:ilvl w:val="0"/>
          <w:numId w:val="0"/>
        </w:numPr>
        <w:ind w:left="360" w:firstLine="416"/>
        <w:rPr>
          <w:sz w:val="28"/>
          <w:szCs w:val="28"/>
        </w:rPr>
      </w:pPr>
      <w:r>
        <w:rPr>
          <w:sz w:val="28"/>
          <w:szCs w:val="28"/>
        </w:rPr>
        <w:t xml:space="preserve">Сложность: Создание дерева - добавление в изначально пустое дерево </w:t>
      </w:r>
      <w:r>
        <w:rPr>
          <w:i/>
          <w:sz w:val="28"/>
          <w:szCs w:val="28"/>
        </w:rPr>
        <w:t xml:space="preserve">n </w:t>
      </w:r>
      <w:r>
        <w:rPr>
          <w:sz w:val="28"/>
          <w:szCs w:val="28"/>
        </w:rPr>
        <w:t>элементов имеет временную сложность O(</w:t>
      </w:r>
      <w:r>
        <w:rPr>
          <w:i/>
          <w:sz w:val="28"/>
          <w:szCs w:val="28"/>
        </w:rPr>
        <w:t>n</w:t>
      </w:r>
      <w:r>
        <w:rPr>
          <w:i/>
          <w:sz w:val="28"/>
          <w:szCs w:val="28"/>
          <w:lang w:val="en-US"/>
        </w:rPr>
        <w:t>-1</w:t>
      </w:r>
      <w:r>
        <w:rPr>
          <w:sz w:val="28"/>
          <w:szCs w:val="28"/>
        </w:rPr>
        <w:t xml:space="preserve">). </w:t>
      </w:r>
    </w:p>
    <w:p>
      <w:pPr>
        <w:pStyle w:val="Normal"/>
        <w:rPr/>
      </w:pPr>
      <w:r>
        <w:rPr/>
      </w:r>
      <w:bookmarkStart w:id="6" w:name="_9vwqtd4c86ih"/>
      <w:bookmarkStart w:id="7" w:name="_9vwqtd4c86ih"/>
      <w:bookmarkEnd w:id="7"/>
    </w:p>
    <w:p>
      <w:pPr>
        <w:pStyle w:val="ListParagraph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Обход дерева </w:t>
        <w:br/>
      </w: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), так как </w:t>
      </w:r>
      <w:r>
        <w:rPr>
          <w:sz w:val="28"/>
          <w:szCs w:val="28"/>
          <w:lang w:val="ru-RU"/>
        </w:rPr>
        <w:t xml:space="preserve">это рекурсивный обход по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ru-RU"/>
        </w:rPr>
        <w:t>узлам дерева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Обработка дерева</w:t>
      </w:r>
    </w:p>
    <w:p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), </w:t>
      </w:r>
      <w:r>
        <w:rPr>
          <w:sz w:val="28"/>
          <w:szCs w:val="28"/>
          <w:lang w:val="ru-RU"/>
        </w:rPr>
        <w:t xml:space="preserve">так как правые листья подсчитываются непосредственно в момент обхода дерева по </w:t>
      </w:r>
      <w:r>
        <w:rPr>
          <w:sz w:val="28"/>
          <w:szCs w:val="28"/>
          <w:lang w:val="en-US"/>
        </w:rPr>
        <w:t xml:space="preserve">n </w:t>
      </w:r>
      <w:r>
        <w:rPr>
          <w:sz w:val="28"/>
          <w:szCs w:val="28"/>
          <w:lang w:val="ru-RU"/>
        </w:rPr>
        <w:t>узлам.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 дерева</w:t>
      </w:r>
    </w:p>
    <w:p>
      <w:pPr>
        <w:pStyle w:val="ListParagraph"/>
        <w:rPr/>
      </w:pPr>
      <w:r>
        <w:rPr>
          <w:sz w:val="28"/>
          <w:szCs w:val="28"/>
        </w:rPr>
        <w:t>Сложность: О(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), так как мы просто обходим дерево.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</w:r>
    </w:p>
    <w:p>
      <w:pPr>
        <w:pStyle w:val="2"/>
        <w:numPr>
          <w:ilvl w:val="1"/>
          <w:numId w:val="11"/>
        </w:numPr>
        <w:rPr/>
      </w:pPr>
      <w:bookmarkStart w:id="8" w:name="_Toc54989566"/>
      <w:r>
        <w:rPr/>
        <w:t>5. Результаты прогона программы.</w:t>
      </w:r>
      <w:bookmarkEnd w:id="8"/>
      <w:r>
        <w:rPr/>
        <w:br/>
      </w:r>
    </w:p>
    <w:p>
      <w:pPr>
        <w:pStyle w:val="Style19"/>
        <w:rPr>
          <w:sz w:val="28"/>
          <w:szCs w:val="28"/>
        </w:rPr>
      </w:pPr>
      <w:r>
        <w:rPr>
          <w:sz w:val="28"/>
          <w:szCs w:val="28"/>
        </w:rPr>
        <w:t>При работе программы выводит</w:t>
      </w:r>
      <w:r>
        <w:rPr>
          <w:sz w:val="28"/>
          <w:szCs w:val="28"/>
          <w:lang w:val="ru-RU"/>
        </w:rPr>
        <w:t>ся количество правых листьев у исходного дерева</w:t>
      </w:r>
      <w:r>
        <w:rPr>
          <w:sz w:val="28"/>
          <w:szCs w:val="28"/>
        </w:rPr>
        <w:t>.</w:t>
      </w:r>
    </w:p>
    <w:p>
      <w:pPr>
        <w:pStyle w:val="Style1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Также выводится порядок обработки элементов дерева при внутреннем(симметричном) обходе.</w:t>
      </w:r>
    </w:p>
    <w:p>
      <w:pPr>
        <w:pStyle w:val="Style19"/>
        <w:jc w:val="center"/>
        <w:rPr>
          <w:sz w:val="28"/>
          <w:szCs w:val="28"/>
        </w:rPr>
      </w:pPr>
      <w:r>
        <w:rPr>
          <w:sz w:val="28"/>
          <w:szCs w:val="28"/>
        </w:rPr>
        <w:t>На скриншотах ниже приведены различные ситуации прогона программы.</w:t>
        <w:br/>
        <w:br/>
      </w:r>
      <w:r>
        <w:rPr/>
        <w:drawing>
          <wp:inline distT="0" distB="0" distL="0" distR="0">
            <wp:extent cx="5509260" cy="2133600"/>
            <wp:effectExtent l="0" t="0" r="0" b="0"/>
            <wp:docPr id="2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Рис 2. </w:t>
      </w:r>
      <w:r>
        <w:rPr>
          <w:i/>
          <w:sz w:val="28"/>
          <w:szCs w:val="28"/>
          <w:lang w:val="ru-RU"/>
        </w:rPr>
        <w:t>Р</w:t>
      </w:r>
      <w:r>
        <w:rPr>
          <w:i/>
          <w:sz w:val="28"/>
          <w:szCs w:val="28"/>
        </w:rPr>
        <w:t xml:space="preserve">езультат </w:t>
      </w:r>
      <w:r>
        <w:rPr>
          <w:i/>
          <w:sz w:val="28"/>
          <w:szCs w:val="28"/>
          <w:lang w:val="ru-RU"/>
        </w:rPr>
        <w:t>выполнения</w:t>
      </w:r>
      <w:r>
        <w:rPr>
          <w:i/>
          <w:sz w:val="28"/>
          <w:szCs w:val="28"/>
        </w:rPr>
        <w:t>.</w:t>
      </w:r>
    </w:p>
    <w:p>
      <w:pPr>
        <w:pStyle w:val="Normal"/>
        <w:tabs>
          <w:tab w:val="clear" w:pos="420"/>
          <w:tab w:val="left" w:pos="8085" w:leader="none"/>
        </w:tabs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09260" cy="2148840"/>
            <wp:effectExtent l="0" t="0" r="0" b="0"/>
            <wp:docPr id="3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  <w:sz w:val="28"/>
          <w:szCs w:val="28"/>
        </w:rPr>
        <w:t xml:space="preserve">Рис 3. </w:t>
      </w:r>
      <w:r>
        <w:rPr>
          <w:i/>
          <w:sz w:val="28"/>
          <w:szCs w:val="28"/>
          <w:lang w:val="ru-RU"/>
        </w:rPr>
        <w:t>В дереве отсутствуют правые листья</w:t>
      </w:r>
      <w:r>
        <w:rPr>
          <w:i/>
          <w:sz w:val="28"/>
          <w:szCs w:val="28"/>
        </w:rPr>
        <w:t>.</w:t>
      </w:r>
      <w:r>
        <w:rPr/>
        <w:br/>
      </w:r>
    </w:p>
    <w:p>
      <w:pPr>
        <w:pStyle w:val="2"/>
        <w:widowControl/>
        <w:numPr>
          <w:ilvl w:val="0"/>
          <w:numId w:val="0"/>
        </w:numPr>
        <w:suppressAutoHyphens w:val="true"/>
        <w:ind w:left="0" w:hanging="0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12"/>
        </w:numPr>
        <w:rPr/>
      </w:pPr>
      <w:bookmarkStart w:id="9" w:name="_Toc54989567"/>
      <w:r>
        <w:rPr/>
        <w:t>Вывод</w:t>
      </w:r>
      <w:bookmarkEnd w:id="9"/>
      <w:r>
        <w:rPr/>
        <w:t xml:space="preserve"> </w:t>
      </w:r>
    </w:p>
    <w:p>
      <w:pPr>
        <w:pStyle w:val="ListParagraph"/>
        <w:numPr>
          <w:ilvl w:val="4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Структур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«Дерево» </w:t>
      </w:r>
      <w:r>
        <w:rPr>
          <w:sz w:val="28"/>
          <w:szCs w:val="28"/>
          <w:lang w:val="ru-RU"/>
        </w:rPr>
        <w:t>одна из базовых и необходимых</w:t>
      </w:r>
      <w:r>
        <w:rPr>
          <w:sz w:val="28"/>
          <w:szCs w:val="28"/>
        </w:rPr>
        <w:t xml:space="preserve"> инструмент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в программировании. </w:t>
      </w:r>
      <w:r>
        <w:rPr>
          <w:sz w:val="28"/>
          <w:szCs w:val="28"/>
          <w:lang w:val="ru-RU"/>
        </w:rPr>
        <w:t>Это довольно простой вариант представления каких-либо связных между собой данных, поиска в этой базе, а что куда важнее для программирования - высокая скорость работы с этими базами. «Дерево» основанное на узлах и указателях мало того, что интуитивно понятно(узел - элемент дерева, указатель - связующая линия двух элементов), так еще и имеет большое преимущество по скорости работы перед «Деревом», основанном на массиве или векторе.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  <w:lang w:val="ru-RU"/>
        </w:rPr>
        <w:t>Выполнение данной лабораторной поможет в дальнейшей реализации структуры данных «Граф», так как это всеобъемлющее понятие, включающее в себя в том числе и «Дерево».</w:t>
      </w:r>
    </w:p>
    <w:p>
      <w:pPr>
        <w:pStyle w:val="Normal"/>
        <w:tabs>
          <w:tab w:val="clear" w:pos="420"/>
          <w:tab w:val="left" w:pos="8085" w:leader="none"/>
        </w:tabs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14"/>
        </w:numPr>
        <w:tabs>
          <w:tab w:val="clear" w:pos="420"/>
          <w:tab w:val="left" w:pos="8085" w:leader="none"/>
        </w:tabs>
        <w:ind w:left="-284" w:hanging="0"/>
        <w:rPr/>
      </w:pPr>
      <w:bookmarkStart w:id="10" w:name="_Toc54989568"/>
      <w:r>
        <w:rPr/>
        <w:t>Список используемых источников</w:t>
      </w:r>
      <w:bookmarkEnd w:id="10"/>
    </w:p>
    <w:p>
      <w:pPr>
        <w:pStyle w:val="Style19"/>
        <w:rPr/>
      </w:pPr>
      <w:r>
        <w:rPr/>
      </w:r>
    </w:p>
    <w:p>
      <w:pPr>
        <w:pStyle w:val="ListParagraph"/>
        <w:numPr>
          <w:ilvl w:val="0"/>
          <w:numId w:val="15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Колинько П.Г. Пользовательские структуры данных / Методические указания по дисциплине «Алгоритмы и структуры данных» - Санкт-Петербург: СПбГЭТУ «ЛЭТИ», 2020.</w:t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16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11" w:name="_Toc54989569"/>
      <w:r>
        <w:rPr/>
        <w:t>Приложение 1 (Исходный текст программы)</w:t>
      </w:r>
      <w:bookmarkEnd w:id="11"/>
      <w:r>
        <w:rPr/>
        <w:br/>
      </w:r>
    </w:p>
    <w:sectPr>
      <w:footerReference w:type="default" r:id="rId5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</w:docPartObj>
      <w:id w:val="1921965150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1">
      <w:startOverride w:val="1"/>
    </w:lvlOverride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5"/>
    <w:lvlOverride w:ilvl="0">
      <w:startOverride w:val="1"/>
    </w:lvlOverride>
  </w:num>
  <w:num w:numId="16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99"/>
    <w:lsdException w:name="annotation text" w:uiPriority="0"/>
    <w:lsdException w:name="header" w:uiPriority="0" w:semiHidden="0" w:unhideWhenUsed="0"/>
    <w:lsdException w:name="footer" w:uiPriority="99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99" w:semiHidden="0" w:unhideWhenUsed="0" w:qFormat="1"/>
    <w:lsdException w:name="List" w:uiPriority="0" w:semiHidden="0" w:unhideWhenUsed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99" w:semiHidden="0" w:unhideWhenUsed="0" w:qFormat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99" w:semiHidden="0"/>
    <w:lsdException w:name="FollowedHyperlink" w:uiPriority="0"/>
    <w:lsdException w:name="Strong" w:uiPriority="22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99" w:semiHidden="0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99" w:qFormat="1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 w:qFormat="1"/>
    <w:lsdException w:name="Table Grid" w:uiPriority="0" w:semiHidden="0" w:unhideWhenUsed="0"/>
    <w:lsdException w:name="Table Theme" w:uiPriority="0"/>
    <w:lsdException w:name="No Spacing" w:uiPriority="0" w:semiHidden="0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31"/>
    <w:uiPriority w:val="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6091" w:themeColor="accent1" w:themeShade="bf"/>
      <w:sz w:val="28"/>
      <w:szCs w:val="28"/>
    </w:rPr>
  </w:style>
  <w:style w:type="paragraph" w:styleId="2">
    <w:name w:val="Heading 2"/>
    <w:basedOn w:val="Style18"/>
    <w:next w:val="Style19"/>
    <w:link w:val="45"/>
    <w:uiPriority w:val="0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8"/>
    <w:next w:val="Style19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нтернет-ссылка"/>
    <w:basedOn w:val="DefaultParagraphFont"/>
    <w:uiPriority w:val="0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tyle12" w:customStyle="1">
    <w:name w:val="Основной текст Знак"/>
    <w:uiPriority w:val="99"/>
    <w:qFormat/>
    <w:rPr>
      <w:sz w:val="24"/>
      <w:szCs w:val="24"/>
    </w:rPr>
  </w:style>
  <w:style w:type="character" w:styleId="Style13" w:customStyle="1">
    <w:name w:val="Верхний колонтитул Знак"/>
    <w:uiPriority w:val="0"/>
    <w:qFormat/>
    <w:rPr>
      <w:sz w:val="24"/>
      <w:szCs w:val="24"/>
    </w:rPr>
  </w:style>
  <w:style w:type="character" w:styleId="Style14" w:customStyle="1">
    <w:name w:val="Нижний колонтитул Знак"/>
    <w:uiPriority w:val="99"/>
    <w:qFormat/>
    <w:rPr>
      <w:sz w:val="24"/>
      <w:szCs w:val="24"/>
    </w:rPr>
  </w:style>
  <w:style w:type="character" w:styleId="Style15" w:customStyle="1">
    <w:name w:val="Текст выноски Знак"/>
    <w:basedOn w:val="DefaultParagraphFont"/>
    <w:uiPriority w:val="0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1" w:customStyle="1">
    <w:name w:val="Заголовок 1 Знак"/>
    <w:basedOn w:val="DefaultParagraphFont"/>
    <w:link w:val="2"/>
    <w:uiPriority w:val="0"/>
    <w:qFormat/>
    <w:rPr>
      <w:rFonts w:ascii="Cambria" w:hAnsi="Cambria" w:eastAsia="" w:cs="宋体" w:asciiTheme="majorHAnsi" w:cstheme="majorBidi" w:eastAsiaTheme="majorEastAsia" w:hAnsiTheme="majorHAnsi"/>
      <w:b/>
      <w:bCs/>
      <w:color w:val="366091" w:themeColor="accent1" w:themeShade="bf"/>
      <w:sz w:val="28"/>
      <w:szCs w:val="28"/>
    </w:rPr>
  </w:style>
  <w:style w:type="character" w:styleId="Style16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uiPriority w:val="0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7" w:customStyle="1">
    <w:name w:val="Ссылка указателя"/>
    <w:uiPriority w:val="0"/>
    <w:qFormat/>
    <w:rPr/>
  </w:style>
  <w:style w:type="character" w:styleId="21" w:customStyle="1">
    <w:name w:val="Заголовок 2 Знак"/>
    <w:basedOn w:val="DefaultParagraphFont"/>
    <w:link w:val="3"/>
    <w:uiPriority w:val="0"/>
    <w:qFormat/>
    <w:rPr>
      <w:rFonts w:eastAsia="DejaVu Sans" w:cs="Noto Sans Devanagari"/>
      <w:b/>
      <w:bCs/>
      <w:sz w:val="32"/>
      <w:szCs w:val="32"/>
    </w:rPr>
  </w:style>
  <w:style w:type="paragraph" w:styleId="Style18" w:customStyle="1">
    <w:name w:val="Заголовок"/>
    <w:basedOn w:val="Normal"/>
    <w:next w:val="Style19"/>
    <w:uiPriority w:val="0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9">
    <w:name w:val="Body Text"/>
    <w:basedOn w:val="Normal"/>
    <w:uiPriority w:val="99"/>
    <w:qFormat/>
    <w:pPr>
      <w:spacing w:before="0" w:after="120"/>
    </w:pPr>
    <w:rPr/>
  </w:style>
  <w:style w:type="paragraph" w:styleId="Style20">
    <w:name w:val="List"/>
    <w:basedOn w:val="Style19"/>
    <w:uiPriority w:val="0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uiPriority w:val="0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uiPriority w:val="0"/>
    <w:semiHidden/>
    <w:unhideWhenUsed/>
    <w:qFormat/>
    <w:pPr/>
    <w:rPr/>
  </w:style>
  <w:style w:type="paragraph" w:styleId="Style23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4" w:customStyle="1">
    <w:name w:val="Верхний и нижний колонтитулы"/>
    <w:basedOn w:val="Normal"/>
    <w:uiPriority w:val="0"/>
    <w:qFormat/>
    <w:pPr/>
    <w:rPr/>
  </w:style>
  <w:style w:type="paragraph" w:styleId="Style25">
    <w:name w:val="Header"/>
    <w:basedOn w:val="Normal"/>
    <w:uiPriority w:val="0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uiPriority w:val="99"/>
    <w:qFormat/>
    <w:pPr/>
    <w:rPr/>
  </w:style>
  <w:style w:type="paragraph" w:styleId="Indexheading">
    <w:name w:val="index heading"/>
    <w:basedOn w:val="Style18"/>
    <w:next w:val="Index1"/>
    <w:uiPriority w:val="0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2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6">
    <w:name w:val="Footer"/>
    <w:basedOn w:val="Normal"/>
    <w:uiPriority w:val="99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uiPriority w:val="0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uiPriority w:val="0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NoSpacing">
    <w:name w:val="No Spacing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ru-RU" w:eastAsia="zh-CN" w:bidi="hi-IN"/>
    </w:rPr>
  </w:style>
  <w:style w:type="paragraph" w:styleId="Style27" w:customStyle="1">
    <w:name w:val="Содержимое таблицы"/>
    <w:basedOn w:val="Standard"/>
    <w:uiPriority w:val="99"/>
    <w:qFormat/>
    <w:pPr>
      <w:suppressLineNumbers/>
    </w:pPr>
    <w:rPr/>
  </w:style>
  <w:style w:type="paragraph" w:styleId="TOCHeading" w:customStyle="1">
    <w:name w:val="TOC Heading"/>
    <w:basedOn w:val="1"/>
    <w:next w:val="Normal"/>
    <w:uiPriority w:val="39"/>
    <w:unhideWhenUsed/>
    <w:qFormat/>
    <w:pPr>
      <w:spacing w:lineRule="auto" w:line="276"/>
    </w:pPr>
    <w:rPr/>
  </w:style>
  <w:style w:type="table" w:default="1" w:styleId="2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2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F459-AFFB-4E17-8E4F-D42209CC41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LibreOffice/6.4.7.2$Linux_X86_64 LibreOffice_project/40$Build-2</Application>
  <Pages>10</Pages>
  <Words>475</Words>
  <Characters>3034</Characters>
  <CharactersWithSpaces>3505</CharactersWithSpaces>
  <Paragraphs>61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2012-10-06T10:02:00Z</dcterms:created>
  <dc:creator>user</dc:creator>
  <dc:description/>
  <dc:language>ru-RU</dc:language>
  <cp:lastModifiedBy/>
  <cp:lastPrinted>2014-12-19T14:28:00Z</cp:lastPrinted>
  <dcterms:modified xsi:type="dcterms:W3CDTF">2020-12-02T04:48:16Z</dcterms:modified>
  <cp:revision>371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CNIT 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1049-11.2.0.9739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