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5C7400" w14:textId="77777777" w:rsidR="007C152D" w:rsidRDefault="009E7A4E">
      <w:pPr>
        <w:spacing w:after="40"/>
      </w:pPr>
      <w:r>
        <w:rPr>
          <w:b/>
          <w:color w:val="D98D36"/>
          <w:sz w:val="19"/>
        </w:rPr>
        <w:t>PRODUCT DELIVERY GUIDE</w:t>
      </w:r>
    </w:p>
    <w:p w14:paraId="5CDAE4F6" w14:textId="77777777" w:rsidR="007C152D" w:rsidRDefault="009E7A4E">
      <w:pPr>
        <w:keepNext/>
        <w:spacing w:after="40"/>
      </w:pPr>
      <w:r>
        <w:rPr>
          <w:b/>
          <w:color w:val="285A36"/>
          <w:sz w:val="60"/>
        </w:rPr>
        <w:t>Little Gains</w:t>
      </w:r>
    </w:p>
    <w:p w14:paraId="548E9DB6" w14:textId="77777777" w:rsidR="007C152D" w:rsidRDefault="009E7A4E">
      <w:pPr>
        <w:keepNext/>
        <w:spacing w:after="200"/>
      </w:pPr>
      <w:r>
        <w:rPr>
          <w:color w:val="416B4B"/>
          <w:sz w:val="30"/>
        </w:rPr>
        <w:t>Full product roadmap and execution checklist</w:t>
      </w:r>
    </w:p>
    <w:p w14:paraId="7E4541FB" w14:textId="77777777" w:rsidR="007C152D" w:rsidRDefault="009E7A4E">
      <w:pPr>
        <w:spacing w:after="360"/>
      </w:pPr>
      <w:r>
        <w:rPr>
          <w:color w:val="667269"/>
          <w:sz w:val="23"/>
        </w:rPr>
        <w:t>A mobile-first path from the validated core journey to helpful reminders, optional calendar awareness, beta, and launch - one approved phase at a time.</w:t>
      </w:r>
    </w:p>
    <w:tbl>
      <w:tblPr>
        <w:tblW w:w="9360" w:type="dxa"/>
        <w:tblInd w:w="120" w:type="dxa"/>
        <w:tblBorders>
          <w:top w:val="single" w:sz="4" w:space="0" w:color="CCD6CB"/>
          <w:left w:val="single" w:sz="4" w:space="0" w:color="CCD6CB"/>
          <w:bottom w:val="single" w:sz="4" w:space="0" w:color="CCD6CB"/>
          <w:right w:val="single" w:sz="4" w:space="0" w:color="CCD6CB"/>
          <w:insideH w:val="single" w:sz="4" w:space="0" w:color="CCD6CB"/>
          <w:insideV w:val="single" w:sz="4" w:space="0" w:color="CCD6CB"/>
        </w:tblBorders>
        <w:tblLayout w:type="fixed"/>
        <w:tblLook w:val="04A0" w:firstRow="1" w:lastRow="0" w:firstColumn="1" w:lastColumn="0" w:noHBand="0" w:noVBand="1"/>
      </w:tblPr>
      <w:tblGrid>
        <w:gridCol w:w="2700"/>
        <w:gridCol w:w="6660"/>
      </w:tblGrid>
      <w:tr w:rsidR="007C152D" w14:paraId="6106141C" w14:textId="77777777">
        <w:trPr>
          <w:cantSplit/>
          <w:tblHeader/>
        </w:trPr>
        <w:tc>
          <w:tcPr>
            <w:tcW w:w="2700" w:type="dxa"/>
            <w:shd w:val="clear" w:color="auto" w:fill="F0F3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01257B" w14:textId="77777777" w:rsidR="007C152D" w:rsidRDefault="009E7A4E">
            <w:pPr>
              <w:keepLines/>
              <w:spacing w:after="0"/>
            </w:pPr>
            <w:r>
              <w:rPr>
                <w:b/>
                <w:color w:val="285A36"/>
                <w:sz w:val="19"/>
              </w:rPr>
              <w:t>Product</w:t>
            </w:r>
          </w:p>
        </w:tc>
        <w:tc>
          <w:tcPr>
            <w:tcW w:w="6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07BDB8" w14:textId="77777777" w:rsidR="007C152D" w:rsidRDefault="009E7A4E">
            <w:pPr>
              <w:keepLines/>
              <w:spacing w:after="0"/>
            </w:pPr>
            <w:r>
              <w:rPr>
                <w:sz w:val="19"/>
              </w:rPr>
              <w:t>Little Gains</w:t>
            </w:r>
          </w:p>
        </w:tc>
      </w:tr>
      <w:tr w:rsidR="007C152D" w14:paraId="4A36CBC2" w14:textId="77777777">
        <w:trPr>
          <w:cantSplit/>
        </w:trPr>
        <w:tc>
          <w:tcPr>
            <w:tcW w:w="2700" w:type="dxa"/>
            <w:shd w:val="clear" w:color="auto" w:fill="F0F3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3E4EF6" w14:textId="77777777" w:rsidR="007C152D" w:rsidRDefault="009E7A4E">
            <w:pPr>
              <w:keepLines/>
              <w:spacing w:after="0"/>
            </w:pPr>
            <w:r>
              <w:rPr>
                <w:b/>
                <w:color w:val="285A36"/>
                <w:sz w:val="19"/>
              </w:rPr>
              <w:t>Purpose</w:t>
            </w:r>
          </w:p>
        </w:tc>
        <w:tc>
          <w:tcPr>
            <w:tcW w:w="6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681693" w14:textId="77777777" w:rsidR="007C152D" w:rsidRDefault="009E7A4E">
            <w:pPr>
              <w:keepLines/>
              <w:spacing w:after="0"/>
            </w:pPr>
            <w:r>
              <w:rPr>
                <w:sz w:val="19"/>
              </w:rPr>
              <w:t>Guide phased delivery, review, and approval</w:t>
            </w:r>
          </w:p>
        </w:tc>
      </w:tr>
      <w:tr w:rsidR="007C152D" w14:paraId="36409318" w14:textId="77777777">
        <w:trPr>
          <w:cantSplit/>
        </w:trPr>
        <w:tc>
          <w:tcPr>
            <w:tcW w:w="2700" w:type="dxa"/>
            <w:shd w:val="clear" w:color="auto" w:fill="F0F3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33C0D2" w14:textId="77777777" w:rsidR="007C152D" w:rsidRDefault="009E7A4E">
            <w:pPr>
              <w:keepLines/>
              <w:spacing w:after="0"/>
            </w:pPr>
            <w:r>
              <w:rPr>
                <w:b/>
                <w:color w:val="285A36"/>
                <w:sz w:val="19"/>
              </w:rPr>
              <w:t>Last updated</w:t>
            </w:r>
          </w:p>
        </w:tc>
        <w:tc>
          <w:tcPr>
            <w:tcW w:w="6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790EFB" w14:textId="77777777" w:rsidR="007C152D" w:rsidRDefault="009E7A4E">
            <w:pPr>
              <w:keepLines/>
              <w:spacing w:after="0"/>
            </w:pPr>
            <w:r>
              <w:rPr>
                <w:sz w:val="19"/>
              </w:rPr>
              <w:t>29 August 2026</w:t>
            </w:r>
          </w:p>
        </w:tc>
      </w:tr>
      <w:tr w:rsidR="007C152D" w14:paraId="62B40D24" w14:textId="77777777">
        <w:trPr>
          <w:cantSplit/>
        </w:trPr>
        <w:tc>
          <w:tcPr>
            <w:tcW w:w="2700" w:type="dxa"/>
            <w:shd w:val="clear" w:color="auto" w:fill="F0F3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57C660" w14:textId="77777777" w:rsidR="007C152D" w:rsidRDefault="009E7A4E">
            <w:pPr>
              <w:keepLines/>
              <w:spacing w:after="0"/>
            </w:pPr>
            <w:r>
              <w:rPr>
                <w:b/>
                <w:color w:val="285A36"/>
                <w:sz w:val="19"/>
              </w:rPr>
              <w:t>Current state</w:t>
            </w:r>
          </w:p>
        </w:tc>
        <w:tc>
          <w:tcPr>
            <w:tcW w:w="6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6235BA" w14:textId="77777777" w:rsidR="007C152D" w:rsidRDefault="009E7A4E">
            <w:pPr>
              <w:keepLines/>
              <w:spacing w:after="0"/>
            </w:pPr>
            <w:r>
              <w:rPr>
                <w:sz w:val="19"/>
              </w:rPr>
              <w:t>Phase 4 implementation approved; reminder trial and usability validation remain open</w:t>
            </w:r>
          </w:p>
        </w:tc>
      </w:tr>
    </w:tbl>
    <w:p w14:paraId="3068FF7C" w14:textId="77777777" w:rsidR="007C152D" w:rsidRDefault="007C152D">
      <w:pPr>
        <w:spacing w:after="160"/>
      </w:pPr>
    </w:p>
    <w:tbl>
      <w:tblPr>
        <w:tblW w:w="9360" w:type="dxa"/>
        <w:tblInd w:w="120" w:type="dxa"/>
        <w:tblBorders>
          <w:top w:val="single" w:sz="8" w:space="0" w:color="D98D36"/>
          <w:left w:val="single" w:sz="8" w:space="0" w:color="D98D36"/>
          <w:bottom w:val="single" w:sz="8" w:space="0" w:color="D98D36"/>
          <w:right w:val="single" w:sz="8" w:space="0" w:color="D98D36"/>
          <w:insideH w:val="single" w:sz="8" w:space="0" w:color="D98D36"/>
          <w:insideV w:val="single" w:sz="8" w:space="0" w:color="D98D36"/>
        </w:tblBorders>
        <w:tblLayout w:type="fixed"/>
        <w:tblLook w:val="04A0" w:firstRow="1" w:lastRow="0" w:firstColumn="1" w:lastColumn="0" w:noHBand="0" w:noVBand="1"/>
      </w:tblPr>
      <w:tblGrid>
        <w:gridCol w:w="9360"/>
      </w:tblGrid>
      <w:tr w:rsidR="007C152D" w14:paraId="68647A57" w14:textId="77777777">
        <w:trPr>
          <w:cantSplit/>
          <w:tblHeader/>
        </w:trPr>
        <w:tc>
          <w:tcPr>
            <w:tcW w:w="9360" w:type="dxa"/>
            <w:shd w:val="clear" w:color="auto" w:fill="F5EEE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1E16FB" w14:textId="77777777" w:rsidR="007C152D" w:rsidRDefault="009E7A4E">
            <w:pPr>
              <w:keepLines/>
              <w:spacing w:after="0" w:line="276" w:lineRule="auto"/>
            </w:pPr>
            <w:r>
              <w:rPr>
                <w:b/>
                <w:color w:val="D98D36"/>
              </w:rPr>
              <w:t>NEXT RECOMMENDED PHASE  Defer optional calendar awareness and proceed to Phase 6 quality hardening and private-beta preparation while completing the reminder trial and five-user usability validation.</w:t>
            </w:r>
          </w:p>
        </w:tc>
      </w:tr>
    </w:tbl>
    <w:p w14:paraId="71B64FAB" w14:textId="77777777" w:rsidR="007C152D" w:rsidRDefault="007C152D">
      <w:pPr>
        <w:spacing w:after="40"/>
      </w:pPr>
    </w:p>
    <w:p w14:paraId="7A1B3AD2" w14:textId="77777777" w:rsidR="007C152D" w:rsidRDefault="009E7A4E">
      <w:pPr>
        <w:pStyle w:val="Heading1"/>
      </w:pPr>
      <w:r>
        <w:t>Guiding principles</w:t>
      </w:r>
    </w:p>
    <w:p w14:paraId="01AC731E" w14:textId="77777777" w:rsidR="007C152D" w:rsidRDefault="009E7A4E">
      <w:pPr>
        <w:pStyle w:val="ListBullet"/>
        <w:keepLines/>
      </w:pPr>
      <w:r>
        <w:t>Small wins over dramatic plans: every action must have a low-energy version.</w:t>
      </w:r>
    </w:p>
    <w:p w14:paraId="4FC8FDDF" w14:textId="77777777" w:rsidR="007C152D" w:rsidRDefault="009E7A4E">
      <w:pPr>
        <w:pStyle w:val="ListBullet"/>
        <w:keepLines/>
      </w:pPr>
      <w:r>
        <w:t>Helpful, not nagging: prompts respect quiet hours, daily caps, and 'bad time' feedback.</w:t>
      </w:r>
    </w:p>
    <w:p w14:paraId="6CC021CA" w14:textId="77777777" w:rsidR="007C152D" w:rsidRDefault="009E7A4E">
      <w:pPr>
        <w:pStyle w:val="ListBullet"/>
        <w:keepLines/>
      </w:pPr>
      <w:r>
        <w:t>Calendar optional: the app remains fully useful without company permissions or meeting access.</w:t>
      </w:r>
    </w:p>
    <w:p w14:paraId="21DD21B2" w14:textId="77777777" w:rsidR="007C152D" w:rsidRDefault="009E7A4E">
      <w:pPr>
        <w:pStyle w:val="ListBullet"/>
        <w:keepLines/>
      </w:pPr>
      <w:r>
        <w:t>Private by default: sensitive routine and health-adjacent data stays local unless the user explicitly opts in.</w:t>
      </w:r>
    </w:p>
    <w:p w14:paraId="3B625EF0" w14:textId="77777777" w:rsidR="007C152D" w:rsidRDefault="009E7A4E">
      <w:pPr>
        <w:pStyle w:val="ListBullet"/>
        <w:keepLines/>
      </w:pPr>
      <w:r>
        <w:t>Progress without shame: use cumulative gains and neutral reflection, never punitive streaks.</w:t>
      </w:r>
    </w:p>
    <w:p w14:paraId="47E0FCA5" w14:textId="77777777" w:rsidR="007C152D" w:rsidRDefault="009E7A4E">
      <w:pPr>
        <w:spacing w:before="80" w:after="60"/>
      </w:pPr>
      <w:r>
        <w:rPr>
          <w:b/>
          <w:color w:val="285A36"/>
          <w:sz w:val="22"/>
        </w:rPr>
        <w:t>How to use this guide</w:t>
      </w:r>
    </w:p>
    <w:p w14:paraId="1D492F85" w14:textId="77777777" w:rsidR="007C152D" w:rsidRDefault="009E7A4E">
      <w:pPr>
        <w:spacing w:after="0"/>
      </w:pPr>
      <w:r>
        <w:t>Review the current phase checklist, confirm its exit gate, and approve the next phase before implementation begins. Calendar, analytics, accounts, and health integrations each require a separate decision.</w:t>
      </w:r>
    </w:p>
    <w:p w14:paraId="1BB0B22C" w14:textId="77777777" w:rsidR="007C152D" w:rsidRDefault="009E7A4E">
      <w:r>
        <w:br w:type="page"/>
      </w:r>
    </w:p>
    <w:p w14:paraId="64B005F1" w14:textId="77777777" w:rsidR="007C152D" w:rsidRDefault="009E7A4E">
      <w:pPr>
        <w:pStyle w:val="Heading1"/>
      </w:pPr>
      <w:r>
        <w:lastRenderedPageBreak/>
        <w:t>1. Current baseline</w:t>
      </w:r>
    </w:p>
    <w:tbl>
      <w:tblPr>
        <w:tblW w:w="9360" w:type="dxa"/>
        <w:tblInd w:w="120" w:type="dxa"/>
        <w:tblBorders>
          <w:top w:val="single" w:sz="8" w:space="0" w:color="285A36"/>
          <w:left w:val="single" w:sz="8" w:space="0" w:color="285A36"/>
          <w:bottom w:val="single" w:sz="8" w:space="0" w:color="285A36"/>
          <w:right w:val="single" w:sz="8" w:space="0" w:color="285A36"/>
          <w:insideH w:val="single" w:sz="8" w:space="0" w:color="285A36"/>
          <w:insideV w:val="single" w:sz="8" w:space="0" w:color="285A36"/>
        </w:tblBorders>
        <w:tblLayout w:type="fixed"/>
        <w:tblLook w:val="04A0" w:firstRow="1" w:lastRow="0" w:firstColumn="1" w:lastColumn="0" w:noHBand="0" w:noVBand="1"/>
      </w:tblPr>
      <w:tblGrid>
        <w:gridCol w:w="9360"/>
      </w:tblGrid>
      <w:tr w:rsidR="007C152D" w14:paraId="01C16479" w14:textId="77777777">
        <w:trPr>
          <w:cantSplit/>
          <w:tblHeader/>
        </w:trPr>
        <w:tc>
          <w:tcPr>
            <w:tcW w:w="9360" w:type="dxa"/>
            <w:shd w:val="clear" w:color="auto" w:fill="F0F3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E0E516" w14:textId="77777777" w:rsidR="007C152D" w:rsidRDefault="009E7A4E">
            <w:pPr>
              <w:keepLines/>
              <w:spacing w:after="0" w:line="276" w:lineRule="auto"/>
            </w:pPr>
            <w:r>
              <w:rPr>
                <w:b/>
                <w:color w:val="285A36"/>
              </w:rPr>
              <w:t>STATUS  The core journey, reminders, routine editing, reflection, and personalization are implemented and verified on a connected Samsung device. The encrypted database and history survive restart and upgrade.</w:t>
            </w:r>
          </w:p>
        </w:tc>
      </w:tr>
    </w:tbl>
    <w:p w14:paraId="73382383" w14:textId="77777777" w:rsidR="007C152D" w:rsidRDefault="007C152D">
      <w:pPr>
        <w:spacing w:after="40"/>
      </w:pPr>
    </w:p>
    <w:p w14:paraId="4BB74337" w14:textId="77777777" w:rsidR="007C152D" w:rsidRDefault="009E7A4E">
      <w:pPr>
        <w:pStyle w:val="Heading2"/>
      </w:pPr>
      <w:r>
        <w:t>Already delivered</w:t>
      </w:r>
    </w:p>
    <w:p w14:paraId="509A71AB" w14:textId="77777777" w:rsidR="007C152D" w:rsidRDefault="009E7A4E">
      <w:pPr>
        <w:pStyle w:val="ListBullet"/>
        <w:keepLines/>
      </w:pPr>
      <w:r>
        <w:t>Expo SDK 57 mobile foundation with calm light and dark nature-led design tokens.</w:t>
      </w:r>
    </w:p>
    <w:p w14:paraId="50077B0C" w14:textId="77777777" w:rsidR="007C152D" w:rsidRDefault="009E7A4E">
      <w:pPr>
        <w:pStyle w:val="ListBullet"/>
        <w:keepLines/>
      </w:pPr>
      <w:r>
        <w:t>Five-step onboarding for name, priorities, work routine, mobility preference, and starter plan.</w:t>
      </w:r>
    </w:p>
    <w:p w14:paraId="4A08519A" w14:textId="77777777" w:rsidR="007C152D" w:rsidRDefault="009E7A4E">
      <w:pPr>
        <w:pStyle w:val="ListBullet"/>
        <w:keepLines/>
      </w:pPr>
      <w:r>
        <w:t>Adaptive Today experience with low, steady, strong, and very-busy energy modes.</w:t>
      </w:r>
    </w:p>
    <w:p w14:paraId="3C2F5D68" w14:textId="77777777" w:rsidR="007C152D" w:rsidRDefault="009E7A4E">
      <w:pPr>
        <w:pStyle w:val="ListBullet"/>
        <w:keepLines/>
      </w:pPr>
      <w:r>
        <w:t>Five curated habits, a maximum of three active habits, and next-day plan changes.</w:t>
      </w:r>
    </w:p>
    <w:p w14:paraId="001F3E2B" w14:textId="77777777" w:rsidR="007C152D" w:rsidRDefault="009E7A4E">
      <w:pPr>
        <w:pStyle w:val="ListBullet"/>
        <w:keepLines/>
      </w:pPr>
      <w:r>
        <w:t>Guided habit sessions, cumulative wins, movement minutes, sitting breaks, and a neutral seven-day chart.</w:t>
      </w:r>
    </w:p>
    <w:p w14:paraId="49A0B3DD" w14:textId="77777777" w:rsidR="007C152D" w:rsidRDefault="009E7A4E">
      <w:pPr>
        <w:pStyle w:val="ListBullet"/>
        <w:keepLines/>
      </w:pPr>
      <w:r>
        <w:t>Encrypted SQLCipher persistence with a device-bound key stored in SecureStore.</w:t>
      </w:r>
    </w:p>
    <w:p w14:paraId="352100A0" w14:textId="77777777" w:rsidR="007C152D" w:rsidRDefault="009E7A4E">
      <w:pPr>
        <w:pStyle w:val="ListBullet"/>
        <w:keepLines/>
      </w:pPr>
      <w:r>
        <w:t>Automated checks for the implemented journey plus native-device persistence validation.</w:t>
      </w:r>
    </w:p>
    <w:p w14:paraId="4E21CC19" w14:textId="77777777" w:rsidR="007C152D" w:rsidRDefault="009E7A4E">
      <w:pPr>
        <w:pStyle w:val="Heading2"/>
      </w:pPr>
      <w:r>
        <w:t>Known boundaries</w:t>
      </w:r>
    </w:p>
    <w:p w14:paraId="019FA9FC" w14:textId="77777777" w:rsidR="007C152D" w:rsidRDefault="009E7A4E">
      <w:pPr>
        <w:pStyle w:val="ListBullet"/>
        <w:keepLines/>
      </w:pPr>
      <w:r>
        <w:t>The one-week reminder usefulness trial remains open.</w:t>
      </w:r>
    </w:p>
    <w:p w14:paraId="6548E649" w14:textId="77777777" w:rsidR="007C152D" w:rsidRDefault="009E7A4E">
      <w:pPr>
        <w:pStyle w:val="ListBullet"/>
        <w:keepLines/>
      </w:pPr>
      <w:r>
        <w:t>Five-user routine-editing and reflection validation remains open.</w:t>
      </w:r>
    </w:p>
    <w:p w14:paraId="38B77223" w14:textId="77777777" w:rsidR="007C152D" w:rsidRDefault="009E7A4E">
      <w:pPr>
        <w:pStyle w:val="ListBullet"/>
        <w:keepLines/>
      </w:pPr>
      <w:r>
        <w:t>Calendar access is not connected; meeting-aware prompts remain optional future work.</w:t>
      </w:r>
    </w:p>
    <w:p w14:paraId="70A27211" w14:textId="77777777" w:rsidR="007C152D" w:rsidRDefault="009E7A4E">
      <w:pPr>
        <w:pStyle w:val="ListBullet"/>
        <w:keepLines/>
      </w:pPr>
      <w:r>
        <w:t>There is no account, cloud sync, wearable integration, production analytics, or store release pipeline.</w:t>
      </w:r>
    </w:p>
    <w:p w14:paraId="22FEEFB6" w14:textId="77777777" w:rsidR="007C152D" w:rsidRDefault="009E7A4E">
      <w:pPr>
        <w:pStyle w:val="Heading2"/>
      </w:pPr>
      <w:r>
        <w:t>Roadmap at a glance</w:t>
      </w:r>
    </w:p>
    <w:tbl>
      <w:tblPr>
        <w:tblW w:w="9360" w:type="dxa"/>
        <w:tblInd w:w="120" w:type="dxa"/>
        <w:tblBorders>
          <w:top w:val="single" w:sz="6" w:space="0" w:color="CCD6CB"/>
          <w:left w:val="single" w:sz="6" w:space="0" w:color="CCD6CB"/>
          <w:bottom w:val="single" w:sz="6" w:space="0" w:color="CCD6CB"/>
          <w:right w:val="single" w:sz="6" w:space="0" w:color="CCD6CB"/>
          <w:insideH w:val="single" w:sz="6" w:space="0" w:color="CCD6CB"/>
          <w:insideV w:val="single" w:sz="6" w:space="0" w:color="CCD6CB"/>
        </w:tblBorders>
        <w:tblLayout w:type="fixed"/>
        <w:tblLook w:val="04A0" w:firstRow="1" w:lastRow="0" w:firstColumn="1" w:lastColumn="0" w:noHBand="0" w:noVBand="1"/>
      </w:tblPr>
      <w:tblGrid>
        <w:gridCol w:w="1200"/>
        <w:gridCol w:w="1350"/>
        <w:gridCol w:w="3600"/>
        <w:gridCol w:w="3210"/>
      </w:tblGrid>
      <w:tr w:rsidR="007C152D" w14:paraId="78FA94BD" w14:textId="77777777">
        <w:trPr>
          <w:cantSplit/>
          <w:tblHeader/>
        </w:trPr>
        <w:tc>
          <w:tcPr>
            <w:tcW w:w="1200" w:type="dxa"/>
            <w:shd w:val="clear" w:color="auto" w:fill="285A3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3EE492" w14:textId="77777777" w:rsidR="007C152D" w:rsidRDefault="009E7A4E">
            <w:pPr>
              <w:keepLines/>
              <w:spacing w:after="0"/>
            </w:pPr>
            <w:r>
              <w:rPr>
                <w:b/>
                <w:color w:val="FFFFFF"/>
                <w:sz w:val="18"/>
              </w:rPr>
              <w:t>Milestone</w:t>
            </w:r>
          </w:p>
        </w:tc>
        <w:tc>
          <w:tcPr>
            <w:tcW w:w="1350" w:type="dxa"/>
            <w:shd w:val="clear" w:color="auto" w:fill="285A3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D38B81" w14:textId="77777777" w:rsidR="007C152D" w:rsidRDefault="009E7A4E">
            <w:pPr>
              <w:keepLines/>
              <w:spacing w:after="0"/>
            </w:pPr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w="3600" w:type="dxa"/>
            <w:shd w:val="clear" w:color="auto" w:fill="285A3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9BC53C" w14:textId="77777777" w:rsidR="007C152D" w:rsidRDefault="009E7A4E">
            <w:pPr>
              <w:keepLines/>
              <w:spacing w:after="0"/>
            </w:pPr>
            <w:r>
              <w:rPr>
                <w:b/>
                <w:color w:val="FFFFFF"/>
                <w:sz w:val="18"/>
              </w:rPr>
              <w:t>Outcome</w:t>
            </w:r>
          </w:p>
        </w:tc>
        <w:tc>
          <w:tcPr>
            <w:tcW w:w="3210" w:type="dxa"/>
            <w:shd w:val="clear" w:color="auto" w:fill="285A3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EA3B88" w14:textId="77777777" w:rsidR="007C152D" w:rsidRDefault="009E7A4E">
            <w:pPr>
              <w:keepLines/>
              <w:spacing w:after="0"/>
            </w:pPr>
            <w:r>
              <w:rPr>
                <w:b/>
                <w:color w:val="FFFFFF"/>
                <w:sz w:val="18"/>
              </w:rPr>
              <w:t>Exit gate</w:t>
            </w:r>
          </w:p>
        </w:tc>
      </w:tr>
      <w:tr w:rsidR="007C152D" w14:paraId="00EB2EE4" w14:textId="77777777">
        <w:trPr>
          <w:cantSplit/>
        </w:trPr>
        <w:tc>
          <w:tcPr>
            <w:tcW w:w="1200" w:type="dxa"/>
          </w:tcPr>
          <w:p w14:paraId="402909AD" w14:textId="77777777" w:rsidR="007C152D" w:rsidRDefault="009E7A4E">
            <w:pPr>
              <w:keepLines/>
              <w:spacing w:after="0" w:line="252" w:lineRule="auto"/>
            </w:pPr>
            <w:r>
              <w:rPr>
                <w:sz w:val="17"/>
              </w:rPr>
              <w:t>M0</w:t>
            </w:r>
          </w:p>
        </w:tc>
        <w:tc>
          <w:tcPr>
            <w:tcW w:w="1350" w:type="dxa"/>
          </w:tcPr>
          <w:p w14:paraId="016504CC" w14:textId="77777777" w:rsidR="007C152D" w:rsidRDefault="009E7A4E">
            <w:pPr>
              <w:keepLines/>
              <w:spacing w:after="0" w:line="252" w:lineRule="auto"/>
            </w:pPr>
            <w:r>
              <w:rPr>
                <w:b/>
                <w:color w:val="285A36"/>
                <w:sz w:val="17"/>
              </w:rPr>
              <w:t>Complete</w:t>
            </w:r>
          </w:p>
        </w:tc>
        <w:tc>
          <w:tcPr>
            <w:tcW w:w="3600" w:type="dxa"/>
          </w:tcPr>
          <w:p w14:paraId="1B75BC83" w14:textId="77777777" w:rsidR="007C152D" w:rsidRDefault="009E7A4E">
            <w:pPr>
              <w:keepLines/>
              <w:spacing w:after="0" w:line="252" w:lineRule="auto"/>
            </w:pPr>
            <w:r>
              <w:rPr>
                <w:sz w:val="17"/>
              </w:rPr>
              <w:t>Technical foundation</w:t>
            </w:r>
          </w:p>
        </w:tc>
        <w:tc>
          <w:tcPr>
            <w:tcW w:w="3210" w:type="dxa"/>
          </w:tcPr>
          <w:p w14:paraId="0ECD9C20" w14:textId="77777777" w:rsidR="007C152D" w:rsidRDefault="009E7A4E">
            <w:pPr>
              <w:keepLines/>
              <w:spacing w:after="0" w:line="252" w:lineRule="auto"/>
            </w:pPr>
            <w:r>
              <w:rPr>
                <w:sz w:val="17"/>
              </w:rPr>
              <w:t>Secure native shell verified</w:t>
            </w:r>
          </w:p>
        </w:tc>
      </w:tr>
      <w:tr w:rsidR="007C152D" w14:paraId="37CAA511" w14:textId="77777777">
        <w:trPr>
          <w:cantSplit/>
        </w:trPr>
        <w:tc>
          <w:tcPr>
            <w:tcW w:w="1200" w:type="dxa"/>
            <w:shd w:val="clear" w:color="auto" w:fill="FBFAF7"/>
          </w:tcPr>
          <w:p w14:paraId="59727F96" w14:textId="77777777" w:rsidR="007C152D" w:rsidRDefault="009E7A4E">
            <w:pPr>
              <w:keepLines/>
              <w:spacing w:after="0" w:line="252" w:lineRule="auto"/>
            </w:pPr>
            <w:r>
              <w:rPr>
                <w:sz w:val="17"/>
              </w:rPr>
              <w:t>M1</w:t>
            </w:r>
          </w:p>
        </w:tc>
        <w:tc>
          <w:tcPr>
            <w:tcW w:w="1350" w:type="dxa"/>
            <w:shd w:val="clear" w:color="auto" w:fill="FBFAF7"/>
          </w:tcPr>
          <w:p w14:paraId="189579C5" w14:textId="77777777" w:rsidR="007C152D" w:rsidRDefault="009E7A4E">
            <w:pPr>
              <w:keepLines/>
              <w:spacing w:after="0" w:line="252" w:lineRule="auto"/>
            </w:pPr>
            <w:r>
              <w:rPr>
                <w:b/>
                <w:color w:val="285A36"/>
                <w:sz w:val="17"/>
              </w:rPr>
              <w:t>Complete</w:t>
            </w:r>
          </w:p>
        </w:tc>
        <w:tc>
          <w:tcPr>
            <w:tcW w:w="3600" w:type="dxa"/>
            <w:shd w:val="clear" w:color="auto" w:fill="FBFAF7"/>
          </w:tcPr>
          <w:p w14:paraId="396D40DA" w14:textId="77777777" w:rsidR="007C152D" w:rsidRDefault="009E7A4E">
            <w:pPr>
              <w:keepLines/>
              <w:spacing w:after="0" w:line="252" w:lineRule="auto"/>
            </w:pPr>
            <w:r>
              <w:rPr>
                <w:sz w:val="17"/>
              </w:rPr>
              <w:t>Core habit journey</w:t>
            </w:r>
          </w:p>
        </w:tc>
        <w:tc>
          <w:tcPr>
            <w:tcW w:w="3210" w:type="dxa"/>
            <w:shd w:val="clear" w:color="auto" w:fill="FBFAF7"/>
          </w:tcPr>
          <w:p w14:paraId="2F5DAD35" w14:textId="77777777" w:rsidR="007C152D" w:rsidRDefault="009E7A4E">
            <w:pPr>
              <w:keepLines/>
              <w:spacing w:after="0" w:line="252" w:lineRule="auto"/>
            </w:pPr>
            <w:r>
              <w:rPr>
                <w:sz w:val="17"/>
              </w:rPr>
              <w:t>Onboarding, Today, Habits, Journey, persistence verified</w:t>
            </w:r>
          </w:p>
        </w:tc>
      </w:tr>
      <w:tr w:rsidR="007C152D" w14:paraId="7E85B8C9" w14:textId="77777777">
        <w:trPr>
          <w:cantSplit/>
        </w:trPr>
        <w:tc>
          <w:tcPr>
            <w:tcW w:w="1200" w:type="dxa"/>
          </w:tcPr>
          <w:p w14:paraId="742B5CB5" w14:textId="77777777" w:rsidR="007C152D" w:rsidRDefault="009E7A4E">
            <w:pPr>
              <w:keepLines/>
              <w:spacing w:after="0" w:line="252" w:lineRule="auto"/>
            </w:pPr>
            <w:r>
              <w:rPr>
                <w:sz w:val="17"/>
              </w:rPr>
              <w:t>M2</w:t>
            </w:r>
          </w:p>
        </w:tc>
        <w:tc>
          <w:tcPr>
            <w:tcW w:w="1350" w:type="dxa"/>
          </w:tcPr>
          <w:p w14:paraId="3E907C4C" w14:textId="77777777" w:rsidR="007C152D" w:rsidRDefault="009E7A4E">
            <w:pPr>
              <w:keepLines/>
              <w:spacing w:after="0" w:line="252" w:lineRule="auto"/>
            </w:pPr>
            <w:r>
              <w:rPr>
                <w:b/>
                <w:color w:val="285A36"/>
                <w:sz w:val="17"/>
              </w:rPr>
              <w:t>Implemented</w:t>
            </w:r>
          </w:p>
        </w:tc>
        <w:tc>
          <w:tcPr>
            <w:tcW w:w="3600" w:type="dxa"/>
          </w:tcPr>
          <w:p w14:paraId="47FD42DB" w14:textId="77777777" w:rsidR="007C152D" w:rsidRDefault="009E7A4E">
            <w:pPr>
              <w:keepLines/>
              <w:spacing w:after="0" w:line="252" w:lineRule="auto"/>
            </w:pPr>
            <w:r>
              <w:rPr>
                <w:sz w:val="17"/>
              </w:rPr>
              <w:t>Reminder-ready MVP</w:t>
            </w:r>
          </w:p>
        </w:tc>
        <w:tc>
          <w:tcPr>
            <w:tcW w:w="3210" w:type="dxa"/>
          </w:tcPr>
          <w:p w14:paraId="59FA9DD4" w14:textId="77777777" w:rsidR="007C152D" w:rsidRDefault="009E7A4E">
            <w:pPr>
              <w:keepLines/>
              <w:spacing w:after="0" w:line="252" w:lineRule="auto"/>
            </w:pPr>
            <w:r>
              <w:rPr>
                <w:sz w:val="17"/>
              </w:rPr>
              <w:t>Technical checks pass; one-week trial open</w:t>
            </w:r>
          </w:p>
        </w:tc>
      </w:tr>
      <w:tr w:rsidR="007C152D" w14:paraId="30C4A980" w14:textId="77777777">
        <w:trPr>
          <w:cantSplit/>
        </w:trPr>
        <w:tc>
          <w:tcPr>
            <w:tcW w:w="1200" w:type="dxa"/>
            <w:shd w:val="clear" w:color="auto" w:fill="FBFAF7"/>
          </w:tcPr>
          <w:p w14:paraId="6B0EF100" w14:textId="77777777" w:rsidR="007C152D" w:rsidRDefault="009E7A4E">
            <w:pPr>
              <w:keepLines/>
              <w:spacing w:after="0" w:line="252" w:lineRule="auto"/>
            </w:pPr>
            <w:r>
              <w:rPr>
                <w:sz w:val="17"/>
              </w:rPr>
              <w:t>M3</w:t>
            </w:r>
          </w:p>
        </w:tc>
        <w:tc>
          <w:tcPr>
            <w:tcW w:w="1350" w:type="dxa"/>
            <w:shd w:val="clear" w:color="auto" w:fill="FBFAF7"/>
          </w:tcPr>
          <w:p w14:paraId="3740821D" w14:textId="77777777" w:rsidR="007C152D" w:rsidRDefault="009E7A4E">
            <w:pPr>
              <w:keepLines/>
              <w:spacing w:after="0" w:line="252" w:lineRule="auto"/>
            </w:pPr>
            <w:r>
              <w:rPr>
                <w:sz w:val="17"/>
              </w:rPr>
              <w:t>Implemented</w:t>
            </w:r>
          </w:p>
        </w:tc>
        <w:tc>
          <w:tcPr>
            <w:tcW w:w="3600" w:type="dxa"/>
            <w:shd w:val="clear" w:color="auto" w:fill="FBFAF7"/>
          </w:tcPr>
          <w:p w14:paraId="40CC68C7" w14:textId="77777777" w:rsidR="007C152D" w:rsidRDefault="009E7A4E">
            <w:pPr>
              <w:keepLines/>
              <w:spacing w:after="0" w:line="252" w:lineRule="auto"/>
            </w:pPr>
            <w:r>
              <w:rPr>
                <w:sz w:val="17"/>
              </w:rPr>
              <w:t>Personalized beta</w:t>
            </w:r>
          </w:p>
        </w:tc>
        <w:tc>
          <w:tcPr>
            <w:tcW w:w="3210" w:type="dxa"/>
            <w:shd w:val="clear" w:color="auto" w:fill="FBFAF7"/>
          </w:tcPr>
          <w:p w14:paraId="7CDC76C0" w14:textId="77777777" w:rsidR="007C152D" w:rsidRDefault="009E7A4E">
            <w:pPr>
              <w:keepLines/>
              <w:spacing w:after="0" w:line="252" w:lineRule="auto"/>
            </w:pPr>
            <w:r>
              <w:rPr>
                <w:sz w:val="17"/>
              </w:rPr>
              <w:t>Implementation approved; five-user trial open</w:t>
            </w:r>
          </w:p>
        </w:tc>
      </w:tr>
      <w:tr w:rsidR="007C152D" w14:paraId="43D71C57" w14:textId="77777777">
        <w:trPr>
          <w:cantSplit/>
        </w:trPr>
        <w:tc>
          <w:tcPr>
            <w:tcW w:w="1200" w:type="dxa"/>
          </w:tcPr>
          <w:p w14:paraId="03A74FD2" w14:textId="77777777" w:rsidR="007C152D" w:rsidRDefault="009E7A4E">
            <w:pPr>
              <w:keepLines/>
              <w:spacing w:after="0" w:line="252" w:lineRule="auto"/>
            </w:pPr>
            <w:r>
              <w:rPr>
                <w:sz w:val="17"/>
              </w:rPr>
              <w:t>M4</w:t>
            </w:r>
          </w:p>
        </w:tc>
        <w:tc>
          <w:tcPr>
            <w:tcW w:w="1350" w:type="dxa"/>
          </w:tcPr>
          <w:p w14:paraId="44ADE73B" w14:textId="77777777" w:rsidR="007C152D" w:rsidRDefault="009E7A4E">
            <w:pPr>
              <w:keepLines/>
              <w:spacing w:after="0" w:line="252" w:lineRule="auto"/>
            </w:pPr>
            <w:r>
              <w:rPr>
                <w:sz w:val="17"/>
              </w:rPr>
              <w:t>Deferred</w:t>
            </w:r>
          </w:p>
        </w:tc>
        <w:tc>
          <w:tcPr>
            <w:tcW w:w="3600" w:type="dxa"/>
          </w:tcPr>
          <w:p w14:paraId="5E8CA842" w14:textId="77777777" w:rsidR="007C152D" w:rsidRDefault="009E7A4E">
            <w:pPr>
              <w:keepLines/>
              <w:spacing w:after="0" w:line="252" w:lineRule="auto"/>
            </w:pPr>
            <w:r>
              <w:rPr>
                <w:sz w:val="17"/>
              </w:rPr>
              <w:t>Calendar-aware support</w:t>
            </w:r>
          </w:p>
        </w:tc>
        <w:tc>
          <w:tcPr>
            <w:tcW w:w="3210" w:type="dxa"/>
          </w:tcPr>
          <w:p w14:paraId="551FE669" w14:textId="77777777" w:rsidR="007C152D" w:rsidRDefault="009E7A4E">
            <w:pPr>
              <w:keepLines/>
              <w:spacing w:after="0" w:line="252" w:lineRule="auto"/>
            </w:pPr>
            <w:r>
              <w:rPr>
                <w:sz w:val="17"/>
              </w:rPr>
              <w:t>Consent, fallback, and privacy gate passed</w:t>
            </w:r>
          </w:p>
        </w:tc>
      </w:tr>
      <w:tr w:rsidR="007C152D" w14:paraId="427EACD8" w14:textId="77777777">
        <w:trPr>
          <w:cantSplit/>
        </w:trPr>
        <w:tc>
          <w:tcPr>
            <w:tcW w:w="1200" w:type="dxa"/>
            <w:shd w:val="clear" w:color="auto" w:fill="FBFAF7"/>
          </w:tcPr>
          <w:p w14:paraId="2E671969" w14:textId="77777777" w:rsidR="007C152D" w:rsidRDefault="009E7A4E">
            <w:pPr>
              <w:keepLines/>
              <w:spacing w:after="0" w:line="252" w:lineRule="auto"/>
            </w:pPr>
            <w:r>
              <w:rPr>
                <w:sz w:val="17"/>
              </w:rPr>
              <w:t>M5</w:t>
            </w:r>
          </w:p>
        </w:tc>
        <w:tc>
          <w:tcPr>
            <w:tcW w:w="1350" w:type="dxa"/>
            <w:shd w:val="clear" w:color="auto" w:fill="FBFAF7"/>
          </w:tcPr>
          <w:p w14:paraId="4446A8E3" w14:textId="77777777" w:rsidR="007C152D" w:rsidRDefault="009E7A4E">
            <w:pPr>
              <w:keepLines/>
              <w:spacing w:after="0" w:line="252" w:lineRule="auto"/>
            </w:pPr>
            <w:r>
              <w:rPr>
                <w:sz w:val="17"/>
              </w:rPr>
              <w:t>In progress</w:t>
            </w:r>
          </w:p>
        </w:tc>
        <w:tc>
          <w:tcPr>
            <w:tcW w:w="3600" w:type="dxa"/>
            <w:shd w:val="clear" w:color="auto" w:fill="FBFAF7"/>
          </w:tcPr>
          <w:p w14:paraId="65C9DAD6" w14:textId="77777777" w:rsidR="007C152D" w:rsidRDefault="009E7A4E">
            <w:pPr>
              <w:keepLines/>
              <w:spacing w:after="0" w:line="252" w:lineRule="auto"/>
            </w:pPr>
            <w:r>
              <w:rPr>
                <w:sz w:val="17"/>
              </w:rPr>
              <w:t>Hardened beta</w:t>
            </w:r>
          </w:p>
        </w:tc>
        <w:tc>
          <w:tcPr>
            <w:tcW w:w="3210" w:type="dxa"/>
            <w:shd w:val="clear" w:color="auto" w:fill="FBFAF7"/>
          </w:tcPr>
          <w:p w14:paraId="0BDD43CC" w14:textId="77777777" w:rsidR="007C152D" w:rsidRDefault="009E7A4E">
            <w:pPr>
              <w:keepLines/>
              <w:spacing w:after="0" w:line="252" w:lineRule="auto"/>
            </w:pPr>
            <w:r>
              <w:rPr>
                <w:sz w:val="17"/>
              </w:rPr>
              <w:t>Accessibility, reliability, privacy, and pilot exit criteria pass</w:t>
            </w:r>
          </w:p>
        </w:tc>
      </w:tr>
      <w:tr w:rsidR="007C152D" w14:paraId="4A33CA92" w14:textId="77777777">
        <w:trPr>
          <w:cantSplit/>
        </w:trPr>
        <w:tc>
          <w:tcPr>
            <w:tcW w:w="1200" w:type="dxa"/>
          </w:tcPr>
          <w:p w14:paraId="10B9BC1B" w14:textId="77777777" w:rsidR="007C152D" w:rsidRDefault="009E7A4E">
            <w:pPr>
              <w:keepLines/>
              <w:spacing w:after="0" w:line="252" w:lineRule="auto"/>
            </w:pPr>
            <w:r>
              <w:rPr>
                <w:sz w:val="17"/>
              </w:rPr>
              <w:t>M6</w:t>
            </w:r>
          </w:p>
        </w:tc>
        <w:tc>
          <w:tcPr>
            <w:tcW w:w="1350" w:type="dxa"/>
          </w:tcPr>
          <w:p w14:paraId="4071FEEC" w14:textId="77777777" w:rsidR="007C152D" w:rsidRDefault="009E7A4E">
            <w:pPr>
              <w:keepLines/>
              <w:spacing w:after="0" w:line="252" w:lineRule="auto"/>
            </w:pPr>
            <w:r>
              <w:rPr>
                <w:sz w:val="17"/>
              </w:rPr>
              <w:t>Pending</w:t>
            </w:r>
          </w:p>
        </w:tc>
        <w:tc>
          <w:tcPr>
            <w:tcW w:w="3600" w:type="dxa"/>
          </w:tcPr>
          <w:p w14:paraId="704D7687" w14:textId="77777777" w:rsidR="007C152D" w:rsidRDefault="009E7A4E">
            <w:pPr>
              <w:keepLines/>
              <w:spacing w:after="0" w:line="252" w:lineRule="auto"/>
            </w:pPr>
            <w:r>
              <w:rPr>
                <w:sz w:val="17"/>
              </w:rPr>
              <w:t>Public launch</w:t>
            </w:r>
          </w:p>
        </w:tc>
        <w:tc>
          <w:tcPr>
            <w:tcW w:w="3210" w:type="dxa"/>
          </w:tcPr>
          <w:p w14:paraId="66C90E3B" w14:textId="77777777" w:rsidR="007C152D" w:rsidRDefault="009E7A4E">
            <w:pPr>
              <w:keepLines/>
              <w:spacing w:after="0" w:line="252" w:lineRule="auto"/>
            </w:pPr>
            <w:r>
              <w:rPr>
                <w:sz w:val="17"/>
              </w:rPr>
              <w:t>Store, support, policy, and release checks pass</w:t>
            </w:r>
          </w:p>
        </w:tc>
      </w:tr>
      <w:tr w:rsidR="007C152D" w14:paraId="3ECA58B1" w14:textId="77777777">
        <w:trPr>
          <w:cantSplit/>
        </w:trPr>
        <w:tc>
          <w:tcPr>
            <w:tcW w:w="1200" w:type="dxa"/>
            <w:shd w:val="clear" w:color="auto" w:fill="FBFAF7"/>
          </w:tcPr>
          <w:p w14:paraId="3FEF1469" w14:textId="77777777" w:rsidR="007C152D" w:rsidRDefault="009E7A4E">
            <w:pPr>
              <w:keepLines/>
              <w:spacing w:after="0" w:line="252" w:lineRule="auto"/>
            </w:pPr>
            <w:r>
              <w:rPr>
                <w:sz w:val="17"/>
              </w:rPr>
              <w:t>M7</w:t>
            </w:r>
          </w:p>
        </w:tc>
        <w:tc>
          <w:tcPr>
            <w:tcW w:w="1350" w:type="dxa"/>
            <w:shd w:val="clear" w:color="auto" w:fill="FBFAF7"/>
          </w:tcPr>
          <w:p w14:paraId="51EEE406" w14:textId="77777777" w:rsidR="007C152D" w:rsidRDefault="009E7A4E">
            <w:pPr>
              <w:keepLines/>
              <w:spacing w:after="0" w:line="252" w:lineRule="auto"/>
            </w:pPr>
            <w:r>
              <w:rPr>
                <w:sz w:val="17"/>
              </w:rPr>
              <w:t>Later</w:t>
            </w:r>
          </w:p>
        </w:tc>
        <w:tc>
          <w:tcPr>
            <w:tcW w:w="3600" w:type="dxa"/>
            <w:shd w:val="clear" w:color="auto" w:fill="FBFAF7"/>
          </w:tcPr>
          <w:p w14:paraId="54AE98E3" w14:textId="77777777" w:rsidR="007C152D" w:rsidRDefault="009E7A4E">
            <w:pPr>
              <w:keepLines/>
              <w:spacing w:after="0" w:line="252" w:lineRule="auto"/>
            </w:pPr>
            <w:r>
              <w:rPr>
                <w:sz w:val="17"/>
              </w:rPr>
              <w:t>Post-launch expansion</w:t>
            </w:r>
          </w:p>
        </w:tc>
        <w:tc>
          <w:tcPr>
            <w:tcW w:w="3210" w:type="dxa"/>
            <w:shd w:val="clear" w:color="auto" w:fill="FBFAF7"/>
          </w:tcPr>
          <w:p w14:paraId="492C2D15" w14:textId="77777777" w:rsidR="007C152D" w:rsidRDefault="009E7A4E">
            <w:pPr>
              <w:keepLines/>
              <w:spacing w:after="0" w:line="252" w:lineRule="auto"/>
            </w:pPr>
            <w:r>
              <w:rPr>
                <w:sz w:val="17"/>
              </w:rPr>
              <w:t>Chosen only from observed user needs</w:t>
            </w:r>
          </w:p>
        </w:tc>
      </w:tr>
    </w:tbl>
    <w:p w14:paraId="73B964E0" w14:textId="77777777" w:rsidR="007C152D" w:rsidRDefault="009E7A4E">
      <w:r>
        <w:br w:type="page"/>
      </w:r>
    </w:p>
    <w:p w14:paraId="2A5FD8C4" w14:textId="77777777" w:rsidR="007C152D" w:rsidRDefault="009E7A4E">
      <w:pPr>
        <w:pStyle w:val="Heading1"/>
      </w:pPr>
      <w:r>
        <w:lastRenderedPageBreak/>
        <w:t>2. Phase 3 - Timely support and reminders</w:t>
      </w:r>
    </w:p>
    <w:p w14:paraId="3A0BA68E" w14:textId="77777777" w:rsidR="007C152D" w:rsidRDefault="009E7A4E">
      <w:pPr>
        <w:spacing w:after="60"/>
      </w:pPr>
      <w:r>
        <w:rPr>
          <w:b/>
          <w:color w:val="285A36"/>
        </w:rPr>
        <w:t>Status: IMPLEMENTED AND APPROVED - one-week trial open</w:t>
      </w:r>
    </w:p>
    <w:p w14:paraId="6C0156C5" w14:textId="77777777" w:rsidR="007C152D" w:rsidRDefault="009E7A4E">
      <w:pPr>
        <w:spacing w:after="160"/>
      </w:pPr>
      <w:r>
        <w:rPr>
          <w:b/>
          <w:color w:val="285A36"/>
        </w:rPr>
        <w:t xml:space="preserve">Objective: </w:t>
      </w:r>
      <w:r>
        <w:t>Help the user remember small actions at suitable moments without requiring calendar access.</w:t>
      </w:r>
    </w:p>
    <w:tbl>
      <w:tblPr>
        <w:tblW w:w="9360" w:type="dxa"/>
        <w:tblInd w:w="120" w:type="dxa"/>
        <w:tblBorders>
          <w:top w:val="single" w:sz="8" w:space="0" w:color="D98D36"/>
          <w:left w:val="single" w:sz="8" w:space="0" w:color="D98D36"/>
          <w:bottom w:val="single" w:sz="8" w:space="0" w:color="D98D36"/>
          <w:right w:val="single" w:sz="8" w:space="0" w:color="D98D36"/>
          <w:insideH w:val="single" w:sz="8" w:space="0" w:color="D98D36"/>
          <w:insideV w:val="single" w:sz="8" w:space="0" w:color="D98D36"/>
        </w:tblBorders>
        <w:tblLayout w:type="fixed"/>
        <w:tblLook w:val="04A0" w:firstRow="1" w:lastRow="0" w:firstColumn="1" w:lastColumn="0" w:noHBand="0" w:noVBand="1"/>
      </w:tblPr>
      <w:tblGrid>
        <w:gridCol w:w="9360"/>
      </w:tblGrid>
      <w:tr w:rsidR="007C152D" w14:paraId="3D0D6C81" w14:textId="77777777">
        <w:trPr>
          <w:cantSplit/>
          <w:tblHeader/>
        </w:trPr>
        <w:tc>
          <w:tcPr>
            <w:tcW w:w="9360" w:type="dxa"/>
            <w:shd w:val="clear" w:color="auto" w:fill="F5EEE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6AC4D2" w14:textId="77777777" w:rsidR="007C152D" w:rsidRDefault="009E7A4E">
            <w:pPr>
              <w:keepLines/>
              <w:spacing w:after="0" w:line="276" w:lineRule="auto"/>
            </w:pPr>
            <w:r>
              <w:rPr>
                <w:b/>
                <w:color w:val="D98D36"/>
              </w:rPr>
              <w:t xml:space="preserve">PRODUCT BEHAVIOR  </w:t>
            </w:r>
            <w:r>
              <w:t>The user provides workdays, work hours, and a lunch window. The app proposes prompt windows, asks for notification permission only after explaining the benefit, and learns from simple responses such as Done, Later, Bad time, and Not today.</w:t>
            </w:r>
          </w:p>
        </w:tc>
      </w:tr>
    </w:tbl>
    <w:p w14:paraId="47085DE4" w14:textId="77777777" w:rsidR="007C152D" w:rsidRDefault="007C152D">
      <w:pPr>
        <w:spacing w:after="40"/>
      </w:pPr>
    </w:p>
    <w:p w14:paraId="2706C32E" w14:textId="77777777" w:rsidR="007C152D" w:rsidRDefault="009E7A4E">
      <w:pPr>
        <w:pStyle w:val="Heading2"/>
      </w:pPr>
      <w:r>
        <w:t>How it works without meetings or meal data</w:t>
      </w:r>
    </w:p>
    <w:p w14:paraId="497A7CE6" w14:textId="77777777" w:rsidR="007C152D" w:rsidRDefault="009E7A4E">
      <w:pPr>
        <w:pStyle w:val="ListNumber"/>
        <w:keepLines/>
      </w:pPr>
      <w:r>
        <w:t>Onboarding supplies the broad work and lunch windows; the app does not guess exact meal times.</w:t>
      </w:r>
    </w:p>
    <w:p w14:paraId="7B165E70" w14:textId="77777777" w:rsidR="007C152D" w:rsidRDefault="009E7A4E">
      <w:pPr>
        <w:pStyle w:val="ListNumber"/>
        <w:keepLines/>
      </w:pPr>
      <w:r>
        <w:t>The app schedules a small number of local prompts inside those windows and avoids quiet hours.</w:t>
      </w:r>
    </w:p>
    <w:p w14:paraId="2431FB8E" w14:textId="77777777" w:rsidR="007C152D" w:rsidRDefault="009E7A4E">
      <w:pPr>
        <w:pStyle w:val="ListNumber"/>
        <w:keepLines/>
      </w:pPr>
      <w:r>
        <w:t>A prompt offers one-tap outcomes: Done, Later, Bad time, or Not today.</w:t>
      </w:r>
    </w:p>
    <w:p w14:paraId="2C8C3CA5" w14:textId="77777777" w:rsidR="007C152D" w:rsidRDefault="009E7A4E">
      <w:pPr>
        <w:pStyle w:val="ListNumber"/>
        <w:keepLines/>
      </w:pPr>
      <w:r>
        <w:t>Repeated 'bad time' feedback shifts future windows; it does not reduce or shame the user's progress.</w:t>
      </w:r>
    </w:p>
    <w:p w14:paraId="1AFF596A" w14:textId="77777777" w:rsidR="007C152D" w:rsidRDefault="009E7A4E">
      <w:pPr>
        <w:pStyle w:val="ListNumber"/>
        <w:keepLines/>
      </w:pPr>
      <w:r>
        <w:t>Meeting resets remain available manually until an optional calendar integration is approved.</w:t>
      </w:r>
    </w:p>
    <w:p w14:paraId="5115F852" w14:textId="77777777" w:rsidR="007C152D" w:rsidRDefault="009E7A4E">
      <w:pPr>
        <w:pStyle w:val="Heading2"/>
      </w:pPr>
      <w:r>
        <w:t>Implementation checklist</w:t>
      </w:r>
    </w:p>
    <w:tbl>
      <w:tblPr>
        <w:tblW w:w="9360" w:type="dxa"/>
        <w:tblInd w:w="120" w:type="dxa"/>
        <w:tblBorders>
          <w:top w:val="single" w:sz="6" w:space="0" w:color="CCD6CB"/>
          <w:left w:val="single" w:sz="6" w:space="0" w:color="CCD6CB"/>
          <w:bottom w:val="single" w:sz="6" w:space="0" w:color="CCD6CB"/>
          <w:right w:val="single" w:sz="6" w:space="0" w:color="CCD6CB"/>
          <w:insideH w:val="single" w:sz="6" w:space="0" w:color="CCD6CB"/>
          <w:insideV w:val="single" w:sz="6" w:space="0" w:color="CCD6CB"/>
        </w:tblBorders>
        <w:tblLayout w:type="fixed"/>
        <w:tblLook w:val="04A0" w:firstRow="1" w:lastRow="0" w:firstColumn="1" w:lastColumn="0" w:noHBand="0" w:noVBand="1"/>
      </w:tblPr>
      <w:tblGrid>
        <w:gridCol w:w="950"/>
        <w:gridCol w:w="3560"/>
        <w:gridCol w:w="4850"/>
      </w:tblGrid>
      <w:tr w:rsidR="007C152D" w14:paraId="3E1A4A1D" w14:textId="77777777">
        <w:trPr>
          <w:cantSplit/>
          <w:tblHeader/>
        </w:trPr>
        <w:tc>
          <w:tcPr>
            <w:tcW w:w="950" w:type="dxa"/>
            <w:shd w:val="clear" w:color="auto" w:fill="416B4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E44033" w14:textId="77777777" w:rsidR="007C152D" w:rsidRDefault="009E7A4E">
            <w:pPr>
              <w:keepLines/>
              <w:spacing w:after="0"/>
            </w:pPr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w="3560" w:type="dxa"/>
            <w:shd w:val="clear" w:color="auto" w:fill="416B4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7FB946" w14:textId="77777777" w:rsidR="007C152D" w:rsidRDefault="009E7A4E">
            <w:pPr>
              <w:keepLines/>
              <w:spacing w:after="0"/>
            </w:pPr>
            <w:r>
              <w:rPr>
                <w:b/>
                <w:color w:val="FFFFFF"/>
                <w:sz w:val="18"/>
              </w:rPr>
              <w:t>Action</w:t>
            </w:r>
          </w:p>
        </w:tc>
        <w:tc>
          <w:tcPr>
            <w:tcW w:w="4850" w:type="dxa"/>
            <w:shd w:val="clear" w:color="auto" w:fill="416B4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3769D" w14:textId="77777777" w:rsidR="007C152D" w:rsidRDefault="009E7A4E">
            <w:pPr>
              <w:keepLines/>
              <w:spacing w:after="0"/>
            </w:pPr>
            <w:r>
              <w:rPr>
                <w:b/>
                <w:color w:val="FFFFFF"/>
                <w:sz w:val="18"/>
              </w:rPr>
              <w:t>Acceptance evidence</w:t>
            </w:r>
          </w:p>
        </w:tc>
      </w:tr>
      <w:tr w:rsidR="007C152D" w14:paraId="114BF4ED" w14:textId="77777777">
        <w:trPr>
          <w:cantSplit/>
        </w:trPr>
        <w:tc>
          <w:tcPr>
            <w:tcW w:w="950" w:type="dxa"/>
          </w:tcPr>
          <w:p w14:paraId="119A15A7" w14:textId="77777777" w:rsidR="007C152D" w:rsidRDefault="009E7A4E">
            <w:pPr>
              <w:keepLines/>
              <w:spacing w:after="0" w:line="259" w:lineRule="auto"/>
            </w:pPr>
            <w:r>
              <w:rPr>
                <w:b/>
                <w:sz w:val="17"/>
              </w:rPr>
              <w:t>DONE</w:t>
            </w:r>
          </w:p>
        </w:tc>
        <w:tc>
          <w:tcPr>
            <w:tcW w:w="3560" w:type="dxa"/>
          </w:tcPr>
          <w:p w14:paraId="5F3D5659" w14:textId="77777777" w:rsidR="007C152D" w:rsidRDefault="009E7A4E">
            <w:pPr>
              <w:keepLines/>
              <w:spacing w:after="0" w:line="259" w:lineRule="auto"/>
            </w:pPr>
            <w:r>
              <w:rPr>
                <w:sz w:val="17"/>
              </w:rPr>
              <w:t>Reminder preference screen</w:t>
            </w:r>
          </w:p>
        </w:tc>
        <w:tc>
          <w:tcPr>
            <w:tcW w:w="4850" w:type="dxa"/>
          </w:tcPr>
          <w:p w14:paraId="4F267464" w14:textId="77777777" w:rsidR="007C152D" w:rsidRDefault="009E7A4E">
            <w:pPr>
              <w:keepLines/>
              <w:spacing w:after="0" w:line="259" w:lineRule="auto"/>
            </w:pPr>
            <w:r>
              <w:rPr>
                <w:sz w:val="17"/>
              </w:rPr>
              <w:t>User can enable or disable each prompt family and see an example before granting permission.</w:t>
            </w:r>
          </w:p>
        </w:tc>
      </w:tr>
      <w:tr w:rsidR="007C152D" w14:paraId="63E7F4F9" w14:textId="77777777">
        <w:trPr>
          <w:cantSplit/>
        </w:trPr>
        <w:tc>
          <w:tcPr>
            <w:tcW w:w="950" w:type="dxa"/>
            <w:shd w:val="clear" w:color="auto" w:fill="FBFAF7"/>
          </w:tcPr>
          <w:p w14:paraId="29FFDE59" w14:textId="77777777" w:rsidR="007C152D" w:rsidRDefault="009E7A4E">
            <w:pPr>
              <w:keepLines/>
              <w:spacing w:after="0" w:line="259" w:lineRule="auto"/>
            </w:pPr>
            <w:r>
              <w:rPr>
                <w:b/>
                <w:sz w:val="17"/>
              </w:rPr>
              <w:t>DONE</w:t>
            </w:r>
          </w:p>
        </w:tc>
        <w:tc>
          <w:tcPr>
            <w:tcW w:w="3560" w:type="dxa"/>
            <w:shd w:val="clear" w:color="auto" w:fill="FBFAF7"/>
          </w:tcPr>
          <w:p w14:paraId="5801C34A" w14:textId="77777777" w:rsidR="007C152D" w:rsidRDefault="009E7A4E">
            <w:pPr>
              <w:keepLines/>
              <w:spacing w:after="0" w:line="259" w:lineRule="auto"/>
            </w:pPr>
            <w:r>
              <w:rPr>
                <w:sz w:val="17"/>
              </w:rPr>
              <w:t>Permission education</w:t>
            </w:r>
          </w:p>
        </w:tc>
        <w:tc>
          <w:tcPr>
            <w:tcW w:w="4850" w:type="dxa"/>
            <w:shd w:val="clear" w:color="auto" w:fill="FBFAF7"/>
          </w:tcPr>
          <w:p w14:paraId="56ADC83F" w14:textId="77777777" w:rsidR="007C152D" w:rsidRDefault="009E7A4E">
            <w:pPr>
              <w:keepLines/>
              <w:spacing w:after="0" w:line="259" w:lineRule="auto"/>
            </w:pPr>
            <w:r>
              <w:rPr>
                <w:sz w:val="17"/>
              </w:rPr>
              <w:t>System permission appears only after a plain-language explanation; denial leaves the app fully usable.</w:t>
            </w:r>
          </w:p>
        </w:tc>
      </w:tr>
      <w:tr w:rsidR="007C152D" w14:paraId="6E738B9E" w14:textId="77777777">
        <w:trPr>
          <w:cantSplit/>
        </w:trPr>
        <w:tc>
          <w:tcPr>
            <w:tcW w:w="950" w:type="dxa"/>
          </w:tcPr>
          <w:p w14:paraId="54ADD75D" w14:textId="77777777" w:rsidR="007C152D" w:rsidRDefault="009E7A4E">
            <w:pPr>
              <w:keepLines/>
              <w:spacing w:after="0" w:line="259" w:lineRule="auto"/>
            </w:pPr>
            <w:r>
              <w:rPr>
                <w:b/>
                <w:sz w:val="17"/>
              </w:rPr>
              <w:t>DONE</w:t>
            </w:r>
          </w:p>
        </w:tc>
        <w:tc>
          <w:tcPr>
            <w:tcW w:w="3560" w:type="dxa"/>
          </w:tcPr>
          <w:p w14:paraId="2C2BDBA2" w14:textId="77777777" w:rsidR="007C152D" w:rsidRDefault="009E7A4E">
            <w:pPr>
              <w:keepLines/>
              <w:spacing w:after="0" w:line="259" w:lineRule="auto"/>
            </w:pPr>
            <w:r>
              <w:rPr>
                <w:sz w:val="17"/>
              </w:rPr>
              <w:t>Local notification scheduler</w:t>
            </w:r>
          </w:p>
        </w:tc>
        <w:tc>
          <w:tcPr>
            <w:tcW w:w="4850" w:type="dxa"/>
          </w:tcPr>
          <w:p w14:paraId="2995AF51" w14:textId="77777777" w:rsidR="007C152D" w:rsidRDefault="009E7A4E">
            <w:pPr>
              <w:keepLines/>
              <w:spacing w:after="0" w:line="259" w:lineRule="auto"/>
            </w:pPr>
            <w:r>
              <w:rPr>
                <w:sz w:val="17"/>
              </w:rPr>
              <w:t>Prompts respect selected workdays, work hours, lunch window, timezone, and quiet hours.</w:t>
            </w:r>
          </w:p>
        </w:tc>
      </w:tr>
      <w:tr w:rsidR="007C152D" w14:paraId="3B444956" w14:textId="77777777">
        <w:trPr>
          <w:cantSplit/>
        </w:trPr>
        <w:tc>
          <w:tcPr>
            <w:tcW w:w="950" w:type="dxa"/>
            <w:shd w:val="clear" w:color="auto" w:fill="FBFAF7"/>
          </w:tcPr>
          <w:p w14:paraId="61C01A64" w14:textId="77777777" w:rsidR="007C152D" w:rsidRDefault="009E7A4E">
            <w:pPr>
              <w:keepLines/>
              <w:spacing w:after="0" w:line="259" w:lineRule="auto"/>
            </w:pPr>
            <w:r>
              <w:rPr>
                <w:b/>
                <w:sz w:val="17"/>
              </w:rPr>
              <w:t>DONE</w:t>
            </w:r>
          </w:p>
        </w:tc>
        <w:tc>
          <w:tcPr>
            <w:tcW w:w="3560" w:type="dxa"/>
            <w:shd w:val="clear" w:color="auto" w:fill="FBFAF7"/>
          </w:tcPr>
          <w:p w14:paraId="21C1610C" w14:textId="77777777" w:rsidR="007C152D" w:rsidRDefault="009E7A4E">
            <w:pPr>
              <w:keepLines/>
              <w:spacing w:after="0" w:line="259" w:lineRule="auto"/>
            </w:pPr>
            <w:r>
              <w:rPr>
                <w:sz w:val="17"/>
              </w:rPr>
              <w:t>Prompt actions</w:t>
            </w:r>
          </w:p>
        </w:tc>
        <w:tc>
          <w:tcPr>
            <w:tcW w:w="4850" w:type="dxa"/>
            <w:shd w:val="clear" w:color="auto" w:fill="FBFAF7"/>
          </w:tcPr>
          <w:p w14:paraId="12B4C05C" w14:textId="77777777" w:rsidR="007C152D" w:rsidRDefault="009E7A4E">
            <w:pPr>
              <w:keepLines/>
              <w:spacing w:after="0" w:line="259" w:lineRule="auto"/>
            </w:pPr>
            <w:r>
              <w:rPr>
                <w:sz w:val="17"/>
              </w:rPr>
              <w:t>Done records a win; Later reschedules; Bad time records preference; Not today closes the prompt neutrally.</w:t>
            </w:r>
          </w:p>
        </w:tc>
      </w:tr>
      <w:tr w:rsidR="007C152D" w14:paraId="639637B9" w14:textId="77777777">
        <w:trPr>
          <w:cantSplit/>
        </w:trPr>
        <w:tc>
          <w:tcPr>
            <w:tcW w:w="950" w:type="dxa"/>
          </w:tcPr>
          <w:p w14:paraId="45BE3FC2" w14:textId="77777777" w:rsidR="007C152D" w:rsidRDefault="009E7A4E">
            <w:pPr>
              <w:keepLines/>
              <w:spacing w:after="0" w:line="259" w:lineRule="auto"/>
            </w:pPr>
            <w:r>
              <w:rPr>
                <w:b/>
                <w:sz w:val="17"/>
              </w:rPr>
              <w:t>DONE</w:t>
            </w:r>
          </w:p>
        </w:tc>
        <w:tc>
          <w:tcPr>
            <w:tcW w:w="3560" w:type="dxa"/>
          </w:tcPr>
          <w:p w14:paraId="2EA0D550" w14:textId="77777777" w:rsidR="007C152D" w:rsidRDefault="009E7A4E">
            <w:pPr>
              <w:keepLines/>
              <w:spacing w:after="0" w:line="259" w:lineRule="auto"/>
            </w:pPr>
            <w:r>
              <w:rPr>
                <w:sz w:val="17"/>
              </w:rPr>
              <w:t>Daily cap and cooldown</w:t>
            </w:r>
          </w:p>
        </w:tc>
        <w:tc>
          <w:tcPr>
            <w:tcW w:w="4850" w:type="dxa"/>
          </w:tcPr>
          <w:p w14:paraId="6B241DC0" w14:textId="77777777" w:rsidR="007C152D" w:rsidRDefault="009E7A4E">
            <w:pPr>
              <w:keepLines/>
              <w:spacing w:after="0" w:line="259" w:lineRule="auto"/>
            </w:pPr>
            <w:r>
              <w:rPr>
                <w:sz w:val="17"/>
              </w:rPr>
              <w:t>No duplicate or back-to-back prompts; user-selectable low, normal, or high support level.</w:t>
            </w:r>
          </w:p>
        </w:tc>
      </w:tr>
      <w:tr w:rsidR="007C152D" w14:paraId="1CD673B8" w14:textId="77777777">
        <w:trPr>
          <w:cantSplit/>
        </w:trPr>
        <w:tc>
          <w:tcPr>
            <w:tcW w:w="950" w:type="dxa"/>
            <w:shd w:val="clear" w:color="auto" w:fill="FBFAF7"/>
          </w:tcPr>
          <w:p w14:paraId="14E4A07B" w14:textId="77777777" w:rsidR="007C152D" w:rsidRDefault="009E7A4E">
            <w:pPr>
              <w:keepLines/>
              <w:spacing w:after="0" w:line="259" w:lineRule="auto"/>
            </w:pPr>
            <w:r>
              <w:rPr>
                <w:b/>
                <w:sz w:val="17"/>
              </w:rPr>
              <w:t>DONE</w:t>
            </w:r>
          </w:p>
        </w:tc>
        <w:tc>
          <w:tcPr>
            <w:tcW w:w="3560" w:type="dxa"/>
            <w:shd w:val="clear" w:color="auto" w:fill="FBFAF7"/>
          </w:tcPr>
          <w:p w14:paraId="21ED5438" w14:textId="77777777" w:rsidR="007C152D" w:rsidRDefault="009E7A4E">
            <w:pPr>
              <w:keepLines/>
              <w:spacing w:after="0" w:line="259" w:lineRule="auto"/>
            </w:pPr>
            <w:r>
              <w:rPr>
                <w:sz w:val="17"/>
              </w:rPr>
              <w:t>Schedule recovery</w:t>
            </w:r>
          </w:p>
        </w:tc>
        <w:tc>
          <w:tcPr>
            <w:tcW w:w="4850" w:type="dxa"/>
            <w:shd w:val="clear" w:color="auto" w:fill="FBFAF7"/>
          </w:tcPr>
          <w:p w14:paraId="28C4B167" w14:textId="77777777" w:rsidR="007C152D" w:rsidRDefault="009E7A4E">
            <w:pPr>
              <w:keepLines/>
              <w:spacing w:after="0" w:line="259" w:lineRule="auto"/>
            </w:pPr>
            <w:r>
              <w:rPr>
                <w:sz w:val="17"/>
              </w:rPr>
              <w:t>Pending prompts recover after app restart, device restart, timezone change, and daylight-saving changes.</w:t>
            </w:r>
          </w:p>
        </w:tc>
      </w:tr>
      <w:tr w:rsidR="007C152D" w14:paraId="2B95B37A" w14:textId="77777777">
        <w:trPr>
          <w:cantSplit/>
        </w:trPr>
        <w:tc>
          <w:tcPr>
            <w:tcW w:w="950" w:type="dxa"/>
          </w:tcPr>
          <w:p w14:paraId="6A220F44" w14:textId="77777777" w:rsidR="007C152D" w:rsidRDefault="009E7A4E">
            <w:pPr>
              <w:keepLines/>
              <w:spacing w:after="0" w:line="259" w:lineRule="auto"/>
            </w:pPr>
            <w:r>
              <w:rPr>
                <w:b/>
                <w:sz w:val="17"/>
              </w:rPr>
              <w:t>DONE</w:t>
            </w:r>
          </w:p>
        </w:tc>
        <w:tc>
          <w:tcPr>
            <w:tcW w:w="3560" w:type="dxa"/>
          </w:tcPr>
          <w:p w14:paraId="37B09119" w14:textId="77777777" w:rsidR="007C152D" w:rsidRDefault="009E7A4E">
            <w:pPr>
              <w:keepLines/>
              <w:spacing w:after="0" w:line="259" w:lineRule="auto"/>
            </w:pPr>
            <w:r>
              <w:rPr>
                <w:sz w:val="17"/>
              </w:rPr>
              <w:t>In-app reminder center</w:t>
            </w:r>
          </w:p>
        </w:tc>
        <w:tc>
          <w:tcPr>
            <w:tcW w:w="4850" w:type="dxa"/>
          </w:tcPr>
          <w:p w14:paraId="0BBB4D6B" w14:textId="77777777" w:rsidR="007C152D" w:rsidRDefault="009E7A4E">
            <w:pPr>
              <w:keepLines/>
              <w:spacing w:after="0" w:line="259" w:lineRule="auto"/>
            </w:pPr>
            <w:r>
              <w:rPr>
                <w:sz w:val="17"/>
              </w:rPr>
              <w:t>User can view the next planned prompt, pause today, or pause all reminders.</w:t>
            </w:r>
          </w:p>
        </w:tc>
      </w:tr>
      <w:tr w:rsidR="007C152D" w14:paraId="7B6F2321" w14:textId="77777777">
        <w:trPr>
          <w:cantSplit/>
        </w:trPr>
        <w:tc>
          <w:tcPr>
            <w:tcW w:w="950" w:type="dxa"/>
            <w:shd w:val="clear" w:color="auto" w:fill="FBFAF7"/>
          </w:tcPr>
          <w:p w14:paraId="29130C3D" w14:textId="77777777" w:rsidR="007C152D" w:rsidRDefault="009E7A4E">
            <w:pPr>
              <w:keepLines/>
              <w:spacing w:after="0" w:line="259" w:lineRule="auto"/>
            </w:pPr>
            <w:r>
              <w:rPr>
                <w:b/>
                <w:sz w:val="17"/>
              </w:rPr>
              <w:t>DONE</w:t>
            </w:r>
          </w:p>
        </w:tc>
        <w:tc>
          <w:tcPr>
            <w:tcW w:w="3560" w:type="dxa"/>
            <w:shd w:val="clear" w:color="auto" w:fill="FBFAF7"/>
          </w:tcPr>
          <w:p w14:paraId="5AC94D7C" w14:textId="77777777" w:rsidR="007C152D" w:rsidRDefault="009E7A4E">
            <w:pPr>
              <w:keepLines/>
              <w:spacing w:after="0" w:line="259" w:lineRule="auto"/>
            </w:pPr>
            <w:r>
              <w:rPr>
                <w:sz w:val="17"/>
              </w:rPr>
              <w:t>Accessibility and tone QA</w:t>
            </w:r>
          </w:p>
        </w:tc>
        <w:tc>
          <w:tcPr>
            <w:tcW w:w="4850" w:type="dxa"/>
            <w:shd w:val="clear" w:color="auto" w:fill="FBFAF7"/>
          </w:tcPr>
          <w:p w14:paraId="77AE7944" w14:textId="77777777" w:rsidR="007C152D" w:rsidRDefault="009E7A4E">
            <w:pPr>
              <w:keepLines/>
              <w:spacing w:after="0" w:line="259" w:lineRule="auto"/>
            </w:pPr>
            <w:r>
              <w:rPr>
                <w:sz w:val="17"/>
              </w:rPr>
              <w:t>Actions are screen-reader labeled, large-text safe, and use supportive, non-medical language.</w:t>
            </w:r>
          </w:p>
        </w:tc>
      </w:tr>
      <w:tr w:rsidR="007C152D" w14:paraId="0EF5629F" w14:textId="77777777">
        <w:trPr>
          <w:cantSplit/>
        </w:trPr>
        <w:tc>
          <w:tcPr>
            <w:tcW w:w="950" w:type="dxa"/>
          </w:tcPr>
          <w:p w14:paraId="71A3ABE3" w14:textId="77777777" w:rsidR="007C152D" w:rsidRDefault="009E7A4E">
            <w:pPr>
              <w:keepLines/>
              <w:spacing w:after="0" w:line="259" w:lineRule="auto"/>
            </w:pPr>
            <w:r>
              <w:rPr>
                <w:b/>
                <w:sz w:val="17"/>
              </w:rPr>
              <w:t>DONE</w:t>
            </w:r>
          </w:p>
        </w:tc>
        <w:tc>
          <w:tcPr>
            <w:tcW w:w="3560" w:type="dxa"/>
          </w:tcPr>
          <w:p w14:paraId="2F0609E5" w14:textId="77777777" w:rsidR="007C152D" w:rsidRDefault="009E7A4E">
            <w:pPr>
              <w:keepLines/>
              <w:spacing w:after="0" w:line="259" w:lineRule="auto"/>
            </w:pPr>
            <w:r>
              <w:rPr>
                <w:sz w:val="17"/>
              </w:rPr>
              <w:t>Automated and device tests</w:t>
            </w:r>
          </w:p>
        </w:tc>
        <w:tc>
          <w:tcPr>
            <w:tcW w:w="4850" w:type="dxa"/>
          </w:tcPr>
          <w:p w14:paraId="15B6555C" w14:textId="77777777" w:rsidR="007C152D" w:rsidRDefault="009E7A4E">
            <w:pPr>
              <w:keepLines/>
              <w:spacing w:after="0" w:line="259" w:lineRule="auto"/>
            </w:pPr>
            <w:r>
              <w:rPr>
                <w:sz w:val="17"/>
              </w:rPr>
              <w:t>Scheduling logic, action handling, denial flow, and native background behavior pass on target devices.</w:t>
            </w:r>
          </w:p>
        </w:tc>
      </w:tr>
    </w:tbl>
    <w:p w14:paraId="76D52A13" w14:textId="77777777" w:rsidR="007C152D" w:rsidRDefault="009E7A4E">
      <w:pPr>
        <w:pStyle w:val="Heading2"/>
      </w:pPr>
      <w:r>
        <w:lastRenderedPageBreak/>
        <w:t>Exit gate</w:t>
      </w:r>
    </w:p>
    <w:tbl>
      <w:tblPr>
        <w:tblW w:w="9360" w:type="dxa"/>
        <w:tblInd w:w="120" w:type="dxa"/>
        <w:tblBorders>
          <w:top w:val="single" w:sz="8" w:space="0" w:color="285A36"/>
          <w:left w:val="single" w:sz="8" w:space="0" w:color="285A36"/>
          <w:bottom w:val="single" w:sz="8" w:space="0" w:color="285A36"/>
          <w:right w:val="single" w:sz="8" w:space="0" w:color="285A36"/>
          <w:insideH w:val="single" w:sz="8" w:space="0" w:color="285A36"/>
          <w:insideV w:val="single" w:sz="8" w:space="0" w:color="285A36"/>
        </w:tblBorders>
        <w:tblLayout w:type="fixed"/>
        <w:tblLook w:val="04A0" w:firstRow="1" w:lastRow="0" w:firstColumn="1" w:lastColumn="0" w:noHBand="0" w:noVBand="1"/>
      </w:tblPr>
      <w:tblGrid>
        <w:gridCol w:w="9360"/>
      </w:tblGrid>
      <w:tr w:rsidR="007C152D" w14:paraId="4EAD7DDE" w14:textId="77777777">
        <w:trPr>
          <w:cantSplit/>
          <w:tblHeader/>
        </w:trPr>
        <w:tc>
          <w:tcPr>
            <w:tcW w:w="9360" w:type="dxa"/>
            <w:shd w:val="clear" w:color="auto" w:fill="F0F3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BC2392" w14:textId="77777777" w:rsidR="007C152D" w:rsidRDefault="009E7A4E">
            <w:pPr>
              <w:keepLines/>
              <w:spacing w:after="0" w:line="276" w:lineRule="auto"/>
            </w:pPr>
            <w:r>
              <w:rPr>
                <w:b/>
                <w:color w:val="285A36"/>
              </w:rPr>
              <w:t>APPROVAL CHECK  Implementation is approved. Close after a one-week trial confirms reminders are easy to disable, stay inside allowed windows, recover reliably, and feel helpful.</w:t>
            </w:r>
          </w:p>
        </w:tc>
      </w:tr>
    </w:tbl>
    <w:p w14:paraId="70C281B7" w14:textId="77777777" w:rsidR="007C152D" w:rsidRDefault="007C152D">
      <w:pPr>
        <w:spacing w:after="40"/>
      </w:pPr>
    </w:p>
    <w:p w14:paraId="70F7420A" w14:textId="77777777" w:rsidR="007C152D" w:rsidRDefault="009E7A4E">
      <w:r>
        <w:br w:type="page"/>
      </w:r>
    </w:p>
    <w:p w14:paraId="58AD5D83" w14:textId="77777777" w:rsidR="007C152D" w:rsidRDefault="009E7A4E">
      <w:pPr>
        <w:pStyle w:val="Heading1"/>
      </w:pPr>
      <w:r>
        <w:lastRenderedPageBreak/>
        <w:t>3. Phase 4 - Personalization and weekly reflection</w:t>
      </w:r>
    </w:p>
    <w:p w14:paraId="0DE94961" w14:textId="77777777" w:rsidR="007C152D" w:rsidRDefault="009E7A4E">
      <w:pPr>
        <w:spacing w:after="60"/>
      </w:pPr>
      <w:r>
        <w:rPr>
          <w:b/>
          <w:color w:val="285A36"/>
        </w:rPr>
        <w:t>Status: IMPLEMENTED AND APPROVED - five-user validation open</w:t>
      </w:r>
    </w:p>
    <w:p w14:paraId="49B0B919" w14:textId="77777777" w:rsidR="007C152D" w:rsidRDefault="009E7A4E">
      <w:pPr>
        <w:spacing w:after="160"/>
      </w:pPr>
      <w:r>
        <w:rPr>
          <w:b/>
          <w:color w:val="285A36"/>
        </w:rPr>
        <w:t xml:space="preserve">Objective: </w:t>
      </w:r>
      <w:r>
        <w:t>Let the app evolve with real life while keeping plans small and manageable.</w:t>
      </w:r>
    </w:p>
    <w:p w14:paraId="1BB9CA07" w14:textId="77777777" w:rsidR="007C152D" w:rsidRDefault="009E7A4E">
      <w:pPr>
        <w:pStyle w:val="Heading2"/>
      </w:pPr>
      <w:r>
        <w:t>Core decisions</w:t>
      </w:r>
    </w:p>
    <w:p w14:paraId="41882F22" w14:textId="77777777" w:rsidR="007C152D" w:rsidRDefault="009E7A4E">
      <w:pPr>
        <w:pStyle w:val="ListBullet"/>
        <w:keepLines/>
      </w:pPr>
      <w:r>
        <w:t>Edits apply predictably: routine and habit changes show exactly when they take effect.</w:t>
      </w:r>
    </w:p>
    <w:p w14:paraId="2084F4DC" w14:textId="77777777" w:rsidR="007C152D" w:rsidRDefault="009E7A4E">
      <w:pPr>
        <w:pStyle w:val="ListBullet"/>
        <w:keepLines/>
      </w:pPr>
      <w:r>
        <w:t>Adaptation uses explicit feedback and recent completion patterns, not opaque scoring.</w:t>
      </w:r>
    </w:p>
    <w:p w14:paraId="27B256AB" w14:textId="77777777" w:rsidR="007C152D" w:rsidRDefault="009E7A4E">
      <w:pPr>
        <w:pStyle w:val="ListBullet"/>
        <w:keepLines/>
      </w:pPr>
      <w:r>
        <w:t>The weekly reflection asks what helped and what got in the way; it never penalizes missed days.</w:t>
      </w:r>
    </w:p>
    <w:p w14:paraId="7FB3A12E" w14:textId="77777777" w:rsidR="007C152D" w:rsidRDefault="009E7A4E">
      <w:pPr>
        <w:pStyle w:val="ListBullet"/>
        <w:keepLines/>
      </w:pPr>
      <w:r>
        <w:t>A low-energy plan is always available and counts as a complete small win.</w:t>
      </w:r>
    </w:p>
    <w:p w14:paraId="293B515B" w14:textId="77777777" w:rsidR="007C152D" w:rsidRDefault="009E7A4E">
      <w:pPr>
        <w:pStyle w:val="Heading2"/>
      </w:pPr>
      <w:r>
        <w:t>Implementation checklist</w:t>
      </w:r>
    </w:p>
    <w:tbl>
      <w:tblPr>
        <w:tblW w:w="9360" w:type="dxa"/>
        <w:tblInd w:w="120" w:type="dxa"/>
        <w:tblBorders>
          <w:top w:val="single" w:sz="6" w:space="0" w:color="CCD6CB"/>
          <w:left w:val="single" w:sz="6" w:space="0" w:color="CCD6CB"/>
          <w:bottom w:val="single" w:sz="6" w:space="0" w:color="CCD6CB"/>
          <w:right w:val="single" w:sz="6" w:space="0" w:color="CCD6CB"/>
          <w:insideH w:val="single" w:sz="6" w:space="0" w:color="CCD6CB"/>
          <w:insideV w:val="single" w:sz="6" w:space="0" w:color="CCD6CB"/>
        </w:tblBorders>
        <w:tblLayout w:type="fixed"/>
        <w:tblLook w:val="04A0" w:firstRow="1" w:lastRow="0" w:firstColumn="1" w:lastColumn="0" w:noHBand="0" w:noVBand="1"/>
      </w:tblPr>
      <w:tblGrid>
        <w:gridCol w:w="950"/>
        <w:gridCol w:w="3560"/>
        <w:gridCol w:w="4850"/>
      </w:tblGrid>
      <w:tr w:rsidR="007C152D" w14:paraId="1E3318AC" w14:textId="77777777">
        <w:trPr>
          <w:cantSplit/>
          <w:tblHeader/>
        </w:trPr>
        <w:tc>
          <w:tcPr>
            <w:tcW w:w="950" w:type="dxa"/>
            <w:shd w:val="clear" w:color="auto" w:fill="416B4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ACDC69" w14:textId="77777777" w:rsidR="007C152D" w:rsidRDefault="009E7A4E">
            <w:pPr>
              <w:keepLines/>
              <w:spacing w:after="0"/>
            </w:pPr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w="3560" w:type="dxa"/>
            <w:shd w:val="clear" w:color="auto" w:fill="416B4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908581" w14:textId="77777777" w:rsidR="007C152D" w:rsidRDefault="009E7A4E">
            <w:pPr>
              <w:keepLines/>
              <w:spacing w:after="0"/>
            </w:pPr>
            <w:r>
              <w:rPr>
                <w:b/>
                <w:color w:val="FFFFFF"/>
                <w:sz w:val="18"/>
              </w:rPr>
              <w:t>Action</w:t>
            </w:r>
          </w:p>
        </w:tc>
        <w:tc>
          <w:tcPr>
            <w:tcW w:w="4850" w:type="dxa"/>
            <w:shd w:val="clear" w:color="auto" w:fill="416B4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5E8C24" w14:textId="77777777" w:rsidR="007C152D" w:rsidRDefault="009E7A4E">
            <w:pPr>
              <w:keepLines/>
              <w:spacing w:after="0"/>
            </w:pPr>
            <w:r>
              <w:rPr>
                <w:b/>
                <w:color w:val="FFFFFF"/>
                <w:sz w:val="18"/>
              </w:rPr>
              <w:t>Acceptance evidence</w:t>
            </w:r>
          </w:p>
        </w:tc>
      </w:tr>
      <w:tr w:rsidR="007C152D" w14:paraId="6BE8987B" w14:textId="77777777">
        <w:trPr>
          <w:cantSplit/>
        </w:trPr>
        <w:tc>
          <w:tcPr>
            <w:tcW w:w="950" w:type="dxa"/>
          </w:tcPr>
          <w:p w14:paraId="29463EED" w14:textId="77777777" w:rsidR="007C152D" w:rsidRDefault="009E7A4E">
            <w:pPr>
              <w:keepLines/>
              <w:spacing w:after="0" w:line="259" w:lineRule="auto"/>
            </w:pPr>
            <w:r>
              <w:rPr>
                <w:b/>
                <w:sz w:val="17"/>
              </w:rPr>
              <w:t>DONE</w:t>
            </w:r>
          </w:p>
        </w:tc>
        <w:tc>
          <w:tcPr>
            <w:tcW w:w="3560" w:type="dxa"/>
          </w:tcPr>
          <w:p w14:paraId="06E8C5AB" w14:textId="77777777" w:rsidR="007C152D" w:rsidRDefault="009E7A4E">
            <w:pPr>
              <w:keepLines/>
              <w:spacing w:after="0" w:line="259" w:lineRule="auto"/>
            </w:pPr>
            <w:r>
              <w:rPr>
                <w:sz w:val="17"/>
              </w:rPr>
              <w:t>Editable profile and routine</w:t>
            </w:r>
          </w:p>
        </w:tc>
        <w:tc>
          <w:tcPr>
            <w:tcW w:w="4850" w:type="dxa"/>
          </w:tcPr>
          <w:p w14:paraId="2AF3F41C" w14:textId="77777777" w:rsidR="007C152D" w:rsidRDefault="009E7A4E">
            <w:pPr>
              <w:keepLines/>
              <w:spacing w:after="0" w:line="259" w:lineRule="auto"/>
            </w:pPr>
            <w:r>
              <w:rPr>
                <w:sz w:val="17"/>
              </w:rPr>
              <w:t>Name, priorities, workdays, hours, lunch window, mobility, and reminder level can be changed.</w:t>
            </w:r>
          </w:p>
        </w:tc>
      </w:tr>
      <w:tr w:rsidR="007C152D" w14:paraId="00B50C70" w14:textId="77777777">
        <w:trPr>
          <w:cantSplit/>
        </w:trPr>
        <w:tc>
          <w:tcPr>
            <w:tcW w:w="950" w:type="dxa"/>
            <w:shd w:val="clear" w:color="auto" w:fill="FBFAF7"/>
          </w:tcPr>
          <w:p w14:paraId="552E9D5E" w14:textId="77777777" w:rsidR="007C152D" w:rsidRDefault="009E7A4E">
            <w:pPr>
              <w:keepLines/>
              <w:spacing w:after="0" w:line="259" w:lineRule="auto"/>
            </w:pPr>
            <w:r>
              <w:rPr>
                <w:b/>
                <w:sz w:val="17"/>
              </w:rPr>
              <w:t>DONE</w:t>
            </w:r>
          </w:p>
        </w:tc>
        <w:tc>
          <w:tcPr>
            <w:tcW w:w="3560" w:type="dxa"/>
            <w:shd w:val="clear" w:color="auto" w:fill="FBFAF7"/>
          </w:tcPr>
          <w:p w14:paraId="7858148F" w14:textId="77777777" w:rsidR="007C152D" w:rsidRDefault="009E7A4E">
            <w:pPr>
              <w:keepLines/>
              <w:spacing w:after="0" w:line="259" w:lineRule="auto"/>
            </w:pPr>
            <w:r>
              <w:rPr>
                <w:sz w:val="17"/>
              </w:rPr>
              <w:t>Plan change preview</w:t>
            </w:r>
          </w:p>
        </w:tc>
        <w:tc>
          <w:tcPr>
            <w:tcW w:w="4850" w:type="dxa"/>
            <w:shd w:val="clear" w:color="auto" w:fill="FBFAF7"/>
          </w:tcPr>
          <w:p w14:paraId="6619A3FD" w14:textId="77777777" w:rsidR="007C152D" w:rsidRDefault="009E7A4E">
            <w:pPr>
              <w:keepLines/>
              <w:spacing w:after="0" w:line="259" w:lineRule="auto"/>
            </w:pPr>
            <w:r>
              <w:rPr>
                <w:sz w:val="17"/>
              </w:rPr>
              <w:t>Before saving, the user sees which prompts and habits change today versus tomorrow.</w:t>
            </w:r>
          </w:p>
        </w:tc>
      </w:tr>
      <w:tr w:rsidR="007C152D" w14:paraId="5AF69CD1" w14:textId="77777777">
        <w:trPr>
          <w:cantSplit/>
        </w:trPr>
        <w:tc>
          <w:tcPr>
            <w:tcW w:w="950" w:type="dxa"/>
          </w:tcPr>
          <w:p w14:paraId="3CAACAE7" w14:textId="77777777" w:rsidR="007C152D" w:rsidRDefault="009E7A4E">
            <w:pPr>
              <w:keepLines/>
              <w:spacing w:after="0" w:line="259" w:lineRule="auto"/>
            </w:pPr>
            <w:r>
              <w:rPr>
                <w:b/>
                <w:sz w:val="17"/>
              </w:rPr>
              <w:t>DONE</w:t>
            </w:r>
          </w:p>
        </w:tc>
        <w:tc>
          <w:tcPr>
            <w:tcW w:w="3560" w:type="dxa"/>
          </w:tcPr>
          <w:p w14:paraId="7F36CBD1" w14:textId="77777777" w:rsidR="007C152D" w:rsidRDefault="009E7A4E">
            <w:pPr>
              <w:keepLines/>
              <w:spacing w:after="0" w:line="259" w:lineRule="auto"/>
            </w:pPr>
            <w:r>
              <w:rPr>
                <w:sz w:val="17"/>
              </w:rPr>
              <w:t>Weekly reflection</w:t>
            </w:r>
          </w:p>
        </w:tc>
        <w:tc>
          <w:tcPr>
            <w:tcW w:w="4850" w:type="dxa"/>
          </w:tcPr>
          <w:p w14:paraId="74361CAA" w14:textId="77777777" w:rsidR="007C152D" w:rsidRDefault="009E7A4E">
            <w:pPr>
              <w:keepLines/>
              <w:spacing w:after="0" w:line="259" w:lineRule="auto"/>
            </w:pPr>
            <w:r>
              <w:rPr>
                <w:sz w:val="17"/>
              </w:rPr>
              <w:t>A two-minute flow captures helpfulness, difficulty, energy, and one adjustment.</w:t>
            </w:r>
          </w:p>
        </w:tc>
      </w:tr>
      <w:tr w:rsidR="007C152D" w14:paraId="44DD73CB" w14:textId="77777777">
        <w:trPr>
          <w:cantSplit/>
        </w:trPr>
        <w:tc>
          <w:tcPr>
            <w:tcW w:w="950" w:type="dxa"/>
            <w:shd w:val="clear" w:color="auto" w:fill="FBFAF7"/>
          </w:tcPr>
          <w:p w14:paraId="41EAEFE4" w14:textId="77777777" w:rsidR="007C152D" w:rsidRDefault="009E7A4E">
            <w:pPr>
              <w:keepLines/>
              <w:spacing w:after="0" w:line="259" w:lineRule="auto"/>
            </w:pPr>
            <w:r>
              <w:rPr>
                <w:b/>
                <w:sz w:val="17"/>
              </w:rPr>
              <w:t>DONE</w:t>
            </w:r>
          </w:p>
        </w:tc>
        <w:tc>
          <w:tcPr>
            <w:tcW w:w="3560" w:type="dxa"/>
            <w:shd w:val="clear" w:color="auto" w:fill="FBFAF7"/>
          </w:tcPr>
          <w:p w14:paraId="6D01E23B" w14:textId="77777777" w:rsidR="007C152D" w:rsidRDefault="009E7A4E">
            <w:pPr>
              <w:keepLines/>
              <w:spacing w:after="0" w:line="259" w:lineRule="auto"/>
            </w:pPr>
            <w:r>
              <w:rPr>
                <w:sz w:val="17"/>
              </w:rPr>
              <w:t>Transparent adaptation</w:t>
            </w:r>
          </w:p>
        </w:tc>
        <w:tc>
          <w:tcPr>
            <w:tcW w:w="4850" w:type="dxa"/>
            <w:shd w:val="clear" w:color="auto" w:fill="FBFAF7"/>
          </w:tcPr>
          <w:p w14:paraId="7C50DA8E" w14:textId="77777777" w:rsidR="007C152D" w:rsidRDefault="009E7A4E">
            <w:pPr>
              <w:keepLines/>
              <w:spacing w:after="0" w:line="259" w:lineRule="auto"/>
            </w:pPr>
            <w:r>
              <w:rPr>
                <w:sz w:val="17"/>
              </w:rPr>
              <w:t>Each suggested change includes a reason and can be accepted, modified, or dismissed.</w:t>
            </w:r>
          </w:p>
        </w:tc>
      </w:tr>
      <w:tr w:rsidR="007C152D" w14:paraId="7473C509" w14:textId="77777777">
        <w:trPr>
          <w:cantSplit/>
        </w:trPr>
        <w:tc>
          <w:tcPr>
            <w:tcW w:w="950" w:type="dxa"/>
          </w:tcPr>
          <w:p w14:paraId="7EB01679" w14:textId="77777777" w:rsidR="007C152D" w:rsidRDefault="009E7A4E">
            <w:pPr>
              <w:keepLines/>
              <w:spacing w:after="0" w:line="259" w:lineRule="auto"/>
            </w:pPr>
            <w:r>
              <w:rPr>
                <w:b/>
                <w:sz w:val="17"/>
              </w:rPr>
              <w:t>DONE</w:t>
            </w:r>
          </w:p>
        </w:tc>
        <w:tc>
          <w:tcPr>
            <w:tcW w:w="3560" w:type="dxa"/>
          </w:tcPr>
          <w:p w14:paraId="445B1718" w14:textId="77777777" w:rsidR="007C152D" w:rsidRDefault="009E7A4E">
            <w:pPr>
              <w:keepLines/>
              <w:spacing w:after="0" w:line="259" w:lineRule="auto"/>
            </w:pPr>
            <w:r>
              <w:rPr>
                <w:sz w:val="17"/>
              </w:rPr>
              <w:t>Flexible habit library</w:t>
            </w:r>
          </w:p>
        </w:tc>
        <w:tc>
          <w:tcPr>
            <w:tcW w:w="4850" w:type="dxa"/>
          </w:tcPr>
          <w:p w14:paraId="7591C65D" w14:textId="77777777" w:rsidR="007C152D" w:rsidRDefault="009E7A4E">
            <w:pPr>
              <w:keepLines/>
              <w:spacing w:after="0" w:line="259" w:lineRule="auto"/>
            </w:pPr>
            <w:r>
              <w:rPr>
                <w:sz w:val="17"/>
              </w:rPr>
              <w:t>Curated habits support minimum and standard versions, mobility alternatives, and safety notes.</w:t>
            </w:r>
          </w:p>
        </w:tc>
      </w:tr>
      <w:tr w:rsidR="007C152D" w14:paraId="1D0439D2" w14:textId="77777777">
        <w:trPr>
          <w:cantSplit/>
        </w:trPr>
        <w:tc>
          <w:tcPr>
            <w:tcW w:w="950" w:type="dxa"/>
            <w:shd w:val="clear" w:color="auto" w:fill="FBFAF7"/>
          </w:tcPr>
          <w:p w14:paraId="185ACFCD" w14:textId="77777777" w:rsidR="007C152D" w:rsidRDefault="009E7A4E">
            <w:pPr>
              <w:keepLines/>
              <w:spacing w:after="0" w:line="259" w:lineRule="auto"/>
            </w:pPr>
            <w:r>
              <w:rPr>
                <w:b/>
                <w:sz w:val="17"/>
              </w:rPr>
              <w:t>DONE</w:t>
            </w:r>
          </w:p>
        </w:tc>
        <w:tc>
          <w:tcPr>
            <w:tcW w:w="3560" w:type="dxa"/>
            <w:shd w:val="clear" w:color="auto" w:fill="FBFAF7"/>
          </w:tcPr>
          <w:p w14:paraId="6EE2A3BE" w14:textId="77777777" w:rsidR="007C152D" w:rsidRDefault="009E7A4E">
            <w:pPr>
              <w:keepLines/>
              <w:spacing w:after="0" w:line="259" w:lineRule="auto"/>
            </w:pPr>
            <w:r>
              <w:rPr>
                <w:sz w:val="17"/>
              </w:rPr>
              <w:t>Reset and recovery</w:t>
            </w:r>
          </w:p>
        </w:tc>
        <w:tc>
          <w:tcPr>
            <w:tcW w:w="4850" w:type="dxa"/>
            <w:shd w:val="clear" w:color="auto" w:fill="FBFAF7"/>
          </w:tcPr>
          <w:p w14:paraId="07B099AD" w14:textId="77777777" w:rsidR="007C152D" w:rsidRDefault="009E7A4E">
            <w:pPr>
              <w:keepLines/>
              <w:spacing w:after="0" w:line="259" w:lineRule="auto"/>
            </w:pPr>
            <w:r>
              <w:rPr>
                <w:sz w:val="17"/>
              </w:rPr>
              <w:t>The user can restart onboarding choices or return to a simple starter plan without losing history.</w:t>
            </w:r>
          </w:p>
        </w:tc>
      </w:tr>
      <w:tr w:rsidR="007C152D" w14:paraId="2BCAB69A" w14:textId="77777777">
        <w:trPr>
          <w:cantSplit/>
        </w:trPr>
        <w:tc>
          <w:tcPr>
            <w:tcW w:w="950" w:type="dxa"/>
          </w:tcPr>
          <w:p w14:paraId="462AFB11" w14:textId="77777777" w:rsidR="007C152D" w:rsidRDefault="009E7A4E">
            <w:pPr>
              <w:keepLines/>
              <w:spacing w:after="0" w:line="259" w:lineRule="auto"/>
            </w:pPr>
            <w:r>
              <w:rPr>
                <w:b/>
                <w:sz w:val="17"/>
              </w:rPr>
              <w:t>DONE</w:t>
            </w:r>
          </w:p>
        </w:tc>
        <w:tc>
          <w:tcPr>
            <w:tcW w:w="3560" w:type="dxa"/>
          </w:tcPr>
          <w:p w14:paraId="79EE837A" w14:textId="77777777" w:rsidR="007C152D" w:rsidRDefault="009E7A4E">
            <w:pPr>
              <w:keepLines/>
              <w:spacing w:after="0" w:line="259" w:lineRule="auto"/>
            </w:pPr>
            <w:r>
              <w:rPr>
                <w:sz w:val="17"/>
              </w:rPr>
              <w:t>Journey insight cards</w:t>
            </w:r>
          </w:p>
        </w:tc>
        <w:tc>
          <w:tcPr>
            <w:tcW w:w="4850" w:type="dxa"/>
          </w:tcPr>
          <w:p w14:paraId="4E36EA63" w14:textId="77777777" w:rsidR="007C152D" w:rsidRDefault="009E7A4E">
            <w:pPr>
              <w:keepLines/>
              <w:spacing w:after="0" w:line="259" w:lineRule="auto"/>
            </w:pPr>
            <w:r>
              <w:rPr>
                <w:sz w:val="17"/>
              </w:rPr>
              <w:t>Insights summarize cumulative behavior without streak loss, ranking, or guilt language.</w:t>
            </w:r>
          </w:p>
        </w:tc>
      </w:tr>
      <w:tr w:rsidR="007C152D" w14:paraId="074F317F" w14:textId="77777777">
        <w:trPr>
          <w:cantSplit/>
        </w:trPr>
        <w:tc>
          <w:tcPr>
            <w:tcW w:w="950" w:type="dxa"/>
            <w:shd w:val="clear" w:color="auto" w:fill="FBFAF7"/>
          </w:tcPr>
          <w:p w14:paraId="1ACBF53C" w14:textId="77777777" w:rsidR="007C152D" w:rsidRDefault="009E7A4E">
            <w:pPr>
              <w:keepLines/>
              <w:spacing w:after="0" w:line="259" w:lineRule="auto"/>
            </w:pPr>
            <w:r>
              <w:rPr>
                <w:b/>
                <w:sz w:val="17"/>
              </w:rPr>
              <w:t>VALIDATE</w:t>
            </w:r>
          </w:p>
        </w:tc>
        <w:tc>
          <w:tcPr>
            <w:tcW w:w="3560" w:type="dxa"/>
            <w:shd w:val="clear" w:color="auto" w:fill="FBFAF7"/>
          </w:tcPr>
          <w:p w14:paraId="1D8BB69F" w14:textId="77777777" w:rsidR="007C152D" w:rsidRDefault="009E7A4E">
            <w:pPr>
              <w:keepLines/>
              <w:spacing w:after="0" w:line="259" w:lineRule="auto"/>
            </w:pPr>
            <w:r>
              <w:rPr>
                <w:sz w:val="17"/>
              </w:rPr>
              <w:t>Usability validation</w:t>
            </w:r>
          </w:p>
        </w:tc>
        <w:tc>
          <w:tcPr>
            <w:tcW w:w="4850" w:type="dxa"/>
            <w:shd w:val="clear" w:color="auto" w:fill="FBFAF7"/>
          </w:tcPr>
          <w:p w14:paraId="13E9B19B" w14:textId="77777777" w:rsidR="007C152D" w:rsidRDefault="009E7A4E">
            <w:pPr>
              <w:keepLines/>
              <w:spacing w:after="0" w:line="259" w:lineRule="auto"/>
            </w:pPr>
            <w:r>
              <w:rPr>
                <w:sz w:val="17"/>
              </w:rPr>
              <w:t>Five representative work-from-home users complete edit and reflection tasks without guidance.</w:t>
            </w:r>
          </w:p>
        </w:tc>
      </w:tr>
    </w:tbl>
    <w:p w14:paraId="042A92BB" w14:textId="77777777" w:rsidR="007C152D" w:rsidRDefault="009E7A4E">
      <w:pPr>
        <w:pStyle w:val="Heading2"/>
      </w:pPr>
      <w:r>
        <w:t>Exit gate</w:t>
      </w:r>
    </w:p>
    <w:tbl>
      <w:tblPr>
        <w:tblW w:w="9360" w:type="dxa"/>
        <w:tblInd w:w="120" w:type="dxa"/>
        <w:tblBorders>
          <w:top w:val="single" w:sz="8" w:space="0" w:color="285A36"/>
          <w:left w:val="single" w:sz="8" w:space="0" w:color="285A36"/>
          <w:bottom w:val="single" w:sz="8" w:space="0" w:color="285A36"/>
          <w:right w:val="single" w:sz="8" w:space="0" w:color="285A36"/>
          <w:insideH w:val="single" w:sz="8" w:space="0" w:color="285A36"/>
          <w:insideV w:val="single" w:sz="8" w:space="0" w:color="285A36"/>
        </w:tblBorders>
        <w:tblLayout w:type="fixed"/>
        <w:tblLook w:val="04A0" w:firstRow="1" w:lastRow="0" w:firstColumn="1" w:lastColumn="0" w:noHBand="0" w:noVBand="1"/>
      </w:tblPr>
      <w:tblGrid>
        <w:gridCol w:w="9360"/>
      </w:tblGrid>
      <w:tr w:rsidR="007C152D" w14:paraId="275A9062" w14:textId="77777777">
        <w:trPr>
          <w:cantSplit/>
          <w:tblHeader/>
        </w:trPr>
        <w:tc>
          <w:tcPr>
            <w:tcW w:w="9360" w:type="dxa"/>
            <w:shd w:val="clear" w:color="auto" w:fill="F0F3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4BCF3F" w14:textId="77777777" w:rsidR="007C152D" w:rsidRDefault="009E7A4E">
            <w:pPr>
              <w:keepLines/>
              <w:spacing w:after="0" w:line="276" w:lineRule="auto"/>
            </w:pPr>
            <w:r>
              <w:rPr>
                <w:b/>
                <w:color w:val="285A36"/>
              </w:rPr>
              <w:t>APPROVAL CHECK  Implementation is approved. Close after five users edit a routine in under two minutes, understand suggested changes, and retain control of timing and intensity.</w:t>
            </w:r>
          </w:p>
        </w:tc>
      </w:tr>
    </w:tbl>
    <w:p w14:paraId="5861DA0A" w14:textId="77777777" w:rsidR="007C152D" w:rsidRDefault="007C152D">
      <w:pPr>
        <w:spacing w:after="40"/>
      </w:pPr>
    </w:p>
    <w:p w14:paraId="3CF694B0" w14:textId="77777777" w:rsidR="007C152D" w:rsidRDefault="009E7A4E">
      <w:r>
        <w:br w:type="page"/>
      </w:r>
    </w:p>
    <w:p w14:paraId="5AB302B8" w14:textId="77777777" w:rsidR="007C152D" w:rsidRDefault="009E7A4E">
      <w:pPr>
        <w:pStyle w:val="Heading1"/>
      </w:pPr>
      <w:r>
        <w:lastRenderedPageBreak/>
        <w:t>4. Phase 5 - Optional calendar-aware support</w:t>
      </w:r>
    </w:p>
    <w:p w14:paraId="207C446E" w14:textId="77777777" w:rsidR="007C152D" w:rsidRDefault="009E7A4E">
      <w:pPr>
        <w:spacing w:after="60"/>
      </w:pPr>
      <w:r>
        <w:rPr>
          <w:b/>
          <w:color w:val="285A36"/>
        </w:rPr>
        <w:t>Status: DEFERRED - manual scheduling remains the complete baseline</w:t>
      </w:r>
    </w:p>
    <w:p w14:paraId="5A5A05E7" w14:textId="77777777" w:rsidR="007C152D" w:rsidRDefault="009E7A4E">
      <w:pPr>
        <w:spacing w:after="160"/>
      </w:pPr>
      <w:r>
        <w:rPr>
          <w:b/>
          <w:color w:val="285A36"/>
        </w:rPr>
        <w:t xml:space="preserve">Objective: </w:t>
      </w:r>
      <w:r>
        <w:t>Avoid unsuitable prompt moments using the minimum calendar information necessary.</w:t>
      </w:r>
    </w:p>
    <w:tbl>
      <w:tblPr>
        <w:tblW w:w="9360" w:type="dxa"/>
        <w:tblInd w:w="120" w:type="dxa"/>
        <w:tblBorders>
          <w:top w:val="single" w:sz="8" w:space="0" w:color="D98D36"/>
          <w:left w:val="single" w:sz="8" w:space="0" w:color="D98D36"/>
          <w:bottom w:val="single" w:sz="8" w:space="0" w:color="D98D36"/>
          <w:right w:val="single" w:sz="8" w:space="0" w:color="D98D36"/>
          <w:insideH w:val="single" w:sz="8" w:space="0" w:color="D98D36"/>
          <w:insideV w:val="single" w:sz="8" w:space="0" w:color="D98D36"/>
        </w:tblBorders>
        <w:tblLayout w:type="fixed"/>
        <w:tblLook w:val="04A0" w:firstRow="1" w:lastRow="0" w:firstColumn="1" w:lastColumn="0" w:noHBand="0" w:noVBand="1"/>
      </w:tblPr>
      <w:tblGrid>
        <w:gridCol w:w="9360"/>
      </w:tblGrid>
      <w:tr w:rsidR="007C152D" w14:paraId="2A681585" w14:textId="77777777">
        <w:trPr>
          <w:cantSplit/>
          <w:tblHeader/>
        </w:trPr>
        <w:tc>
          <w:tcPr>
            <w:tcW w:w="9360" w:type="dxa"/>
            <w:shd w:val="clear" w:color="auto" w:fill="F5EEE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A155DE" w14:textId="77777777" w:rsidR="007C152D" w:rsidRDefault="009E7A4E">
            <w:pPr>
              <w:keepLines/>
              <w:spacing w:after="0" w:line="276" w:lineRule="auto"/>
            </w:pPr>
            <w:r>
              <w:rPr>
                <w:b/>
                <w:color w:val="D98D36"/>
              </w:rPr>
              <w:t xml:space="preserve">RECOMMENDATION  </w:t>
            </w:r>
            <w:r>
              <w:t>Do not start here. First learn whether time-window reminders are genuinely useful. Then choose between device-calendar access and Microsoft Graph based on user evidence and company permission constraints.</w:t>
            </w:r>
          </w:p>
        </w:tc>
      </w:tr>
    </w:tbl>
    <w:p w14:paraId="760E4A0F" w14:textId="77777777" w:rsidR="007C152D" w:rsidRDefault="007C152D">
      <w:pPr>
        <w:spacing w:after="40"/>
      </w:pPr>
    </w:p>
    <w:p w14:paraId="1D3C0AE0" w14:textId="77777777" w:rsidR="007C152D" w:rsidRDefault="009E7A4E">
      <w:pPr>
        <w:pStyle w:val="Heading2"/>
      </w:pPr>
      <w:r>
        <w:t>Integration options</w:t>
      </w:r>
    </w:p>
    <w:tbl>
      <w:tblPr>
        <w:tblW w:w="9360" w:type="dxa"/>
        <w:tblInd w:w="120" w:type="dxa"/>
        <w:tblBorders>
          <w:top w:val="single" w:sz="6" w:space="0" w:color="CCD6CB"/>
          <w:left w:val="single" w:sz="6" w:space="0" w:color="CCD6CB"/>
          <w:bottom w:val="single" w:sz="6" w:space="0" w:color="CCD6CB"/>
          <w:right w:val="single" w:sz="6" w:space="0" w:color="CCD6CB"/>
          <w:insideH w:val="single" w:sz="6" w:space="0" w:color="CCD6CB"/>
          <w:insideV w:val="single" w:sz="6" w:space="0" w:color="CCD6CB"/>
        </w:tblBorders>
        <w:tblLayout w:type="fixed"/>
        <w:tblLook w:val="04A0" w:firstRow="1" w:lastRow="0" w:firstColumn="1" w:lastColumn="0" w:noHBand="0" w:noVBand="1"/>
      </w:tblPr>
      <w:tblGrid>
        <w:gridCol w:w="1600"/>
        <w:gridCol w:w="2500"/>
        <w:gridCol w:w="2620"/>
        <w:gridCol w:w="2640"/>
      </w:tblGrid>
      <w:tr w:rsidR="007C152D" w14:paraId="6A71246B" w14:textId="77777777">
        <w:trPr>
          <w:cantSplit/>
          <w:tblHeader/>
        </w:trPr>
        <w:tc>
          <w:tcPr>
            <w:tcW w:w="1600" w:type="dxa"/>
            <w:shd w:val="clear" w:color="auto" w:fill="285A3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79FCBB" w14:textId="77777777" w:rsidR="007C152D" w:rsidRDefault="009E7A4E">
            <w:pPr>
              <w:keepLines/>
              <w:spacing w:after="0"/>
            </w:pPr>
            <w:r>
              <w:rPr>
                <w:b/>
                <w:color w:val="FFFFFF"/>
                <w:sz w:val="18"/>
              </w:rPr>
              <w:t>Path</w:t>
            </w:r>
          </w:p>
        </w:tc>
        <w:tc>
          <w:tcPr>
            <w:tcW w:w="2500" w:type="dxa"/>
            <w:shd w:val="clear" w:color="auto" w:fill="285A3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E1651B" w14:textId="77777777" w:rsidR="007C152D" w:rsidRDefault="009E7A4E">
            <w:pPr>
              <w:keepLines/>
              <w:spacing w:after="0"/>
            </w:pPr>
            <w:r>
              <w:rPr>
                <w:b/>
                <w:color w:val="FFFFFF"/>
                <w:sz w:val="18"/>
              </w:rPr>
              <w:t>Strengths</w:t>
            </w:r>
          </w:p>
        </w:tc>
        <w:tc>
          <w:tcPr>
            <w:tcW w:w="2620" w:type="dxa"/>
            <w:shd w:val="clear" w:color="auto" w:fill="285A3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F0881C" w14:textId="77777777" w:rsidR="007C152D" w:rsidRDefault="009E7A4E">
            <w:pPr>
              <w:keepLines/>
              <w:spacing w:after="0"/>
            </w:pPr>
            <w:r>
              <w:rPr>
                <w:b/>
                <w:color w:val="FFFFFF"/>
                <w:sz w:val="18"/>
              </w:rPr>
              <w:t>Constraints</w:t>
            </w:r>
          </w:p>
        </w:tc>
        <w:tc>
          <w:tcPr>
            <w:tcW w:w="2640" w:type="dxa"/>
            <w:shd w:val="clear" w:color="auto" w:fill="285A3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A28912" w14:textId="77777777" w:rsidR="007C152D" w:rsidRDefault="009E7A4E">
            <w:pPr>
              <w:keepLines/>
              <w:spacing w:after="0"/>
            </w:pPr>
            <w:r>
              <w:rPr>
                <w:b/>
                <w:color w:val="FFFFFF"/>
                <w:sz w:val="18"/>
              </w:rPr>
              <w:t>Best fit</w:t>
            </w:r>
          </w:p>
        </w:tc>
      </w:tr>
      <w:tr w:rsidR="007C152D" w14:paraId="6148B7F0" w14:textId="77777777">
        <w:trPr>
          <w:cantSplit/>
        </w:trPr>
        <w:tc>
          <w:tcPr>
            <w:tcW w:w="1600" w:type="dxa"/>
          </w:tcPr>
          <w:p w14:paraId="118F1582" w14:textId="77777777" w:rsidR="007C152D" w:rsidRDefault="009E7A4E">
            <w:pPr>
              <w:keepLines/>
              <w:spacing w:after="0" w:line="252" w:lineRule="auto"/>
            </w:pPr>
            <w:r>
              <w:rPr>
                <w:b/>
                <w:sz w:val="17"/>
              </w:rPr>
              <w:t>A. Device calendar</w:t>
            </w:r>
          </w:p>
        </w:tc>
        <w:tc>
          <w:tcPr>
            <w:tcW w:w="2500" w:type="dxa"/>
          </w:tcPr>
          <w:p w14:paraId="3938E0A3" w14:textId="77777777" w:rsidR="007C152D" w:rsidRDefault="009E7A4E">
            <w:pPr>
              <w:keepLines/>
              <w:spacing w:after="0" w:line="252" w:lineRule="auto"/>
            </w:pPr>
            <w:r>
              <w:rPr>
                <w:sz w:val="17"/>
              </w:rPr>
              <w:t>Platform consent; can read busy windows from calendars already on the phone.</w:t>
            </w:r>
          </w:p>
        </w:tc>
        <w:tc>
          <w:tcPr>
            <w:tcW w:w="2620" w:type="dxa"/>
          </w:tcPr>
          <w:p w14:paraId="560EA0D5" w14:textId="77777777" w:rsidR="007C152D" w:rsidRDefault="009E7A4E">
            <w:pPr>
              <w:keepLines/>
              <w:spacing w:after="0" w:line="252" w:lineRule="auto"/>
            </w:pPr>
            <w:r>
              <w:rPr>
                <w:sz w:val="17"/>
              </w:rPr>
              <w:t>Platform-specific behavior; users may have several calendars; permissions remain sensitive.</w:t>
            </w:r>
          </w:p>
        </w:tc>
        <w:tc>
          <w:tcPr>
            <w:tcW w:w="2640" w:type="dxa"/>
          </w:tcPr>
          <w:p w14:paraId="0A3D007F" w14:textId="77777777" w:rsidR="007C152D" w:rsidRDefault="009E7A4E">
            <w:pPr>
              <w:keepLines/>
              <w:spacing w:after="0" w:line="252" w:lineRule="auto"/>
            </w:pPr>
            <w:r>
              <w:rPr>
                <w:sz w:val="17"/>
              </w:rPr>
              <w:t>Fastest route to local, read-only busy-time awareness.</w:t>
            </w:r>
          </w:p>
        </w:tc>
      </w:tr>
      <w:tr w:rsidR="007C152D" w14:paraId="5D9C2316" w14:textId="77777777">
        <w:trPr>
          <w:cantSplit/>
        </w:trPr>
        <w:tc>
          <w:tcPr>
            <w:tcW w:w="1600" w:type="dxa"/>
            <w:shd w:val="clear" w:color="auto" w:fill="FBFAF7"/>
          </w:tcPr>
          <w:p w14:paraId="3DC56E0B" w14:textId="77777777" w:rsidR="007C152D" w:rsidRDefault="009E7A4E">
            <w:pPr>
              <w:keepLines/>
              <w:spacing w:after="0" w:line="252" w:lineRule="auto"/>
            </w:pPr>
            <w:r>
              <w:rPr>
                <w:b/>
                <w:sz w:val="17"/>
              </w:rPr>
              <w:t>B. Outlook / Microsoft Graph</w:t>
            </w:r>
          </w:p>
        </w:tc>
        <w:tc>
          <w:tcPr>
            <w:tcW w:w="2500" w:type="dxa"/>
            <w:shd w:val="clear" w:color="auto" w:fill="FBFAF7"/>
          </w:tcPr>
          <w:p w14:paraId="5A1B7F80" w14:textId="77777777" w:rsidR="007C152D" w:rsidRDefault="009E7A4E">
            <w:pPr>
              <w:keepLines/>
              <w:spacing w:after="0" w:line="252" w:lineRule="auto"/>
            </w:pPr>
            <w:r>
              <w:rPr>
                <w:sz w:val="17"/>
              </w:rPr>
              <w:t>Direct Microsoft account connection and clearer enterprise-calendar scope.</w:t>
            </w:r>
          </w:p>
        </w:tc>
        <w:tc>
          <w:tcPr>
            <w:tcW w:w="2620" w:type="dxa"/>
            <w:shd w:val="clear" w:color="auto" w:fill="FBFAF7"/>
          </w:tcPr>
          <w:p w14:paraId="6BF733BB" w14:textId="77777777" w:rsidR="007C152D" w:rsidRDefault="009E7A4E">
            <w:pPr>
              <w:keepLines/>
              <w:spacing w:after="0" w:line="252" w:lineRule="auto"/>
            </w:pPr>
            <w:r>
              <w:rPr>
                <w:sz w:val="17"/>
              </w:rPr>
              <w:t>Company tenant policy may require administrator approval; OAuth and token handling add complexity.</w:t>
            </w:r>
          </w:p>
        </w:tc>
        <w:tc>
          <w:tcPr>
            <w:tcW w:w="2640" w:type="dxa"/>
            <w:shd w:val="clear" w:color="auto" w:fill="FBFAF7"/>
          </w:tcPr>
          <w:p w14:paraId="05886BCC" w14:textId="77777777" w:rsidR="007C152D" w:rsidRDefault="009E7A4E">
            <w:pPr>
              <w:keepLines/>
              <w:spacing w:after="0" w:line="252" w:lineRule="auto"/>
            </w:pPr>
            <w:r>
              <w:rPr>
                <w:sz w:val="17"/>
              </w:rPr>
              <w:t>Users whose work calendar is authoritative in Microsoft 365.</w:t>
            </w:r>
          </w:p>
        </w:tc>
      </w:tr>
      <w:tr w:rsidR="007C152D" w14:paraId="7DBEC1BD" w14:textId="77777777">
        <w:trPr>
          <w:cantSplit/>
        </w:trPr>
        <w:tc>
          <w:tcPr>
            <w:tcW w:w="1600" w:type="dxa"/>
          </w:tcPr>
          <w:p w14:paraId="49FAE2C0" w14:textId="77777777" w:rsidR="007C152D" w:rsidRDefault="009E7A4E">
            <w:pPr>
              <w:keepLines/>
              <w:spacing w:after="0" w:line="252" w:lineRule="auto"/>
            </w:pPr>
            <w:r>
              <w:rPr>
                <w:b/>
                <w:sz w:val="17"/>
              </w:rPr>
              <w:t>C. Manual only</w:t>
            </w:r>
          </w:p>
        </w:tc>
        <w:tc>
          <w:tcPr>
            <w:tcW w:w="2500" w:type="dxa"/>
          </w:tcPr>
          <w:p w14:paraId="38D9BED6" w14:textId="77777777" w:rsidR="007C152D" w:rsidRDefault="009E7A4E">
            <w:pPr>
              <w:keepLines/>
              <w:spacing w:after="0" w:line="252" w:lineRule="auto"/>
            </w:pPr>
            <w:r>
              <w:rPr>
                <w:sz w:val="17"/>
              </w:rPr>
              <w:t>No account or calendar permission; fully private and reliable fallback.</w:t>
            </w:r>
          </w:p>
        </w:tc>
        <w:tc>
          <w:tcPr>
            <w:tcW w:w="2620" w:type="dxa"/>
          </w:tcPr>
          <w:p w14:paraId="147ADE7A" w14:textId="77777777" w:rsidR="007C152D" w:rsidRDefault="009E7A4E">
            <w:pPr>
              <w:keepLines/>
              <w:spacing w:after="0" w:line="252" w:lineRule="auto"/>
            </w:pPr>
            <w:r>
              <w:rPr>
                <w:sz w:val="17"/>
              </w:rPr>
              <w:t>Cannot automatically avoid meetings; asks the user to adjust or snooze prompts.</w:t>
            </w:r>
          </w:p>
        </w:tc>
        <w:tc>
          <w:tcPr>
            <w:tcW w:w="2640" w:type="dxa"/>
          </w:tcPr>
          <w:p w14:paraId="48B5B3C7" w14:textId="77777777" w:rsidR="007C152D" w:rsidRDefault="009E7A4E">
            <w:pPr>
              <w:keepLines/>
              <w:spacing w:after="0" w:line="252" w:lineRule="auto"/>
            </w:pPr>
            <w:r>
              <w:rPr>
                <w:sz w:val="17"/>
              </w:rPr>
              <w:t>Required baseline even if A or B is later added.</w:t>
            </w:r>
          </w:p>
        </w:tc>
      </w:tr>
    </w:tbl>
    <w:p w14:paraId="1A1B77CF" w14:textId="77777777" w:rsidR="007C152D" w:rsidRDefault="009E7A4E">
      <w:pPr>
        <w:pStyle w:val="Heading2"/>
      </w:pPr>
      <w:r>
        <w:t>Privacy contract</w:t>
      </w:r>
    </w:p>
    <w:p w14:paraId="2ACFF553" w14:textId="77777777" w:rsidR="007C152D" w:rsidRDefault="009E7A4E">
      <w:pPr>
        <w:pStyle w:val="ListBullet"/>
        <w:keepLines/>
      </w:pPr>
      <w:r>
        <w:t>Calendar connection is opt-in and can be revoked from the app at any time.</w:t>
      </w:r>
    </w:p>
    <w:p w14:paraId="070342AE" w14:textId="77777777" w:rsidR="007C152D" w:rsidRDefault="009E7A4E">
      <w:pPr>
        <w:pStyle w:val="ListBullet"/>
        <w:keepLines/>
      </w:pPr>
      <w:r>
        <w:t>Use start time, end time, and busy/free status only; do not store titles, attendees, notes, or meeting links.</w:t>
      </w:r>
    </w:p>
    <w:p w14:paraId="2321B24D" w14:textId="77777777" w:rsidR="007C152D" w:rsidRDefault="009E7A4E">
      <w:pPr>
        <w:pStyle w:val="ListBullet"/>
        <w:keepLines/>
      </w:pPr>
      <w:r>
        <w:t>Compute safe prompt windows locally whenever the chosen platform permits it.</w:t>
      </w:r>
    </w:p>
    <w:p w14:paraId="5EC20A70" w14:textId="77777777" w:rsidR="007C152D" w:rsidRDefault="009E7A4E">
      <w:pPr>
        <w:pStyle w:val="ListBullet"/>
        <w:keepLines/>
      </w:pPr>
      <w:r>
        <w:t>Show what data is accessed, why it is needed, and how long any token or derived window is retained.</w:t>
      </w:r>
    </w:p>
    <w:p w14:paraId="55175C0E" w14:textId="77777777" w:rsidR="007C152D" w:rsidRDefault="009E7A4E">
      <w:pPr>
        <w:pStyle w:val="ListBullet"/>
        <w:keepLines/>
      </w:pPr>
      <w:r>
        <w:t>Manual scheduling remains a complete path if consent is declined or company administration blocks access.</w:t>
      </w:r>
    </w:p>
    <w:p w14:paraId="7C33581A" w14:textId="77777777" w:rsidR="007C152D" w:rsidRDefault="009E7A4E">
      <w:r>
        <w:br w:type="page"/>
      </w:r>
    </w:p>
    <w:p w14:paraId="58C7E789" w14:textId="77777777" w:rsidR="007C152D" w:rsidRDefault="009E7A4E">
      <w:pPr>
        <w:pStyle w:val="Heading2"/>
      </w:pPr>
      <w:r>
        <w:lastRenderedPageBreak/>
        <w:t>Implementation checklist</w:t>
      </w:r>
    </w:p>
    <w:tbl>
      <w:tblPr>
        <w:tblW w:w="9360" w:type="dxa"/>
        <w:tblInd w:w="120" w:type="dxa"/>
        <w:tblBorders>
          <w:top w:val="single" w:sz="6" w:space="0" w:color="CCD6CB"/>
          <w:left w:val="single" w:sz="6" w:space="0" w:color="CCD6CB"/>
          <w:bottom w:val="single" w:sz="6" w:space="0" w:color="CCD6CB"/>
          <w:right w:val="single" w:sz="6" w:space="0" w:color="CCD6CB"/>
          <w:insideH w:val="single" w:sz="6" w:space="0" w:color="CCD6CB"/>
          <w:insideV w:val="single" w:sz="6" w:space="0" w:color="CCD6CB"/>
        </w:tblBorders>
        <w:tblLayout w:type="fixed"/>
        <w:tblLook w:val="04A0" w:firstRow="1" w:lastRow="0" w:firstColumn="1" w:lastColumn="0" w:noHBand="0" w:noVBand="1"/>
      </w:tblPr>
      <w:tblGrid>
        <w:gridCol w:w="950"/>
        <w:gridCol w:w="3560"/>
        <w:gridCol w:w="4850"/>
      </w:tblGrid>
      <w:tr w:rsidR="007C152D" w14:paraId="0BA96A23" w14:textId="77777777">
        <w:trPr>
          <w:cantSplit/>
          <w:tblHeader/>
        </w:trPr>
        <w:tc>
          <w:tcPr>
            <w:tcW w:w="950" w:type="dxa"/>
            <w:shd w:val="clear" w:color="auto" w:fill="416B4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0A69FC" w14:textId="77777777" w:rsidR="007C152D" w:rsidRDefault="009E7A4E">
            <w:pPr>
              <w:keepLines/>
              <w:spacing w:after="0"/>
            </w:pPr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w="3560" w:type="dxa"/>
            <w:shd w:val="clear" w:color="auto" w:fill="416B4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909BA7" w14:textId="77777777" w:rsidR="007C152D" w:rsidRDefault="009E7A4E">
            <w:pPr>
              <w:keepLines/>
              <w:spacing w:after="0"/>
            </w:pPr>
            <w:r>
              <w:rPr>
                <w:b/>
                <w:color w:val="FFFFFF"/>
                <w:sz w:val="18"/>
              </w:rPr>
              <w:t>Action</w:t>
            </w:r>
          </w:p>
        </w:tc>
        <w:tc>
          <w:tcPr>
            <w:tcW w:w="4850" w:type="dxa"/>
            <w:shd w:val="clear" w:color="auto" w:fill="416B4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B0047F" w14:textId="77777777" w:rsidR="007C152D" w:rsidRDefault="009E7A4E">
            <w:pPr>
              <w:keepLines/>
              <w:spacing w:after="0"/>
            </w:pPr>
            <w:r>
              <w:rPr>
                <w:b/>
                <w:color w:val="FFFFFF"/>
                <w:sz w:val="18"/>
              </w:rPr>
              <w:t>Acceptance evidence</w:t>
            </w:r>
          </w:p>
        </w:tc>
      </w:tr>
      <w:tr w:rsidR="007C152D" w14:paraId="6A7323CC" w14:textId="77777777">
        <w:trPr>
          <w:cantSplit/>
        </w:trPr>
        <w:tc>
          <w:tcPr>
            <w:tcW w:w="950" w:type="dxa"/>
          </w:tcPr>
          <w:p w14:paraId="7D5966B3" w14:textId="77777777" w:rsidR="007C152D" w:rsidRDefault="009E7A4E">
            <w:pPr>
              <w:keepLines/>
              <w:spacing w:after="0" w:line="259" w:lineRule="auto"/>
            </w:pPr>
            <w:r>
              <w:rPr>
                <w:b/>
                <w:sz w:val="17"/>
              </w:rPr>
              <w:t>TO DO</w:t>
            </w:r>
          </w:p>
        </w:tc>
        <w:tc>
          <w:tcPr>
            <w:tcW w:w="3560" w:type="dxa"/>
          </w:tcPr>
          <w:p w14:paraId="69C5E4C0" w14:textId="77777777" w:rsidR="007C152D" w:rsidRDefault="009E7A4E">
            <w:pPr>
              <w:keepLines/>
              <w:spacing w:after="0" w:line="259" w:lineRule="auto"/>
            </w:pPr>
            <w:r>
              <w:rPr>
                <w:sz w:val="17"/>
              </w:rPr>
              <w:t>Discovery decision</w:t>
            </w:r>
          </w:p>
        </w:tc>
        <w:tc>
          <w:tcPr>
            <w:tcW w:w="4850" w:type="dxa"/>
          </w:tcPr>
          <w:p w14:paraId="67E5802D" w14:textId="77777777" w:rsidR="007C152D" w:rsidRDefault="009E7A4E">
            <w:pPr>
              <w:keepLines/>
              <w:spacing w:after="0" w:line="259" w:lineRule="auto"/>
            </w:pPr>
            <w:r>
              <w:rPr>
                <w:sz w:val="17"/>
              </w:rPr>
              <w:t>User evidence selects device calendar, Microsoft Graph, both in sequence, or no integration.</w:t>
            </w:r>
          </w:p>
        </w:tc>
      </w:tr>
      <w:tr w:rsidR="007C152D" w14:paraId="7868C414" w14:textId="77777777">
        <w:trPr>
          <w:cantSplit/>
        </w:trPr>
        <w:tc>
          <w:tcPr>
            <w:tcW w:w="950" w:type="dxa"/>
            <w:shd w:val="clear" w:color="auto" w:fill="FBFAF7"/>
          </w:tcPr>
          <w:p w14:paraId="5E314710" w14:textId="77777777" w:rsidR="007C152D" w:rsidRDefault="009E7A4E">
            <w:pPr>
              <w:keepLines/>
              <w:spacing w:after="0" w:line="259" w:lineRule="auto"/>
            </w:pPr>
            <w:r>
              <w:rPr>
                <w:b/>
                <w:sz w:val="17"/>
              </w:rPr>
              <w:t>TO DO</w:t>
            </w:r>
          </w:p>
        </w:tc>
        <w:tc>
          <w:tcPr>
            <w:tcW w:w="3560" w:type="dxa"/>
            <w:shd w:val="clear" w:color="auto" w:fill="FBFAF7"/>
          </w:tcPr>
          <w:p w14:paraId="2380179E" w14:textId="77777777" w:rsidR="007C152D" w:rsidRDefault="009E7A4E">
            <w:pPr>
              <w:keepLines/>
              <w:spacing w:after="0" w:line="259" w:lineRule="auto"/>
            </w:pPr>
            <w:r>
              <w:rPr>
                <w:sz w:val="17"/>
              </w:rPr>
              <w:t>Permission feasibility</w:t>
            </w:r>
          </w:p>
        </w:tc>
        <w:tc>
          <w:tcPr>
            <w:tcW w:w="4850" w:type="dxa"/>
            <w:shd w:val="clear" w:color="auto" w:fill="FBFAF7"/>
          </w:tcPr>
          <w:p w14:paraId="0416C3F8" w14:textId="77777777" w:rsidR="007C152D" w:rsidRDefault="009E7A4E">
            <w:pPr>
              <w:keepLines/>
              <w:spacing w:after="0" w:line="259" w:lineRule="auto"/>
            </w:pPr>
            <w:r>
              <w:rPr>
                <w:sz w:val="17"/>
              </w:rPr>
              <w:t>Test account and company-tenant scenarios document when administrator consent is required.</w:t>
            </w:r>
          </w:p>
        </w:tc>
      </w:tr>
      <w:tr w:rsidR="007C152D" w14:paraId="640B072A" w14:textId="77777777">
        <w:trPr>
          <w:cantSplit/>
        </w:trPr>
        <w:tc>
          <w:tcPr>
            <w:tcW w:w="950" w:type="dxa"/>
          </w:tcPr>
          <w:p w14:paraId="66371BF0" w14:textId="77777777" w:rsidR="007C152D" w:rsidRDefault="009E7A4E">
            <w:pPr>
              <w:keepLines/>
              <w:spacing w:after="0" w:line="259" w:lineRule="auto"/>
            </w:pPr>
            <w:r>
              <w:rPr>
                <w:b/>
                <w:sz w:val="17"/>
              </w:rPr>
              <w:t>TO DO</w:t>
            </w:r>
          </w:p>
        </w:tc>
        <w:tc>
          <w:tcPr>
            <w:tcW w:w="3560" w:type="dxa"/>
          </w:tcPr>
          <w:p w14:paraId="6B37BCF2" w14:textId="77777777" w:rsidR="007C152D" w:rsidRDefault="009E7A4E">
            <w:pPr>
              <w:keepLines/>
              <w:spacing w:after="0" w:line="259" w:lineRule="auto"/>
            </w:pPr>
            <w:r>
              <w:rPr>
                <w:sz w:val="17"/>
              </w:rPr>
              <w:t>Consent and revoke flow</w:t>
            </w:r>
          </w:p>
        </w:tc>
        <w:tc>
          <w:tcPr>
            <w:tcW w:w="4850" w:type="dxa"/>
          </w:tcPr>
          <w:p w14:paraId="54588C4B" w14:textId="77777777" w:rsidR="007C152D" w:rsidRDefault="009E7A4E">
            <w:pPr>
              <w:keepLines/>
              <w:spacing w:after="0" w:line="259" w:lineRule="auto"/>
            </w:pPr>
            <w:r>
              <w:rPr>
                <w:sz w:val="17"/>
              </w:rPr>
              <w:t>The user can connect, inspect scope, disconnect, and return to manual mode without data loss.</w:t>
            </w:r>
          </w:p>
        </w:tc>
      </w:tr>
      <w:tr w:rsidR="007C152D" w14:paraId="2334148D" w14:textId="77777777">
        <w:trPr>
          <w:cantSplit/>
        </w:trPr>
        <w:tc>
          <w:tcPr>
            <w:tcW w:w="950" w:type="dxa"/>
            <w:shd w:val="clear" w:color="auto" w:fill="FBFAF7"/>
          </w:tcPr>
          <w:p w14:paraId="161EC202" w14:textId="77777777" w:rsidR="007C152D" w:rsidRDefault="009E7A4E">
            <w:pPr>
              <w:keepLines/>
              <w:spacing w:after="0" w:line="259" w:lineRule="auto"/>
            </w:pPr>
            <w:r>
              <w:rPr>
                <w:b/>
                <w:sz w:val="17"/>
              </w:rPr>
              <w:t>TO DO</w:t>
            </w:r>
          </w:p>
        </w:tc>
        <w:tc>
          <w:tcPr>
            <w:tcW w:w="3560" w:type="dxa"/>
            <w:shd w:val="clear" w:color="auto" w:fill="FBFAF7"/>
          </w:tcPr>
          <w:p w14:paraId="350581D9" w14:textId="77777777" w:rsidR="007C152D" w:rsidRDefault="009E7A4E">
            <w:pPr>
              <w:keepLines/>
              <w:spacing w:after="0" w:line="259" w:lineRule="auto"/>
            </w:pPr>
            <w:r>
              <w:rPr>
                <w:sz w:val="17"/>
              </w:rPr>
              <w:t>Busy-window model</w:t>
            </w:r>
          </w:p>
        </w:tc>
        <w:tc>
          <w:tcPr>
            <w:tcW w:w="4850" w:type="dxa"/>
            <w:shd w:val="clear" w:color="auto" w:fill="FBFAF7"/>
          </w:tcPr>
          <w:p w14:paraId="2F53215F" w14:textId="77777777" w:rsidR="007C152D" w:rsidRDefault="009E7A4E">
            <w:pPr>
              <w:keepLines/>
              <w:spacing w:after="0" w:line="259" w:lineRule="auto"/>
            </w:pPr>
            <w:r>
              <w:rPr>
                <w:sz w:val="17"/>
              </w:rPr>
              <w:t>Only free/busy timing is retained; sensitive event content is excluded by design and test.</w:t>
            </w:r>
          </w:p>
        </w:tc>
      </w:tr>
      <w:tr w:rsidR="007C152D" w14:paraId="43EEC715" w14:textId="77777777">
        <w:trPr>
          <w:cantSplit/>
        </w:trPr>
        <w:tc>
          <w:tcPr>
            <w:tcW w:w="950" w:type="dxa"/>
          </w:tcPr>
          <w:p w14:paraId="2005334D" w14:textId="77777777" w:rsidR="007C152D" w:rsidRDefault="009E7A4E">
            <w:pPr>
              <w:keepLines/>
              <w:spacing w:after="0" w:line="259" w:lineRule="auto"/>
            </w:pPr>
            <w:r>
              <w:rPr>
                <w:b/>
                <w:sz w:val="17"/>
              </w:rPr>
              <w:t>TO DO</w:t>
            </w:r>
          </w:p>
        </w:tc>
        <w:tc>
          <w:tcPr>
            <w:tcW w:w="3560" w:type="dxa"/>
          </w:tcPr>
          <w:p w14:paraId="028DCECB" w14:textId="77777777" w:rsidR="007C152D" w:rsidRDefault="009E7A4E">
            <w:pPr>
              <w:keepLines/>
              <w:spacing w:after="0" w:line="259" w:lineRule="auto"/>
            </w:pPr>
            <w:r>
              <w:rPr>
                <w:sz w:val="17"/>
              </w:rPr>
              <w:t>Conflict-aware scheduling</w:t>
            </w:r>
          </w:p>
        </w:tc>
        <w:tc>
          <w:tcPr>
            <w:tcW w:w="4850" w:type="dxa"/>
          </w:tcPr>
          <w:p w14:paraId="1542EF9B" w14:textId="77777777" w:rsidR="007C152D" w:rsidRDefault="009E7A4E">
            <w:pPr>
              <w:keepLines/>
              <w:spacing w:after="0" w:line="259" w:lineRule="auto"/>
            </w:pPr>
            <w:r>
              <w:rPr>
                <w:sz w:val="17"/>
              </w:rPr>
              <w:t>Prompts do not fire during busy windows and recover sensibly after meetings move or cancel.</w:t>
            </w:r>
          </w:p>
        </w:tc>
      </w:tr>
      <w:tr w:rsidR="007C152D" w14:paraId="1CBB6B0B" w14:textId="77777777">
        <w:trPr>
          <w:cantSplit/>
        </w:trPr>
        <w:tc>
          <w:tcPr>
            <w:tcW w:w="950" w:type="dxa"/>
            <w:shd w:val="clear" w:color="auto" w:fill="FBFAF7"/>
          </w:tcPr>
          <w:p w14:paraId="3A583CD5" w14:textId="77777777" w:rsidR="007C152D" w:rsidRDefault="009E7A4E">
            <w:pPr>
              <w:keepLines/>
              <w:spacing w:after="0" w:line="259" w:lineRule="auto"/>
            </w:pPr>
            <w:r>
              <w:rPr>
                <w:b/>
                <w:sz w:val="17"/>
              </w:rPr>
              <w:t>TO DO</w:t>
            </w:r>
          </w:p>
        </w:tc>
        <w:tc>
          <w:tcPr>
            <w:tcW w:w="3560" w:type="dxa"/>
            <w:shd w:val="clear" w:color="auto" w:fill="FBFAF7"/>
          </w:tcPr>
          <w:p w14:paraId="662286CD" w14:textId="77777777" w:rsidR="007C152D" w:rsidRDefault="009E7A4E">
            <w:pPr>
              <w:keepLines/>
              <w:spacing w:after="0" w:line="259" w:lineRule="auto"/>
            </w:pPr>
            <w:r>
              <w:rPr>
                <w:sz w:val="17"/>
              </w:rPr>
              <w:t>Offline and error handling</w:t>
            </w:r>
          </w:p>
        </w:tc>
        <w:tc>
          <w:tcPr>
            <w:tcW w:w="4850" w:type="dxa"/>
            <w:shd w:val="clear" w:color="auto" w:fill="FBFAF7"/>
          </w:tcPr>
          <w:p w14:paraId="559A54FE" w14:textId="77777777" w:rsidR="007C152D" w:rsidRDefault="009E7A4E">
            <w:pPr>
              <w:keepLines/>
              <w:spacing w:after="0" w:line="259" w:lineRule="auto"/>
            </w:pPr>
            <w:r>
              <w:rPr>
                <w:sz w:val="17"/>
              </w:rPr>
              <w:t>Expired tokens, no network, revoked permissions, and tenant blocks degrade to manual scheduling.</w:t>
            </w:r>
          </w:p>
        </w:tc>
      </w:tr>
      <w:tr w:rsidR="007C152D" w14:paraId="7904613E" w14:textId="77777777">
        <w:trPr>
          <w:cantSplit/>
        </w:trPr>
        <w:tc>
          <w:tcPr>
            <w:tcW w:w="950" w:type="dxa"/>
          </w:tcPr>
          <w:p w14:paraId="5D064582" w14:textId="77777777" w:rsidR="007C152D" w:rsidRDefault="009E7A4E">
            <w:pPr>
              <w:keepLines/>
              <w:spacing w:after="0" w:line="259" w:lineRule="auto"/>
            </w:pPr>
            <w:r>
              <w:rPr>
                <w:b/>
                <w:sz w:val="17"/>
              </w:rPr>
              <w:t>TO DO</w:t>
            </w:r>
          </w:p>
        </w:tc>
        <w:tc>
          <w:tcPr>
            <w:tcW w:w="3560" w:type="dxa"/>
          </w:tcPr>
          <w:p w14:paraId="54A57520" w14:textId="77777777" w:rsidR="007C152D" w:rsidRDefault="009E7A4E">
            <w:pPr>
              <w:keepLines/>
              <w:spacing w:after="0" w:line="259" w:lineRule="auto"/>
            </w:pPr>
            <w:r>
              <w:rPr>
                <w:sz w:val="17"/>
              </w:rPr>
              <w:t>Security review</w:t>
            </w:r>
          </w:p>
        </w:tc>
        <w:tc>
          <w:tcPr>
            <w:tcW w:w="4850" w:type="dxa"/>
          </w:tcPr>
          <w:p w14:paraId="6A8B31DA" w14:textId="77777777" w:rsidR="007C152D" w:rsidRDefault="009E7A4E">
            <w:pPr>
              <w:keepLines/>
              <w:spacing w:after="0" w:line="259" w:lineRule="auto"/>
            </w:pPr>
            <w:r>
              <w:rPr>
                <w:sz w:val="17"/>
              </w:rPr>
              <w:t>Token storage, redirect handling, logs, telemetry, and deletion behavior pass review.</w:t>
            </w:r>
          </w:p>
        </w:tc>
      </w:tr>
    </w:tbl>
    <w:p w14:paraId="38137AB0" w14:textId="77777777" w:rsidR="007C152D" w:rsidRDefault="009E7A4E">
      <w:pPr>
        <w:pStyle w:val="Heading2"/>
      </w:pPr>
      <w:r>
        <w:t>Exit gate</w:t>
      </w:r>
    </w:p>
    <w:tbl>
      <w:tblPr>
        <w:tblW w:w="9360" w:type="dxa"/>
        <w:tblInd w:w="120" w:type="dxa"/>
        <w:tblBorders>
          <w:top w:val="single" w:sz="8" w:space="0" w:color="285A36"/>
          <w:left w:val="single" w:sz="8" w:space="0" w:color="285A36"/>
          <w:bottom w:val="single" w:sz="8" w:space="0" w:color="285A36"/>
          <w:right w:val="single" w:sz="8" w:space="0" w:color="285A36"/>
          <w:insideH w:val="single" w:sz="8" w:space="0" w:color="285A36"/>
          <w:insideV w:val="single" w:sz="8" w:space="0" w:color="285A36"/>
        </w:tblBorders>
        <w:tblLayout w:type="fixed"/>
        <w:tblLook w:val="04A0" w:firstRow="1" w:lastRow="0" w:firstColumn="1" w:lastColumn="0" w:noHBand="0" w:noVBand="1"/>
      </w:tblPr>
      <w:tblGrid>
        <w:gridCol w:w="9360"/>
      </w:tblGrid>
      <w:tr w:rsidR="007C152D" w14:paraId="3A4B56CF" w14:textId="77777777">
        <w:trPr>
          <w:cantSplit/>
          <w:tblHeader/>
        </w:trPr>
        <w:tc>
          <w:tcPr>
            <w:tcW w:w="9360" w:type="dxa"/>
            <w:shd w:val="clear" w:color="auto" w:fill="F0F3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5692D1" w14:textId="77777777" w:rsidR="007C152D" w:rsidRDefault="009E7A4E">
            <w:pPr>
              <w:keepLines/>
              <w:spacing w:after="0" w:line="276" w:lineRule="auto"/>
            </w:pPr>
            <w:r>
              <w:rPr>
                <w:b/>
                <w:color w:val="285A36"/>
              </w:rPr>
              <w:t xml:space="preserve">APPROVAL CHECK  </w:t>
            </w:r>
            <w:r>
              <w:t>Ship calendar awareness only if it measurably reduces poorly timed prompts, exposes no event content, and preserves a first-class manual experience.</w:t>
            </w:r>
          </w:p>
        </w:tc>
      </w:tr>
    </w:tbl>
    <w:p w14:paraId="774E18D7" w14:textId="77777777" w:rsidR="007C152D" w:rsidRDefault="007C152D">
      <w:pPr>
        <w:spacing w:after="40"/>
      </w:pPr>
    </w:p>
    <w:p w14:paraId="0A1BE18D" w14:textId="77777777" w:rsidR="007C152D" w:rsidRDefault="009E7A4E">
      <w:r>
        <w:br w:type="page"/>
      </w:r>
    </w:p>
    <w:p w14:paraId="6AA891FF" w14:textId="77777777" w:rsidR="007C152D" w:rsidRDefault="009E7A4E">
      <w:pPr>
        <w:pStyle w:val="Heading1"/>
      </w:pPr>
      <w:r>
        <w:lastRenderedPageBreak/>
        <w:t>5. Phase 6 - Quality hardening and private beta</w:t>
      </w:r>
    </w:p>
    <w:p w14:paraId="5FF5D12E" w14:textId="77777777" w:rsidR="007C152D" w:rsidRDefault="009E7A4E">
      <w:pPr>
        <w:spacing w:after="60"/>
      </w:pPr>
      <w:r>
        <w:rPr>
          <w:b/>
          <w:color w:val="285A36"/>
        </w:rPr>
        <w:t>Status: IN REVIEW - Android release verified; pilot gates remain</w:t>
      </w:r>
    </w:p>
    <w:p w14:paraId="7466C0FA" w14:textId="77777777" w:rsidR="007C152D" w:rsidRDefault="009E7A4E">
      <w:pPr>
        <w:spacing w:after="160"/>
      </w:pPr>
      <w:r>
        <w:rPr>
          <w:b/>
          <w:color w:val="285A36"/>
        </w:rPr>
        <w:t xml:space="preserve">Objective: </w:t>
      </w:r>
      <w:r>
        <w:t>Make the app dependable, accessible, private, and understandable for a small pilot group.</w:t>
      </w:r>
    </w:p>
    <w:p w14:paraId="25062CE9" w14:textId="77777777" w:rsidR="007C152D" w:rsidRDefault="009E7A4E">
      <w:pPr>
        <w:pStyle w:val="Heading2"/>
      </w:pPr>
      <w:r>
        <w:t>Hardening checklist</w:t>
      </w:r>
    </w:p>
    <w:tbl>
      <w:tblPr>
        <w:tblW w:w="9360" w:type="dxa"/>
        <w:tblInd w:w="120" w:type="dxa"/>
        <w:tblBorders>
          <w:top w:val="single" w:sz="6" w:space="0" w:color="CCD6CB"/>
          <w:left w:val="single" w:sz="6" w:space="0" w:color="CCD6CB"/>
          <w:bottom w:val="single" w:sz="6" w:space="0" w:color="CCD6CB"/>
          <w:right w:val="single" w:sz="6" w:space="0" w:color="CCD6CB"/>
          <w:insideH w:val="single" w:sz="6" w:space="0" w:color="CCD6CB"/>
          <w:insideV w:val="single" w:sz="6" w:space="0" w:color="CCD6CB"/>
        </w:tblBorders>
        <w:tblLayout w:type="fixed"/>
        <w:tblLook w:val="04A0" w:firstRow="1" w:lastRow="0" w:firstColumn="1" w:lastColumn="0" w:noHBand="0" w:noVBand="1"/>
      </w:tblPr>
      <w:tblGrid>
        <w:gridCol w:w="950"/>
        <w:gridCol w:w="3560"/>
        <w:gridCol w:w="4850"/>
      </w:tblGrid>
      <w:tr w:rsidR="007C152D" w14:paraId="4F7ED186" w14:textId="77777777">
        <w:trPr>
          <w:cantSplit/>
          <w:tblHeader/>
        </w:trPr>
        <w:tc>
          <w:tcPr>
            <w:tcW w:w="950" w:type="dxa"/>
            <w:shd w:val="clear" w:color="auto" w:fill="416B4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F5A44F" w14:textId="77777777" w:rsidR="007C152D" w:rsidRDefault="009E7A4E">
            <w:pPr>
              <w:keepLines/>
              <w:spacing w:after="0"/>
            </w:pPr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w="3560" w:type="dxa"/>
            <w:shd w:val="clear" w:color="auto" w:fill="416B4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AD5759" w14:textId="77777777" w:rsidR="007C152D" w:rsidRDefault="009E7A4E">
            <w:pPr>
              <w:keepLines/>
              <w:spacing w:after="0"/>
            </w:pPr>
            <w:r>
              <w:rPr>
                <w:b/>
                <w:color w:val="FFFFFF"/>
                <w:sz w:val="18"/>
              </w:rPr>
              <w:t>Action</w:t>
            </w:r>
          </w:p>
        </w:tc>
        <w:tc>
          <w:tcPr>
            <w:tcW w:w="4850" w:type="dxa"/>
            <w:shd w:val="clear" w:color="auto" w:fill="416B4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FCB37E" w14:textId="77777777" w:rsidR="007C152D" w:rsidRDefault="009E7A4E">
            <w:pPr>
              <w:keepLines/>
              <w:spacing w:after="0"/>
            </w:pPr>
            <w:r>
              <w:rPr>
                <w:b/>
                <w:color w:val="FFFFFF"/>
                <w:sz w:val="18"/>
              </w:rPr>
              <w:t>Acceptance evidence</w:t>
            </w:r>
          </w:p>
        </w:tc>
      </w:tr>
      <w:tr w:rsidR="007C152D" w14:paraId="7CC9F48D" w14:textId="77777777">
        <w:trPr>
          <w:cantSplit/>
        </w:trPr>
        <w:tc>
          <w:tcPr>
            <w:tcW w:w="950" w:type="dxa"/>
          </w:tcPr>
          <w:p w14:paraId="4F38EFF9" w14:textId="77777777" w:rsidR="007C152D" w:rsidRDefault="009E7A4E">
            <w:pPr>
              <w:keepLines/>
              <w:spacing w:after="0" w:line="259" w:lineRule="auto"/>
            </w:pPr>
            <w:r>
              <w:rPr>
                <w:b/>
                <w:sz w:val="17"/>
              </w:rPr>
              <w:t>IN REVIEW</w:t>
            </w:r>
          </w:p>
        </w:tc>
        <w:tc>
          <w:tcPr>
            <w:tcW w:w="3560" w:type="dxa"/>
          </w:tcPr>
          <w:p w14:paraId="565B0BAE" w14:textId="77777777" w:rsidR="007C152D" w:rsidRDefault="009E7A4E">
            <w:pPr>
              <w:keepLines/>
              <w:spacing w:after="0" w:line="259" w:lineRule="auto"/>
            </w:pPr>
            <w:r>
              <w:rPr>
                <w:sz w:val="17"/>
              </w:rPr>
              <w:t>Accessibility</w:t>
            </w:r>
          </w:p>
        </w:tc>
        <w:tc>
          <w:tcPr>
            <w:tcW w:w="4850" w:type="dxa"/>
          </w:tcPr>
          <w:p w14:paraId="7DDC0572" w14:textId="77777777" w:rsidR="007C152D" w:rsidRDefault="009E7A4E">
            <w:pPr>
              <w:keepLines/>
              <w:spacing w:after="0" w:line="259" w:lineRule="auto"/>
            </w:pPr>
            <w:r>
              <w:rPr>
                <w:sz w:val="17"/>
              </w:rPr>
              <w:t>Semantics, reduced motion, 48-point targets, and release layouts are implemented. TalkBack, large text, contrast, and one-handed checks remain.</w:t>
            </w:r>
          </w:p>
        </w:tc>
      </w:tr>
      <w:tr w:rsidR="007C152D" w14:paraId="72225C6A" w14:textId="77777777">
        <w:trPr>
          <w:cantSplit/>
        </w:trPr>
        <w:tc>
          <w:tcPr>
            <w:tcW w:w="950" w:type="dxa"/>
            <w:shd w:val="clear" w:color="auto" w:fill="FBFAF7"/>
          </w:tcPr>
          <w:p w14:paraId="6AB7B517" w14:textId="77777777" w:rsidR="007C152D" w:rsidRDefault="009E7A4E">
            <w:pPr>
              <w:keepLines/>
              <w:spacing w:after="0" w:line="259" w:lineRule="auto"/>
            </w:pPr>
            <w:r>
              <w:rPr>
                <w:b/>
                <w:sz w:val="17"/>
              </w:rPr>
              <w:t>IN REVIEW</w:t>
            </w:r>
          </w:p>
        </w:tc>
        <w:tc>
          <w:tcPr>
            <w:tcW w:w="3560" w:type="dxa"/>
            <w:shd w:val="clear" w:color="auto" w:fill="FBFAF7"/>
          </w:tcPr>
          <w:p w14:paraId="24AB148A" w14:textId="77777777" w:rsidR="007C152D" w:rsidRDefault="009E7A4E">
            <w:pPr>
              <w:keepLines/>
              <w:spacing w:after="0" w:line="259" w:lineRule="auto"/>
            </w:pPr>
            <w:r>
              <w:rPr>
                <w:sz w:val="17"/>
              </w:rPr>
              <w:t>Reliability</w:t>
            </w:r>
          </w:p>
        </w:tc>
        <w:tc>
          <w:tcPr>
            <w:tcW w:w="4850" w:type="dxa"/>
            <w:shd w:val="clear" w:color="auto" w:fill="FBFAF7"/>
          </w:tcPr>
          <w:p w14:paraId="523FBC29" w14:textId="498F80BB" w:rsidR="007C152D" w:rsidRDefault="00B803C4">
            <w:pPr>
              <w:keepLines/>
              <w:spacing w:after="0" w:line="259" w:lineRule="auto"/>
            </w:pPr>
            <w:r>
              <w:rPr>
                <w:sz w:val="17"/>
              </w:rPr>
              <w:t>Migration and integrity tests pass; encrypted data survived upgrade and restart. Scheduled reminders clear on deletion; forced corruption recovery remains.</w:t>
            </w:r>
          </w:p>
        </w:tc>
      </w:tr>
      <w:tr w:rsidR="007C152D" w14:paraId="68B8550B" w14:textId="77777777">
        <w:trPr>
          <w:cantSplit/>
        </w:trPr>
        <w:tc>
          <w:tcPr>
            <w:tcW w:w="950" w:type="dxa"/>
          </w:tcPr>
          <w:p w14:paraId="2B404173" w14:textId="77777777" w:rsidR="007C152D" w:rsidRDefault="009E7A4E">
            <w:pPr>
              <w:keepLines/>
              <w:spacing w:after="0" w:line="259" w:lineRule="auto"/>
            </w:pPr>
            <w:r>
              <w:rPr>
                <w:b/>
                <w:sz w:val="17"/>
              </w:rPr>
              <w:t>IN REVIEW</w:t>
            </w:r>
          </w:p>
        </w:tc>
        <w:tc>
          <w:tcPr>
            <w:tcW w:w="3560" w:type="dxa"/>
          </w:tcPr>
          <w:p w14:paraId="5B1BA4D4" w14:textId="77777777" w:rsidR="007C152D" w:rsidRDefault="009E7A4E">
            <w:pPr>
              <w:keepLines/>
              <w:spacing w:after="0" w:line="259" w:lineRule="auto"/>
            </w:pPr>
            <w:r>
              <w:rPr>
                <w:sz w:val="17"/>
              </w:rPr>
              <w:t>Cross-device coverage</w:t>
            </w:r>
          </w:p>
        </w:tc>
        <w:tc>
          <w:tcPr>
            <w:tcW w:w="4850" w:type="dxa"/>
          </w:tcPr>
          <w:p w14:paraId="4E8F40DE" w14:textId="3E5FD40F" w:rsidR="007C152D" w:rsidRDefault="00B803C4">
            <w:pPr>
              <w:keepLines/>
              <w:spacing w:after="0" w:line="259" w:lineRule="auto"/>
            </w:pPr>
            <w:r>
              <w:rPr>
                <w:sz w:val="17"/>
              </w:rPr>
              <w:t>The current Samsung passed upgrade, fresh onboarding, restart, export, and deletion. API 24 and supported iOS coverage remain.</w:t>
            </w:r>
          </w:p>
        </w:tc>
      </w:tr>
      <w:tr w:rsidR="007C152D" w14:paraId="4FD3D442" w14:textId="77777777">
        <w:trPr>
          <w:cantSplit/>
        </w:trPr>
        <w:tc>
          <w:tcPr>
            <w:tcW w:w="950" w:type="dxa"/>
            <w:shd w:val="clear" w:color="auto" w:fill="FBFAF7"/>
          </w:tcPr>
          <w:p w14:paraId="02A38362" w14:textId="0F902E24" w:rsidR="007C152D" w:rsidRDefault="00B803C4">
            <w:pPr>
              <w:keepLines/>
              <w:spacing w:after="0" w:line="259" w:lineRule="auto"/>
            </w:pPr>
            <w:r>
              <w:rPr>
                <w:b/>
                <w:sz w:val="17"/>
              </w:rPr>
              <w:t>DONE</w:t>
            </w:r>
          </w:p>
        </w:tc>
        <w:tc>
          <w:tcPr>
            <w:tcW w:w="3560" w:type="dxa"/>
            <w:shd w:val="clear" w:color="auto" w:fill="FBFAF7"/>
          </w:tcPr>
          <w:p w14:paraId="55F3E7CB" w14:textId="77777777" w:rsidR="007C152D" w:rsidRDefault="009E7A4E">
            <w:pPr>
              <w:keepLines/>
              <w:spacing w:after="0" w:line="259" w:lineRule="auto"/>
            </w:pPr>
            <w:r>
              <w:rPr>
                <w:sz w:val="17"/>
              </w:rPr>
              <w:t>Privacy review</w:t>
            </w:r>
          </w:p>
        </w:tc>
        <w:tc>
          <w:tcPr>
            <w:tcW w:w="4850" w:type="dxa"/>
            <w:shd w:val="clear" w:color="auto" w:fill="FBFAF7"/>
          </w:tcPr>
          <w:p w14:paraId="09104280" w14:textId="1AE2411B" w:rsidR="007C152D" w:rsidRDefault="00B803C4">
            <w:pPr>
              <w:keepLines/>
              <w:spacing w:after="0" w:line="259" w:lineRule="auto"/>
            </w:pPr>
            <w:r>
              <w:rPr>
                <w:sz w:val="17"/>
              </w:rPr>
              <w:t>Local data and permissions match the promise. JSON export excludes keys and OS identifiers; disposable-profile deletion cleared data and scheduled alarms immediately.</w:t>
            </w:r>
          </w:p>
        </w:tc>
      </w:tr>
      <w:tr w:rsidR="007C152D" w14:paraId="4B55D4CB" w14:textId="77777777">
        <w:trPr>
          <w:cantSplit/>
        </w:trPr>
        <w:tc>
          <w:tcPr>
            <w:tcW w:w="950" w:type="dxa"/>
          </w:tcPr>
          <w:p w14:paraId="0C82C4D1" w14:textId="77777777" w:rsidR="007C152D" w:rsidRDefault="009E7A4E">
            <w:pPr>
              <w:keepLines/>
              <w:spacing w:after="0" w:line="259" w:lineRule="auto"/>
            </w:pPr>
            <w:r>
              <w:rPr>
                <w:b/>
                <w:sz w:val="17"/>
              </w:rPr>
              <w:t>DONE</w:t>
            </w:r>
          </w:p>
        </w:tc>
        <w:tc>
          <w:tcPr>
            <w:tcW w:w="3560" w:type="dxa"/>
          </w:tcPr>
          <w:p w14:paraId="0FC53B6E" w14:textId="77777777" w:rsidR="007C152D" w:rsidRDefault="009E7A4E">
            <w:pPr>
              <w:keepLines/>
              <w:spacing w:after="0" w:line="259" w:lineRule="auto"/>
            </w:pPr>
            <w:r>
              <w:rPr>
                <w:sz w:val="17"/>
              </w:rPr>
              <w:t>Safety review</w:t>
            </w:r>
          </w:p>
        </w:tc>
        <w:tc>
          <w:tcPr>
            <w:tcW w:w="4850" w:type="dxa"/>
          </w:tcPr>
          <w:p w14:paraId="1C85929A" w14:textId="77777777" w:rsidR="007C152D" w:rsidRDefault="009E7A4E">
            <w:pPr>
              <w:keepLines/>
              <w:spacing w:after="0" w:line="259" w:lineRule="auto"/>
            </w:pPr>
            <w:r>
              <w:rPr>
                <w:sz w:val="17"/>
              </w:rPr>
              <w:t>Mobility alternatives, stop conditions, and a non-medical disclaimer pass review.</w:t>
            </w:r>
          </w:p>
        </w:tc>
      </w:tr>
      <w:tr w:rsidR="007C152D" w14:paraId="566C9779" w14:textId="77777777">
        <w:trPr>
          <w:cantSplit/>
        </w:trPr>
        <w:tc>
          <w:tcPr>
            <w:tcW w:w="950" w:type="dxa"/>
            <w:shd w:val="clear" w:color="auto" w:fill="FBFAF7"/>
          </w:tcPr>
          <w:p w14:paraId="36D14816" w14:textId="77777777" w:rsidR="007C152D" w:rsidRDefault="009E7A4E">
            <w:pPr>
              <w:keepLines/>
              <w:spacing w:after="0" w:line="259" w:lineRule="auto"/>
            </w:pPr>
            <w:r>
              <w:rPr>
                <w:b/>
                <w:sz w:val="17"/>
              </w:rPr>
              <w:t>IN REVIEW</w:t>
            </w:r>
          </w:p>
        </w:tc>
        <w:tc>
          <w:tcPr>
            <w:tcW w:w="3560" w:type="dxa"/>
            <w:shd w:val="clear" w:color="auto" w:fill="FBFAF7"/>
          </w:tcPr>
          <w:p w14:paraId="15C753C1" w14:textId="77777777" w:rsidR="007C152D" w:rsidRDefault="009E7A4E">
            <w:pPr>
              <w:keepLines/>
              <w:spacing w:after="0" w:line="259" w:lineRule="auto"/>
            </w:pPr>
            <w:r>
              <w:rPr>
                <w:sz w:val="17"/>
              </w:rPr>
              <w:t>Performance</w:t>
            </w:r>
          </w:p>
        </w:tc>
        <w:tc>
          <w:tcPr>
            <w:tcW w:w="4850" w:type="dxa"/>
            <w:shd w:val="clear" w:color="auto" w:fill="FBFAF7"/>
          </w:tcPr>
          <w:p w14:paraId="1AE4CBD6" w14:textId="77777777" w:rsidR="007C152D" w:rsidRDefault="009E7A4E">
            <w:pPr>
              <w:keepLines/>
              <w:spacing w:after="0" w:line="259" w:lineRule="auto"/>
            </w:pPr>
            <w:r>
              <w:rPr>
                <w:sz w:val="17"/>
              </w:rPr>
              <w:t>Cold starts measured 479-555 ms versus a three-second budget. Other interaction timing remains a pilot check.</w:t>
            </w:r>
          </w:p>
        </w:tc>
      </w:tr>
      <w:tr w:rsidR="007C152D" w14:paraId="6296FE3F" w14:textId="77777777">
        <w:trPr>
          <w:cantSplit/>
        </w:trPr>
        <w:tc>
          <w:tcPr>
            <w:tcW w:w="950" w:type="dxa"/>
          </w:tcPr>
          <w:p w14:paraId="1EFBE8C8" w14:textId="77777777" w:rsidR="007C152D" w:rsidRDefault="009E7A4E">
            <w:pPr>
              <w:keepLines/>
              <w:spacing w:after="0" w:line="259" w:lineRule="auto"/>
            </w:pPr>
            <w:r>
              <w:rPr>
                <w:b/>
                <w:sz w:val="17"/>
              </w:rPr>
              <w:t>READY</w:t>
            </w:r>
          </w:p>
        </w:tc>
        <w:tc>
          <w:tcPr>
            <w:tcW w:w="3560" w:type="dxa"/>
          </w:tcPr>
          <w:p w14:paraId="411E02BE" w14:textId="77777777" w:rsidR="007C152D" w:rsidRDefault="009E7A4E">
            <w:pPr>
              <w:keepLines/>
              <w:spacing w:after="0" w:line="259" w:lineRule="auto"/>
            </w:pPr>
            <w:r>
              <w:rPr>
                <w:sz w:val="17"/>
              </w:rPr>
              <w:t>Private beta distribution</w:t>
            </w:r>
          </w:p>
        </w:tc>
        <w:tc>
          <w:tcPr>
            <w:tcW w:w="4850" w:type="dxa"/>
          </w:tcPr>
          <w:p w14:paraId="375C14CE" w14:textId="77777777" w:rsidR="007C152D" w:rsidRDefault="009E7A4E">
            <w:pPr>
              <w:keepLines/>
              <w:spacing w:after="0" w:line="259" w:lineRule="auto"/>
            </w:pPr>
            <w:r>
              <w:rPr>
                <w:sz w:val="17"/>
              </w:rPr>
              <w:t>EAS internal preview and its distribution checklist are ready; external builds await credential approval.</w:t>
            </w:r>
          </w:p>
        </w:tc>
      </w:tr>
      <w:tr w:rsidR="007C152D" w14:paraId="0C93DDB0" w14:textId="77777777">
        <w:trPr>
          <w:cantSplit/>
        </w:trPr>
        <w:tc>
          <w:tcPr>
            <w:tcW w:w="950" w:type="dxa"/>
            <w:shd w:val="clear" w:color="auto" w:fill="FBFAF7"/>
          </w:tcPr>
          <w:p w14:paraId="55A4A7CD" w14:textId="77777777" w:rsidR="007C152D" w:rsidRDefault="009E7A4E">
            <w:pPr>
              <w:keepLines/>
              <w:spacing w:after="0" w:line="259" w:lineRule="auto"/>
            </w:pPr>
            <w:r>
              <w:rPr>
                <w:b/>
                <w:sz w:val="17"/>
              </w:rPr>
              <w:t>DONE</w:t>
            </w:r>
          </w:p>
        </w:tc>
        <w:tc>
          <w:tcPr>
            <w:tcW w:w="3560" w:type="dxa"/>
            <w:shd w:val="clear" w:color="auto" w:fill="FBFAF7"/>
          </w:tcPr>
          <w:p w14:paraId="28C65969" w14:textId="77777777" w:rsidR="007C152D" w:rsidRDefault="009E7A4E">
            <w:pPr>
              <w:keepLines/>
              <w:spacing w:after="0" w:line="259" w:lineRule="auto"/>
            </w:pPr>
            <w:r>
              <w:rPr>
                <w:sz w:val="17"/>
              </w:rPr>
              <w:t>Pilot support</w:t>
            </w:r>
          </w:p>
        </w:tc>
        <w:tc>
          <w:tcPr>
            <w:tcW w:w="4850" w:type="dxa"/>
            <w:shd w:val="clear" w:color="auto" w:fill="FBFAF7"/>
          </w:tcPr>
          <w:p w14:paraId="5C60E73C" w14:textId="77777777" w:rsidR="007C152D" w:rsidRDefault="009E7A4E">
            <w:pPr>
              <w:keepLines/>
              <w:spacing w:after="0" w:line="259" w:lineRule="auto"/>
            </w:pPr>
            <w:r>
              <w:rPr>
                <w:sz w:val="17"/>
              </w:rPr>
              <w:t>The beta runbook covers tasks, intake, device coverage, severity, rollback, and exit criteria.</w:t>
            </w:r>
          </w:p>
        </w:tc>
      </w:tr>
    </w:tbl>
    <w:p w14:paraId="1FAC6A34" w14:textId="77777777" w:rsidR="007C152D" w:rsidRDefault="009E7A4E">
      <w:pPr>
        <w:pStyle w:val="Heading2"/>
      </w:pPr>
      <w:r>
        <w:t>Suggested beta design</w:t>
      </w:r>
    </w:p>
    <w:tbl>
      <w:tblPr>
        <w:tblW w:w="9360" w:type="dxa"/>
        <w:tblInd w:w="120" w:type="dxa"/>
        <w:tblBorders>
          <w:top w:val="single" w:sz="8" w:space="0" w:color="416B4B"/>
          <w:left w:val="single" w:sz="8" w:space="0" w:color="416B4B"/>
          <w:bottom w:val="single" w:sz="8" w:space="0" w:color="416B4B"/>
          <w:right w:val="single" w:sz="8" w:space="0" w:color="416B4B"/>
          <w:insideH w:val="single" w:sz="8" w:space="0" w:color="416B4B"/>
          <w:insideV w:val="single" w:sz="8" w:space="0" w:color="416B4B"/>
        </w:tblBorders>
        <w:tblLayout w:type="fixed"/>
        <w:tblLook w:val="04A0" w:firstRow="1" w:lastRow="0" w:firstColumn="1" w:lastColumn="0" w:noHBand="0" w:noVBand="1"/>
      </w:tblPr>
      <w:tblGrid>
        <w:gridCol w:w="9360"/>
      </w:tblGrid>
      <w:tr w:rsidR="007C152D" w14:paraId="3C1579FC" w14:textId="77777777">
        <w:trPr>
          <w:cantSplit/>
          <w:tblHeader/>
        </w:trPr>
        <w:tc>
          <w:tcPr>
            <w:tcW w:w="93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730862" w14:textId="77777777" w:rsidR="007C152D" w:rsidRDefault="009E7A4E">
            <w:pPr>
              <w:keepLines/>
              <w:spacing w:after="0" w:line="276" w:lineRule="auto"/>
            </w:pPr>
            <w:r>
              <w:rPr>
                <w:b/>
                <w:color w:val="416B4B"/>
              </w:rPr>
              <w:t xml:space="preserve">PILOT DESIGN  </w:t>
            </w:r>
            <w:r>
              <w:t>Recruit 10-30 work-from-home adults with varied schedules and mobility needs for two weeks. Compare manual timing with refined reminder settings; use only opt-in minimal analytics and short interviews. Review prompt helpfulness, bad-time rate, one-small-win days, seven-day return, and reasons reminders are disabled. Do not collect calendar content or medical data.</w:t>
            </w:r>
          </w:p>
        </w:tc>
      </w:tr>
    </w:tbl>
    <w:p w14:paraId="1EF57EFB" w14:textId="77777777" w:rsidR="007C152D" w:rsidRDefault="007C152D">
      <w:pPr>
        <w:spacing w:after="40"/>
      </w:pPr>
    </w:p>
    <w:p w14:paraId="4B153322" w14:textId="77777777" w:rsidR="007C152D" w:rsidRDefault="009E7A4E">
      <w:pPr>
        <w:pStyle w:val="Heading2"/>
      </w:pPr>
      <w:r>
        <w:t>Exit gate</w:t>
      </w:r>
    </w:p>
    <w:tbl>
      <w:tblPr>
        <w:tblW w:w="9360" w:type="dxa"/>
        <w:tblInd w:w="120" w:type="dxa"/>
        <w:tblBorders>
          <w:top w:val="single" w:sz="8" w:space="0" w:color="285A36"/>
          <w:left w:val="single" w:sz="8" w:space="0" w:color="285A36"/>
          <w:bottom w:val="single" w:sz="8" w:space="0" w:color="285A36"/>
          <w:right w:val="single" w:sz="8" w:space="0" w:color="285A36"/>
          <w:insideH w:val="single" w:sz="8" w:space="0" w:color="285A36"/>
          <w:insideV w:val="single" w:sz="8" w:space="0" w:color="285A36"/>
        </w:tblBorders>
        <w:tblLayout w:type="fixed"/>
        <w:tblLook w:val="04A0" w:firstRow="1" w:lastRow="0" w:firstColumn="1" w:lastColumn="0" w:noHBand="0" w:noVBand="1"/>
      </w:tblPr>
      <w:tblGrid>
        <w:gridCol w:w="9360"/>
      </w:tblGrid>
      <w:tr w:rsidR="007C152D" w14:paraId="40BA4B04" w14:textId="77777777">
        <w:trPr>
          <w:cantSplit/>
          <w:tblHeader/>
        </w:trPr>
        <w:tc>
          <w:tcPr>
            <w:tcW w:w="9360" w:type="dxa"/>
            <w:shd w:val="clear" w:color="auto" w:fill="F0F3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5771ED" w14:textId="77777777" w:rsidR="007C152D" w:rsidRDefault="009E7A4E">
            <w:pPr>
              <w:keepLines/>
              <w:spacing w:after="0" w:line="276" w:lineRule="auto"/>
            </w:pPr>
            <w:r>
              <w:rPr>
                <w:b/>
                <w:color w:val="285A36"/>
              </w:rPr>
              <w:t xml:space="preserve">APPROVAL CHECK  </w:t>
            </w:r>
            <w:r>
              <w:t>Move to launch preparation only when no open critical defects remain, core accessibility checks pass, privacy promises match implementation, and pilot feedback supports continued use.</w:t>
            </w:r>
          </w:p>
        </w:tc>
      </w:tr>
    </w:tbl>
    <w:p w14:paraId="45DCC1F4" w14:textId="77777777" w:rsidR="007C152D" w:rsidRDefault="007C152D">
      <w:pPr>
        <w:spacing w:after="40"/>
      </w:pPr>
    </w:p>
    <w:p w14:paraId="41097DE4" w14:textId="77777777" w:rsidR="007C152D" w:rsidRDefault="009E7A4E">
      <w:pPr>
        <w:spacing w:after="0" w:line="20" w:lineRule="exact"/>
      </w:pPr>
      <w:r>
        <w:rPr>
          <w:color w:val="FFFFFF"/>
          <w:sz w:val="2"/>
        </w:rPr>
        <w:t xml:space="preserve"> </w:t>
      </w:r>
    </w:p>
    <w:p w14:paraId="242F5BE9" w14:textId="77777777" w:rsidR="007C152D" w:rsidRDefault="009E7A4E">
      <w:pPr>
        <w:pStyle w:val="Heading1"/>
        <w:keepNext w:val="0"/>
        <w:pageBreakBefore/>
      </w:pPr>
      <w:r>
        <w:lastRenderedPageBreak/>
        <w:t>6. Phase 7 - Launch readiness</w:t>
      </w:r>
    </w:p>
    <w:p w14:paraId="47E5C971" w14:textId="77777777" w:rsidR="007C152D" w:rsidRDefault="009E7A4E">
      <w:pPr>
        <w:spacing w:after="60"/>
      </w:pPr>
      <w:r>
        <w:rPr>
          <w:b/>
          <w:color w:val="285A36"/>
        </w:rPr>
        <w:t xml:space="preserve">Status: </w:t>
      </w:r>
      <w:r>
        <w:t>PENDING - starts after beta exit approval</w:t>
      </w:r>
    </w:p>
    <w:p w14:paraId="556DDF0C" w14:textId="77777777" w:rsidR="007C152D" w:rsidRDefault="009E7A4E">
      <w:pPr>
        <w:spacing w:after="160"/>
      </w:pPr>
      <w:r>
        <w:rPr>
          <w:b/>
          <w:color w:val="285A36"/>
        </w:rPr>
        <w:t xml:space="preserve">Objective: </w:t>
      </w:r>
      <w:r>
        <w:t>Prepare a trustworthy, supportable public release without expanding the core scope.</w:t>
      </w:r>
    </w:p>
    <w:p w14:paraId="7312B7E2" w14:textId="77777777" w:rsidR="007C152D" w:rsidRDefault="009E7A4E">
      <w:pPr>
        <w:pStyle w:val="Heading2"/>
        <w:keepNext w:val="0"/>
      </w:pPr>
      <w:r>
        <w:t>Launch checklist</w:t>
      </w:r>
    </w:p>
    <w:tbl>
      <w:tblPr>
        <w:tblW w:w="9360" w:type="dxa"/>
        <w:tblInd w:w="120" w:type="dxa"/>
        <w:tblBorders>
          <w:top w:val="single" w:sz="6" w:space="0" w:color="CCD6CB"/>
          <w:left w:val="single" w:sz="6" w:space="0" w:color="CCD6CB"/>
          <w:bottom w:val="single" w:sz="6" w:space="0" w:color="CCD6CB"/>
          <w:right w:val="single" w:sz="6" w:space="0" w:color="CCD6CB"/>
          <w:insideH w:val="single" w:sz="6" w:space="0" w:color="CCD6CB"/>
          <w:insideV w:val="single" w:sz="6" w:space="0" w:color="CCD6CB"/>
        </w:tblBorders>
        <w:tblLayout w:type="fixed"/>
        <w:tblLook w:val="04A0" w:firstRow="1" w:lastRow="0" w:firstColumn="1" w:lastColumn="0" w:noHBand="0" w:noVBand="1"/>
      </w:tblPr>
      <w:tblGrid>
        <w:gridCol w:w="950"/>
        <w:gridCol w:w="3560"/>
        <w:gridCol w:w="4850"/>
      </w:tblGrid>
      <w:tr w:rsidR="007C152D" w14:paraId="0C35AE71" w14:textId="77777777">
        <w:trPr>
          <w:cantSplit/>
          <w:tblHeader/>
        </w:trPr>
        <w:tc>
          <w:tcPr>
            <w:tcW w:w="950" w:type="dxa"/>
            <w:shd w:val="clear" w:color="auto" w:fill="416B4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2541DA" w14:textId="77777777" w:rsidR="007C152D" w:rsidRDefault="009E7A4E">
            <w:pPr>
              <w:keepLines/>
              <w:spacing w:after="0"/>
            </w:pPr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w="3560" w:type="dxa"/>
            <w:shd w:val="clear" w:color="auto" w:fill="416B4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5C1FA4" w14:textId="77777777" w:rsidR="007C152D" w:rsidRDefault="009E7A4E">
            <w:pPr>
              <w:keepLines/>
              <w:spacing w:after="0"/>
            </w:pPr>
            <w:r>
              <w:rPr>
                <w:b/>
                <w:color w:val="FFFFFF"/>
                <w:sz w:val="18"/>
              </w:rPr>
              <w:t>Action</w:t>
            </w:r>
          </w:p>
        </w:tc>
        <w:tc>
          <w:tcPr>
            <w:tcW w:w="4850" w:type="dxa"/>
            <w:shd w:val="clear" w:color="auto" w:fill="416B4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368915" w14:textId="77777777" w:rsidR="007C152D" w:rsidRDefault="009E7A4E">
            <w:pPr>
              <w:keepLines/>
              <w:spacing w:after="0"/>
            </w:pPr>
            <w:r>
              <w:rPr>
                <w:b/>
                <w:color w:val="FFFFFF"/>
                <w:sz w:val="18"/>
              </w:rPr>
              <w:t>Acceptance evidence</w:t>
            </w:r>
          </w:p>
        </w:tc>
      </w:tr>
      <w:tr w:rsidR="007C152D" w14:paraId="288EBD30" w14:textId="77777777">
        <w:trPr>
          <w:cantSplit/>
        </w:trPr>
        <w:tc>
          <w:tcPr>
            <w:tcW w:w="950" w:type="dxa"/>
          </w:tcPr>
          <w:p w14:paraId="0271E74B" w14:textId="77777777" w:rsidR="007C152D" w:rsidRDefault="009E7A4E">
            <w:pPr>
              <w:keepLines/>
              <w:spacing w:after="0" w:line="259" w:lineRule="auto"/>
            </w:pPr>
            <w:r>
              <w:rPr>
                <w:b/>
                <w:sz w:val="17"/>
              </w:rPr>
              <w:t>TO DO</w:t>
            </w:r>
          </w:p>
        </w:tc>
        <w:tc>
          <w:tcPr>
            <w:tcW w:w="3560" w:type="dxa"/>
          </w:tcPr>
          <w:p w14:paraId="66C2CB3C" w14:textId="77777777" w:rsidR="007C152D" w:rsidRDefault="009E7A4E">
            <w:pPr>
              <w:keepLines/>
              <w:spacing w:after="0" w:line="259" w:lineRule="auto"/>
            </w:pPr>
            <w:r>
              <w:rPr>
                <w:sz w:val="17"/>
              </w:rPr>
              <w:t>Release scope lock</w:t>
            </w:r>
          </w:p>
        </w:tc>
        <w:tc>
          <w:tcPr>
            <w:tcW w:w="4850" w:type="dxa"/>
          </w:tcPr>
          <w:p w14:paraId="59FBB655" w14:textId="77777777" w:rsidR="007C152D" w:rsidRDefault="009E7A4E">
            <w:pPr>
              <w:keepLines/>
              <w:spacing w:after="0" w:line="259" w:lineRule="auto"/>
            </w:pPr>
            <w:r>
              <w:rPr>
                <w:sz w:val="17"/>
              </w:rPr>
              <w:t>Launch includes the validated core and reminders; calendar remains optional if its gate is not met.</w:t>
            </w:r>
          </w:p>
        </w:tc>
      </w:tr>
      <w:tr w:rsidR="007C152D" w14:paraId="478AF19D" w14:textId="77777777">
        <w:trPr>
          <w:cantSplit/>
        </w:trPr>
        <w:tc>
          <w:tcPr>
            <w:tcW w:w="950" w:type="dxa"/>
            <w:shd w:val="clear" w:color="auto" w:fill="FBFAF7"/>
          </w:tcPr>
          <w:p w14:paraId="06FC99E8" w14:textId="77777777" w:rsidR="007C152D" w:rsidRDefault="009E7A4E">
            <w:pPr>
              <w:keepLines/>
              <w:spacing w:after="0" w:line="259" w:lineRule="auto"/>
            </w:pPr>
            <w:r>
              <w:rPr>
                <w:b/>
                <w:sz w:val="17"/>
              </w:rPr>
              <w:t>TO DO</w:t>
            </w:r>
          </w:p>
        </w:tc>
        <w:tc>
          <w:tcPr>
            <w:tcW w:w="3560" w:type="dxa"/>
            <w:shd w:val="clear" w:color="auto" w:fill="FBFAF7"/>
          </w:tcPr>
          <w:p w14:paraId="23A906FD" w14:textId="77777777" w:rsidR="007C152D" w:rsidRDefault="009E7A4E">
            <w:pPr>
              <w:keepLines/>
              <w:spacing w:after="0" w:line="259" w:lineRule="auto"/>
            </w:pPr>
            <w:r>
              <w:rPr>
                <w:sz w:val="17"/>
              </w:rPr>
              <w:t>Store identity</w:t>
            </w:r>
          </w:p>
        </w:tc>
        <w:tc>
          <w:tcPr>
            <w:tcW w:w="4850" w:type="dxa"/>
            <w:shd w:val="clear" w:color="auto" w:fill="FBFAF7"/>
          </w:tcPr>
          <w:p w14:paraId="267DEA1C" w14:textId="77777777" w:rsidR="007C152D" w:rsidRDefault="009E7A4E">
            <w:pPr>
              <w:keepLines/>
              <w:spacing w:after="0" w:line="259" w:lineRule="auto"/>
            </w:pPr>
            <w:r>
              <w:rPr>
                <w:sz w:val="17"/>
              </w:rPr>
              <w:t>Final icon, screenshots, description, age rating, categories, and calm nature-led presentation are approved.</w:t>
            </w:r>
          </w:p>
        </w:tc>
      </w:tr>
      <w:tr w:rsidR="007C152D" w14:paraId="353F1B60" w14:textId="77777777">
        <w:trPr>
          <w:cantSplit/>
        </w:trPr>
        <w:tc>
          <w:tcPr>
            <w:tcW w:w="950" w:type="dxa"/>
          </w:tcPr>
          <w:p w14:paraId="3863EBC7" w14:textId="77777777" w:rsidR="007C152D" w:rsidRDefault="009E7A4E">
            <w:pPr>
              <w:keepLines/>
              <w:spacing w:after="0" w:line="259" w:lineRule="auto"/>
            </w:pPr>
            <w:r>
              <w:rPr>
                <w:b/>
                <w:sz w:val="17"/>
              </w:rPr>
              <w:t>TO DO</w:t>
            </w:r>
          </w:p>
        </w:tc>
        <w:tc>
          <w:tcPr>
            <w:tcW w:w="3560" w:type="dxa"/>
          </w:tcPr>
          <w:p w14:paraId="6C58FFAA" w14:textId="77777777" w:rsidR="007C152D" w:rsidRDefault="009E7A4E">
            <w:pPr>
              <w:keepLines/>
              <w:spacing w:after="0" w:line="259" w:lineRule="auto"/>
            </w:pPr>
            <w:r>
              <w:rPr>
                <w:sz w:val="17"/>
              </w:rPr>
              <w:t>Policies</w:t>
            </w:r>
          </w:p>
        </w:tc>
        <w:tc>
          <w:tcPr>
            <w:tcW w:w="4850" w:type="dxa"/>
          </w:tcPr>
          <w:p w14:paraId="2D551CD0" w14:textId="77777777" w:rsidR="007C152D" w:rsidRDefault="009E7A4E">
            <w:pPr>
              <w:keepLines/>
              <w:spacing w:after="0" w:line="259" w:lineRule="auto"/>
            </w:pPr>
            <w:r>
              <w:rPr>
                <w:sz w:val="17"/>
              </w:rPr>
              <w:t>Privacy policy, terms, permissions explanation, non-medical disclaimer, and support contact are published.</w:t>
            </w:r>
          </w:p>
        </w:tc>
      </w:tr>
      <w:tr w:rsidR="007C152D" w14:paraId="7174BE4D" w14:textId="77777777">
        <w:trPr>
          <w:cantSplit/>
        </w:trPr>
        <w:tc>
          <w:tcPr>
            <w:tcW w:w="950" w:type="dxa"/>
            <w:shd w:val="clear" w:color="auto" w:fill="FBFAF7"/>
          </w:tcPr>
          <w:p w14:paraId="5109F41C" w14:textId="77777777" w:rsidR="007C152D" w:rsidRDefault="009E7A4E">
            <w:pPr>
              <w:keepLines/>
              <w:spacing w:after="0" w:line="259" w:lineRule="auto"/>
            </w:pPr>
            <w:r>
              <w:rPr>
                <w:b/>
                <w:sz w:val="17"/>
              </w:rPr>
              <w:t>TO DO</w:t>
            </w:r>
          </w:p>
        </w:tc>
        <w:tc>
          <w:tcPr>
            <w:tcW w:w="3560" w:type="dxa"/>
            <w:shd w:val="clear" w:color="auto" w:fill="FBFAF7"/>
          </w:tcPr>
          <w:p w14:paraId="05E6C5E5" w14:textId="77777777" w:rsidR="007C152D" w:rsidRDefault="009E7A4E">
            <w:pPr>
              <w:keepLines/>
              <w:spacing w:after="0" w:line="259" w:lineRule="auto"/>
            </w:pPr>
            <w:r>
              <w:rPr>
                <w:sz w:val="17"/>
              </w:rPr>
              <w:t>Signing and builds</w:t>
            </w:r>
          </w:p>
        </w:tc>
        <w:tc>
          <w:tcPr>
            <w:tcW w:w="4850" w:type="dxa"/>
            <w:shd w:val="clear" w:color="auto" w:fill="FBFAF7"/>
          </w:tcPr>
          <w:p w14:paraId="01428F01" w14:textId="77777777" w:rsidR="007C152D" w:rsidRDefault="009E7A4E">
            <w:pPr>
              <w:keepLines/>
              <w:spacing w:after="0" w:line="259" w:lineRule="auto"/>
            </w:pPr>
            <w:r>
              <w:rPr>
                <w:sz w:val="17"/>
              </w:rPr>
              <w:t>Production certificates, Android App Bundle, iOS archive, versioning, and reproducible build steps are verified.</w:t>
            </w:r>
          </w:p>
        </w:tc>
      </w:tr>
      <w:tr w:rsidR="007C152D" w14:paraId="3DF288CD" w14:textId="77777777">
        <w:trPr>
          <w:cantSplit/>
        </w:trPr>
        <w:tc>
          <w:tcPr>
            <w:tcW w:w="950" w:type="dxa"/>
          </w:tcPr>
          <w:p w14:paraId="26B57EDF" w14:textId="77777777" w:rsidR="007C152D" w:rsidRDefault="009E7A4E">
            <w:pPr>
              <w:keepLines/>
              <w:spacing w:after="0" w:line="259" w:lineRule="auto"/>
            </w:pPr>
            <w:r>
              <w:rPr>
                <w:b/>
                <w:sz w:val="17"/>
              </w:rPr>
              <w:t>TO DO</w:t>
            </w:r>
          </w:p>
        </w:tc>
        <w:tc>
          <w:tcPr>
            <w:tcW w:w="3560" w:type="dxa"/>
          </w:tcPr>
          <w:p w14:paraId="1BD0E96F" w14:textId="77777777" w:rsidR="007C152D" w:rsidRDefault="009E7A4E">
            <w:pPr>
              <w:keepLines/>
              <w:spacing w:after="0" w:line="259" w:lineRule="auto"/>
            </w:pPr>
            <w:r>
              <w:rPr>
                <w:sz w:val="17"/>
              </w:rPr>
              <w:t>Release testing</w:t>
            </w:r>
          </w:p>
        </w:tc>
        <w:tc>
          <w:tcPr>
            <w:tcW w:w="4850" w:type="dxa"/>
          </w:tcPr>
          <w:p w14:paraId="3898188C" w14:textId="77777777" w:rsidR="007C152D" w:rsidRDefault="009E7A4E">
            <w:pPr>
              <w:keepLines/>
              <w:spacing w:after="0" w:line="259" w:lineRule="auto"/>
            </w:pPr>
            <w:r>
              <w:rPr>
                <w:sz w:val="17"/>
              </w:rPr>
              <w:t>Fresh install, upgrade, denial paths, offline use, notification timing, and data persistence pass release candidates.</w:t>
            </w:r>
          </w:p>
        </w:tc>
      </w:tr>
      <w:tr w:rsidR="007C152D" w14:paraId="292972A6" w14:textId="77777777">
        <w:trPr>
          <w:cantSplit/>
        </w:trPr>
        <w:tc>
          <w:tcPr>
            <w:tcW w:w="950" w:type="dxa"/>
            <w:shd w:val="clear" w:color="auto" w:fill="FBFAF7"/>
          </w:tcPr>
          <w:p w14:paraId="1C77076D" w14:textId="77777777" w:rsidR="007C152D" w:rsidRDefault="009E7A4E">
            <w:pPr>
              <w:keepLines/>
              <w:spacing w:after="0" w:line="259" w:lineRule="auto"/>
            </w:pPr>
            <w:r>
              <w:rPr>
                <w:b/>
                <w:sz w:val="17"/>
              </w:rPr>
              <w:t>TO DO</w:t>
            </w:r>
          </w:p>
        </w:tc>
        <w:tc>
          <w:tcPr>
            <w:tcW w:w="3560" w:type="dxa"/>
            <w:shd w:val="clear" w:color="auto" w:fill="FBFAF7"/>
          </w:tcPr>
          <w:p w14:paraId="1D64AA1B" w14:textId="77777777" w:rsidR="007C152D" w:rsidRDefault="009E7A4E">
            <w:pPr>
              <w:keepLines/>
              <w:spacing w:after="0" w:line="259" w:lineRule="auto"/>
            </w:pPr>
            <w:r>
              <w:rPr>
                <w:sz w:val="17"/>
              </w:rPr>
              <w:t>Observability</w:t>
            </w:r>
          </w:p>
        </w:tc>
        <w:tc>
          <w:tcPr>
            <w:tcW w:w="4850" w:type="dxa"/>
            <w:shd w:val="clear" w:color="auto" w:fill="FBFAF7"/>
          </w:tcPr>
          <w:p w14:paraId="39DE888E" w14:textId="77777777" w:rsidR="007C152D" w:rsidRDefault="009E7A4E">
            <w:pPr>
              <w:keepLines/>
              <w:spacing w:after="0" w:line="259" w:lineRule="auto"/>
            </w:pPr>
            <w:r>
              <w:rPr>
                <w:sz w:val="17"/>
              </w:rPr>
              <w:t>Privacy-minimal crash reporting and operational alerts are configured with no habit or calendar content.</w:t>
            </w:r>
          </w:p>
        </w:tc>
      </w:tr>
      <w:tr w:rsidR="007C152D" w14:paraId="2EA89B83" w14:textId="77777777">
        <w:trPr>
          <w:cantSplit/>
        </w:trPr>
        <w:tc>
          <w:tcPr>
            <w:tcW w:w="950" w:type="dxa"/>
          </w:tcPr>
          <w:p w14:paraId="36201396" w14:textId="77777777" w:rsidR="007C152D" w:rsidRDefault="009E7A4E">
            <w:pPr>
              <w:keepLines/>
              <w:spacing w:after="0" w:line="259" w:lineRule="auto"/>
            </w:pPr>
            <w:r>
              <w:rPr>
                <w:b/>
                <w:sz w:val="17"/>
              </w:rPr>
              <w:t>TO DO</w:t>
            </w:r>
          </w:p>
        </w:tc>
        <w:tc>
          <w:tcPr>
            <w:tcW w:w="3560" w:type="dxa"/>
          </w:tcPr>
          <w:p w14:paraId="079C2DB3" w14:textId="77777777" w:rsidR="007C152D" w:rsidRDefault="009E7A4E">
            <w:pPr>
              <w:keepLines/>
              <w:spacing w:after="0" w:line="259" w:lineRule="auto"/>
            </w:pPr>
            <w:r>
              <w:rPr>
                <w:sz w:val="17"/>
              </w:rPr>
              <w:t>Support operations</w:t>
            </w:r>
          </w:p>
        </w:tc>
        <w:tc>
          <w:tcPr>
            <w:tcW w:w="4850" w:type="dxa"/>
          </w:tcPr>
          <w:p w14:paraId="0D91D517" w14:textId="77777777" w:rsidR="007C152D" w:rsidRDefault="009E7A4E">
            <w:pPr>
              <w:keepLines/>
              <w:spacing w:after="0" w:line="259" w:lineRule="auto"/>
            </w:pPr>
            <w:r>
              <w:rPr>
                <w:sz w:val="17"/>
              </w:rPr>
              <w:t>FAQ, contact route, response targets, incident process, and rollback criteria are ready.</w:t>
            </w:r>
          </w:p>
        </w:tc>
      </w:tr>
      <w:tr w:rsidR="007C152D" w14:paraId="68B2476F" w14:textId="77777777">
        <w:trPr>
          <w:cantSplit/>
        </w:trPr>
        <w:tc>
          <w:tcPr>
            <w:tcW w:w="950" w:type="dxa"/>
            <w:shd w:val="clear" w:color="auto" w:fill="FBFAF7"/>
          </w:tcPr>
          <w:p w14:paraId="1562C75C" w14:textId="77777777" w:rsidR="007C152D" w:rsidRDefault="009E7A4E">
            <w:pPr>
              <w:keepLines/>
              <w:spacing w:after="0" w:line="259" w:lineRule="auto"/>
            </w:pPr>
            <w:r>
              <w:rPr>
                <w:b/>
                <w:sz w:val="17"/>
              </w:rPr>
              <w:t>TO DO</w:t>
            </w:r>
          </w:p>
        </w:tc>
        <w:tc>
          <w:tcPr>
            <w:tcW w:w="3560" w:type="dxa"/>
            <w:shd w:val="clear" w:color="auto" w:fill="FBFAF7"/>
          </w:tcPr>
          <w:p w14:paraId="0986D4F0" w14:textId="77777777" w:rsidR="007C152D" w:rsidRDefault="009E7A4E">
            <w:pPr>
              <w:keepLines/>
              <w:spacing w:after="0" w:line="259" w:lineRule="auto"/>
            </w:pPr>
            <w:r>
              <w:rPr>
                <w:sz w:val="17"/>
              </w:rPr>
              <w:t>Store submission</w:t>
            </w:r>
          </w:p>
        </w:tc>
        <w:tc>
          <w:tcPr>
            <w:tcW w:w="4850" w:type="dxa"/>
            <w:shd w:val="clear" w:color="auto" w:fill="FBFAF7"/>
          </w:tcPr>
          <w:p w14:paraId="14A3BDBA" w14:textId="77777777" w:rsidR="007C152D" w:rsidRDefault="009E7A4E">
            <w:pPr>
              <w:keepLines/>
              <w:spacing w:after="0" w:line="259" w:lineRule="auto"/>
            </w:pPr>
            <w:r>
              <w:rPr>
                <w:sz w:val="17"/>
              </w:rPr>
              <w:t>Google Play and Apple review requirements are met and reviewer notes explain optional permissions.</w:t>
            </w:r>
          </w:p>
        </w:tc>
      </w:tr>
    </w:tbl>
    <w:p w14:paraId="1A6B5660" w14:textId="77777777" w:rsidR="007C152D" w:rsidRDefault="009E7A4E">
      <w:pPr>
        <w:pStyle w:val="Heading2"/>
        <w:keepNext w:val="0"/>
      </w:pPr>
      <w:r>
        <w:t>Launch definition</w:t>
      </w:r>
    </w:p>
    <w:tbl>
      <w:tblPr>
        <w:tblW w:w="9360" w:type="dxa"/>
        <w:tblInd w:w="120" w:type="dxa"/>
        <w:tblBorders>
          <w:top w:val="single" w:sz="8" w:space="0" w:color="285A36"/>
          <w:left w:val="single" w:sz="8" w:space="0" w:color="285A36"/>
          <w:bottom w:val="single" w:sz="8" w:space="0" w:color="285A36"/>
          <w:right w:val="single" w:sz="8" w:space="0" w:color="285A36"/>
          <w:insideH w:val="single" w:sz="8" w:space="0" w:color="285A36"/>
          <w:insideV w:val="single" w:sz="8" w:space="0" w:color="285A36"/>
        </w:tblBorders>
        <w:tblLayout w:type="fixed"/>
        <w:tblLook w:val="04A0" w:firstRow="1" w:lastRow="0" w:firstColumn="1" w:lastColumn="0" w:noHBand="0" w:noVBand="1"/>
      </w:tblPr>
      <w:tblGrid>
        <w:gridCol w:w="9360"/>
      </w:tblGrid>
      <w:tr w:rsidR="007C152D" w14:paraId="23C566A8" w14:textId="77777777">
        <w:trPr>
          <w:cantSplit/>
          <w:tblHeader/>
        </w:trPr>
        <w:tc>
          <w:tcPr>
            <w:tcW w:w="9360" w:type="dxa"/>
            <w:shd w:val="clear" w:color="auto" w:fill="F0F3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DD6DAE" w14:textId="77777777" w:rsidR="007C152D" w:rsidRDefault="009E7A4E">
            <w:pPr>
              <w:keepLines/>
              <w:spacing w:after="0" w:line="276" w:lineRule="auto"/>
            </w:pPr>
            <w:r>
              <w:rPr>
                <w:b/>
                <w:color w:val="285A36"/>
              </w:rPr>
              <w:t xml:space="preserve">LAUNCHABLE  </w:t>
            </w:r>
            <w:r>
              <w:t>A user can install, understand the promise, create a small plan, receive respectful reminders, complete a habit, review cumulative gains, change or pause support, and delete or retain their local data with confidence.</w:t>
            </w:r>
          </w:p>
        </w:tc>
      </w:tr>
    </w:tbl>
    <w:p w14:paraId="67000894" w14:textId="77777777" w:rsidR="007C152D" w:rsidRDefault="007C152D">
      <w:pPr>
        <w:spacing w:after="40"/>
      </w:pPr>
    </w:p>
    <w:p w14:paraId="075615E6" w14:textId="77777777" w:rsidR="007C152D" w:rsidRDefault="009E7A4E">
      <w:r>
        <w:br w:type="page"/>
      </w:r>
    </w:p>
    <w:p w14:paraId="0C92BCE6" w14:textId="77777777" w:rsidR="007C152D" w:rsidRDefault="009E7A4E">
      <w:pPr>
        <w:pStyle w:val="Heading1"/>
        <w:keepNext w:val="0"/>
      </w:pPr>
      <w:r>
        <w:lastRenderedPageBreak/>
        <w:t>7. Phase 8 - Post-launch learning and expansion</w:t>
      </w:r>
    </w:p>
    <w:p w14:paraId="74657AB3" w14:textId="77777777" w:rsidR="007C152D" w:rsidRDefault="009E7A4E">
      <w:pPr>
        <w:spacing w:after="60"/>
      </w:pPr>
      <w:r>
        <w:rPr>
          <w:b/>
          <w:color w:val="285A36"/>
        </w:rPr>
        <w:t xml:space="preserve">Status: </w:t>
      </w:r>
      <w:r>
        <w:t>LATER - each item needs its own approval and evidence</w:t>
      </w:r>
    </w:p>
    <w:p w14:paraId="7421193D" w14:textId="77777777" w:rsidR="007C152D" w:rsidRDefault="009E7A4E">
      <w:pPr>
        <w:spacing w:after="160"/>
      </w:pPr>
      <w:r>
        <w:rPr>
          <w:b/>
          <w:color w:val="285A36"/>
        </w:rPr>
        <w:t xml:space="preserve">Objective: </w:t>
      </w:r>
      <w:r>
        <w:t>Extend Little Gains only where real user needs justify additional complexity or data access.</w:t>
      </w:r>
    </w:p>
    <w:p w14:paraId="34D22EE0" w14:textId="77777777" w:rsidR="007C152D" w:rsidRDefault="009E7A4E">
      <w:pPr>
        <w:pStyle w:val="Heading2"/>
      </w:pPr>
      <w:r>
        <w:t>Candidate backlog</w:t>
      </w:r>
    </w:p>
    <w:tbl>
      <w:tblPr>
        <w:tblW w:w="9360" w:type="dxa"/>
        <w:tblInd w:w="120" w:type="dxa"/>
        <w:tblBorders>
          <w:top w:val="single" w:sz="6" w:space="0" w:color="CCD6CB"/>
          <w:left w:val="single" w:sz="6" w:space="0" w:color="CCD6CB"/>
          <w:bottom w:val="single" w:sz="6" w:space="0" w:color="CCD6CB"/>
          <w:right w:val="single" w:sz="6" w:space="0" w:color="CCD6CB"/>
          <w:insideH w:val="single" w:sz="6" w:space="0" w:color="CCD6CB"/>
          <w:insideV w:val="single" w:sz="6" w:space="0" w:color="CCD6CB"/>
        </w:tblBorders>
        <w:tblLayout w:type="fixed"/>
        <w:tblLook w:val="04A0" w:firstRow="1" w:lastRow="0" w:firstColumn="1" w:lastColumn="0" w:noHBand="0" w:noVBand="1"/>
      </w:tblPr>
      <w:tblGrid>
        <w:gridCol w:w="950"/>
        <w:gridCol w:w="3560"/>
        <w:gridCol w:w="4850"/>
      </w:tblGrid>
      <w:tr w:rsidR="007C152D" w14:paraId="4A85D6E8" w14:textId="77777777">
        <w:trPr>
          <w:cantSplit/>
          <w:tblHeader/>
        </w:trPr>
        <w:tc>
          <w:tcPr>
            <w:tcW w:w="950" w:type="dxa"/>
            <w:shd w:val="clear" w:color="auto" w:fill="416B4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5D08A2" w14:textId="77777777" w:rsidR="007C152D" w:rsidRDefault="009E7A4E">
            <w:pPr>
              <w:keepLines/>
              <w:spacing w:after="0"/>
            </w:pPr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w="3560" w:type="dxa"/>
            <w:shd w:val="clear" w:color="auto" w:fill="416B4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213712" w14:textId="77777777" w:rsidR="007C152D" w:rsidRDefault="009E7A4E">
            <w:pPr>
              <w:keepLines/>
              <w:spacing w:after="0"/>
            </w:pPr>
            <w:r>
              <w:rPr>
                <w:b/>
                <w:color w:val="FFFFFF"/>
                <w:sz w:val="18"/>
              </w:rPr>
              <w:t>Action</w:t>
            </w:r>
          </w:p>
        </w:tc>
        <w:tc>
          <w:tcPr>
            <w:tcW w:w="4850" w:type="dxa"/>
            <w:shd w:val="clear" w:color="auto" w:fill="416B4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4A9011" w14:textId="77777777" w:rsidR="007C152D" w:rsidRDefault="009E7A4E">
            <w:pPr>
              <w:keepLines/>
              <w:spacing w:after="0"/>
            </w:pPr>
            <w:r>
              <w:rPr>
                <w:b/>
                <w:color w:val="FFFFFF"/>
                <w:sz w:val="18"/>
              </w:rPr>
              <w:t>Acceptance evidence</w:t>
            </w:r>
          </w:p>
        </w:tc>
      </w:tr>
      <w:tr w:rsidR="007C152D" w14:paraId="440AD6F4" w14:textId="77777777">
        <w:trPr>
          <w:cantSplit/>
        </w:trPr>
        <w:tc>
          <w:tcPr>
            <w:tcW w:w="950" w:type="dxa"/>
          </w:tcPr>
          <w:p w14:paraId="0B92705B" w14:textId="77777777" w:rsidR="007C152D" w:rsidRDefault="009E7A4E">
            <w:pPr>
              <w:keepLines/>
              <w:spacing w:after="0" w:line="259" w:lineRule="auto"/>
            </w:pPr>
            <w:r>
              <w:rPr>
                <w:b/>
                <w:sz w:val="17"/>
              </w:rPr>
              <w:t>TO DO</w:t>
            </w:r>
          </w:p>
        </w:tc>
        <w:tc>
          <w:tcPr>
            <w:tcW w:w="3560" w:type="dxa"/>
          </w:tcPr>
          <w:p w14:paraId="0BED0005" w14:textId="77777777" w:rsidR="007C152D" w:rsidRDefault="009E7A4E">
            <w:pPr>
              <w:keepLines/>
              <w:spacing w:after="0" w:line="259" w:lineRule="auto"/>
            </w:pPr>
            <w:r>
              <w:rPr>
                <w:sz w:val="17"/>
              </w:rPr>
              <w:t>Health platform integration</w:t>
            </w:r>
          </w:p>
        </w:tc>
        <w:tc>
          <w:tcPr>
            <w:tcW w:w="4850" w:type="dxa"/>
          </w:tcPr>
          <w:p w14:paraId="1E2672B2" w14:textId="77777777" w:rsidR="007C152D" w:rsidRDefault="009E7A4E">
            <w:pPr>
              <w:keepLines/>
              <w:spacing w:after="0" w:line="259" w:lineRule="auto"/>
            </w:pPr>
            <w:r>
              <w:rPr>
                <w:sz w:val="17"/>
              </w:rPr>
              <w:t>Apple Health / Health Connect adds clear value, asks narrow permissions, and never becomes mandatory.</w:t>
            </w:r>
          </w:p>
        </w:tc>
      </w:tr>
      <w:tr w:rsidR="007C152D" w14:paraId="2867AE30" w14:textId="77777777">
        <w:trPr>
          <w:cantSplit/>
        </w:trPr>
        <w:tc>
          <w:tcPr>
            <w:tcW w:w="950" w:type="dxa"/>
            <w:shd w:val="clear" w:color="auto" w:fill="FBFAF7"/>
          </w:tcPr>
          <w:p w14:paraId="6EE522A2" w14:textId="77777777" w:rsidR="007C152D" w:rsidRDefault="009E7A4E">
            <w:pPr>
              <w:keepLines/>
              <w:spacing w:after="0" w:line="259" w:lineRule="auto"/>
            </w:pPr>
            <w:r>
              <w:rPr>
                <w:b/>
                <w:sz w:val="17"/>
              </w:rPr>
              <w:t>TO DO</w:t>
            </w:r>
          </w:p>
        </w:tc>
        <w:tc>
          <w:tcPr>
            <w:tcW w:w="3560" w:type="dxa"/>
            <w:shd w:val="clear" w:color="auto" w:fill="FBFAF7"/>
          </w:tcPr>
          <w:p w14:paraId="676E9271" w14:textId="77777777" w:rsidR="007C152D" w:rsidRDefault="009E7A4E">
            <w:pPr>
              <w:keepLines/>
              <w:spacing w:after="0" w:line="259" w:lineRule="auto"/>
            </w:pPr>
            <w:r>
              <w:rPr>
                <w:sz w:val="17"/>
              </w:rPr>
              <w:t>Wearable cues</w:t>
            </w:r>
          </w:p>
        </w:tc>
        <w:tc>
          <w:tcPr>
            <w:tcW w:w="4850" w:type="dxa"/>
            <w:shd w:val="clear" w:color="auto" w:fill="FBFAF7"/>
          </w:tcPr>
          <w:p w14:paraId="17F4E0FB" w14:textId="77777777" w:rsidR="007C152D" w:rsidRDefault="009E7A4E">
            <w:pPr>
              <w:keepLines/>
              <w:spacing w:after="0" w:line="259" w:lineRule="auto"/>
            </w:pPr>
            <w:r>
              <w:rPr>
                <w:sz w:val="17"/>
              </w:rPr>
              <w:t>Watch prompts are quieter and more useful than phone prompts in a measured pilot.</w:t>
            </w:r>
          </w:p>
        </w:tc>
      </w:tr>
      <w:tr w:rsidR="007C152D" w14:paraId="3BF3C47F" w14:textId="77777777">
        <w:trPr>
          <w:cantSplit/>
        </w:trPr>
        <w:tc>
          <w:tcPr>
            <w:tcW w:w="950" w:type="dxa"/>
          </w:tcPr>
          <w:p w14:paraId="2C923956" w14:textId="77777777" w:rsidR="007C152D" w:rsidRDefault="009E7A4E">
            <w:pPr>
              <w:keepLines/>
              <w:spacing w:after="0" w:line="259" w:lineRule="auto"/>
            </w:pPr>
            <w:r>
              <w:rPr>
                <w:b/>
                <w:sz w:val="17"/>
              </w:rPr>
              <w:t>TO DO</w:t>
            </w:r>
          </w:p>
        </w:tc>
        <w:tc>
          <w:tcPr>
            <w:tcW w:w="3560" w:type="dxa"/>
          </w:tcPr>
          <w:p w14:paraId="00AE602D" w14:textId="77777777" w:rsidR="007C152D" w:rsidRDefault="009E7A4E">
            <w:pPr>
              <w:keepLines/>
              <w:spacing w:after="0" w:line="259" w:lineRule="auto"/>
            </w:pPr>
            <w:r>
              <w:rPr>
                <w:sz w:val="17"/>
              </w:rPr>
              <w:t>Optional account and sync</w:t>
            </w:r>
          </w:p>
        </w:tc>
        <w:tc>
          <w:tcPr>
            <w:tcW w:w="4850" w:type="dxa"/>
          </w:tcPr>
          <w:p w14:paraId="3CAC6036" w14:textId="77777777" w:rsidR="007C152D" w:rsidRDefault="009E7A4E">
            <w:pPr>
              <w:keepLines/>
              <w:spacing w:after="0" w:line="259" w:lineRule="auto"/>
            </w:pPr>
            <w:r>
              <w:rPr>
                <w:sz w:val="17"/>
              </w:rPr>
              <w:t>Cross-device value outweighs new security, identity, backup, and deletion responsibilities.</w:t>
            </w:r>
          </w:p>
        </w:tc>
      </w:tr>
      <w:tr w:rsidR="007C152D" w14:paraId="0AB2C668" w14:textId="77777777">
        <w:trPr>
          <w:cantSplit/>
        </w:trPr>
        <w:tc>
          <w:tcPr>
            <w:tcW w:w="950" w:type="dxa"/>
            <w:shd w:val="clear" w:color="auto" w:fill="FBFAF7"/>
          </w:tcPr>
          <w:p w14:paraId="11C60904" w14:textId="77777777" w:rsidR="007C152D" w:rsidRDefault="009E7A4E">
            <w:pPr>
              <w:keepLines/>
              <w:spacing w:after="0" w:line="259" w:lineRule="auto"/>
            </w:pPr>
            <w:r>
              <w:rPr>
                <w:b/>
                <w:sz w:val="17"/>
              </w:rPr>
              <w:t>TO DO</w:t>
            </w:r>
          </w:p>
        </w:tc>
        <w:tc>
          <w:tcPr>
            <w:tcW w:w="3560" w:type="dxa"/>
            <w:shd w:val="clear" w:color="auto" w:fill="FBFAF7"/>
          </w:tcPr>
          <w:p w14:paraId="75549FDD" w14:textId="77777777" w:rsidR="007C152D" w:rsidRDefault="009E7A4E">
            <w:pPr>
              <w:keepLines/>
              <w:spacing w:after="0" w:line="259" w:lineRule="auto"/>
            </w:pPr>
            <w:r>
              <w:rPr>
                <w:sz w:val="17"/>
              </w:rPr>
              <w:t>Expanded habit content</w:t>
            </w:r>
          </w:p>
        </w:tc>
        <w:tc>
          <w:tcPr>
            <w:tcW w:w="4850" w:type="dxa"/>
            <w:shd w:val="clear" w:color="auto" w:fill="FBFAF7"/>
          </w:tcPr>
          <w:p w14:paraId="4A85D114" w14:textId="77777777" w:rsidR="007C152D" w:rsidRDefault="009E7A4E">
            <w:pPr>
              <w:keepLines/>
              <w:spacing w:after="0" w:line="259" w:lineRule="auto"/>
            </w:pPr>
            <w:r>
              <w:rPr>
                <w:sz w:val="17"/>
              </w:rPr>
              <w:t>New movement, hydration, focus, sleep-wind-down, and recovery ideas have safe alternatives and evidence review.</w:t>
            </w:r>
          </w:p>
        </w:tc>
      </w:tr>
      <w:tr w:rsidR="007C152D" w14:paraId="3D604538" w14:textId="77777777">
        <w:trPr>
          <w:cantSplit/>
        </w:trPr>
        <w:tc>
          <w:tcPr>
            <w:tcW w:w="950" w:type="dxa"/>
          </w:tcPr>
          <w:p w14:paraId="07724AF8" w14:textId="77777777" w:rsidR="007C152D" w:rsidRDefault="009E7A4E">
            <w:pPr>
              <w:keepLines/>
              <w:spacing w:after="0" w:line="259" w:lineRule="auto"/>
            </w:pPr>
            <w:r>
              <w:rPr>
                <w:b/>
                <w:sz w:val="17"/>
              </w:rPr>
              <w:t>TO DO</w:t>
            </w:r>
          </w:p>
        </w:tc>
        <w:tc>
          <w:tcPr>
            <w:tcW w:w="3560" w:type="dxa"/>
          </w:tcPr>
          <w:p w14:paraId="46B2AEA3" w14:textId="77777777" w:rsidR="007C152D" w:rsidRDefault="009E7A4E">
            <w:pPr>
              <w:keepLines/>
              <w:spacing w:after="0" w:line="259" w:lineRule="auto"/>
            </w:pPr>
            <w:r>
              <w:rPr>
                <w:sz w:val="17"/>
              </w:rPr>
              <w:t>Deeper personalization</w:t>
            </w:r>
          </w:p>
        </w:tc>
        <w:tc>
          <w:tcPr>
            <w:tcW w:w="4850" w:type="dxa"/>
          </w:tcPr>
          <w:p w14:paraId="4FE272F0" w14:textId="77777777" w:rsidR="007C152D" w:rsidRDefault="009E7A4E">
            <w:pPr>
              <w:keepLines/>
              <w:spacing w:after="0" w:line="259" w:lineRule="auto"/>
            </w:pPr>
            <w:r>
              <w:rPr>
                <w:sz w:val="17"/>
              </w:rPr>
              <w:t>Rules remain explainable and can operate locally; AI is not added unless a specific benefit is proven.</w:t>
            </w:r>
          </w:p>
        </w:tc>
      </w:tr>
      <w:tr w:rsidR="007C152D" w14:paraId="0576BA9A" w14:textId="77777777">
        <w:trPr>
          <w:cantSplit/>
        </w:trPr>
        <w:tc>
          <w:tcPr>
            <w:tcW w:w="950" w:type="dxa"/>
            <w:shd w:val="clear" w:color="auto" w:fill="FBFAF7"/>
          </w:tcPr>
          <w:p w14:paraId="314C3BA1" w14:textId="77777777" w:rsidR="007C152D" w:rsidRDefault="009E7A4E">
            <w:pPr>
              <w:keepLines/>
              <w:spacing w:after="0" w:line="259" w:lineRule="auto"/>
            </w:pPr>
            <w:r>
              <w:rPr>
                <w:b/>
                <w:sz w:val="17"/>
              </w:rPr>
              <w:t>TO DO</w:t>
            </w:r>
          </w:p>
        </w:tc>
        <w:tc>
          <w:tcPr>
            <w:tcW w:w="3560" w:type="dxa"/>
            <w:shd w:val="clear" w:color="auto" w:fill="FBFAF7"/>
          </w:tcPr>
          <w:p w14:paraId="54985180" w14:textId="77777777" w:rsidR="007C152D" w:rsidRDefault="009E7A4E">
            <w:pPr>
              <w:keepLines/>
              <w:spacing w:after="0" w:line="259" w:lineRule="auto"/>
            </w:pPr>
            <w:r>
              <w:rPr>
                <w:sz w:val="17"/>
              </w:rPr>
              <w:t>Social support</w:t>
            </w:r>
          </w:p>
        </w:tc>
        <w:tc>
          <w:tcPr>
            <w:tcW w:w="4850" w:type="dxa"/>
            <w:shd w:val="clear" w:color="auto" w:fill="FBFAF7"/>
          </w:tcPr>
          <w:p w14:paraId="727B764F" w14:textId="77777777" w:rsidR="007C152D" w:rsidRDefault="009E7A4E">
            <w:pPr>
              <w:keepLines/>
              <w:spacing w:after="0" w:line="259" w:lineRule="auto"/>
            </w:pPr>
            <w:r>
              <w:rPr>
                <w:sz w:val="17"/>
              </w:rPr>
              <w:t>Any accountability feature is opt-in, private, noncompetitive, and avoids public streaks or rankings.</w:t>
            </w:r>
          </w:p>
        </w:tc>
      </w:tr>
      <w:tr w:rsidR="007C152D" w14:paraId="0C73309D" w14:textId="77777777">
        <w:trPr>
          <w:cantSplit/>
        </w:trPr>
        <w:tc>
          <w:tcPr>
            <w:tcW w:w="950" w:type="dxa"/>
          </w:tcPr>
          <w:p w14:paraId="36E149D6" w14:textId="77777777" w:rsidR="007C152D" w:rsidRDefault="009E7A4E">
            <w:pPr>
              <w:keepLines/>
              <w:spacing w:after="0" w:line="259" w:lineRule="auto"/>
            </w:pPr>
            <w:r>
              <w:rPr>
                <w:b/>
                <w:sz w:val="17"/>
              </w:rPr>
              <w:t>TO DO</w:t>
            </w:r>
          </w:p>
        </w:tc>
        <w:tc>
          <w:tcPr>
            <w:tcW w:w="3560" w:type="dxa"/>
          </w:tcPr>
          <w:p w14:paraId="7BDA70CD" w14:textId="77777777" w:rsidR="007C152D" w:rsidRDefault="009E7A4E">
            <w:pPr>
              <w:keepLines/>
              <w:spacing w:after="0" w:line="259" w:lineRule="auto"/>
            </w:pPr>
            <w:r>
              <w:rPr>
                <w:sz w:val="17"/>
              </w:rPr>
              <w:t>Localization</w:t>
            </w:r>
          </w:p>
        </w:tc>
        <w:tc>
          <w:tcPr>
            <w:tcW w:w="4850" w:type="dxa"/>
          </w:tcPr>
          <w:p w14:paraId="0626756B" w14:textId="77777777" w:rsidR="007C152D" w:rsidRDefault="009E7A4E">
            <w:pPr>
              <w:keepLines/>
              <w:spacing w:after="0" w:line="259" w:lineRule="auto"/>
            </w:pPr>
            <w:r>
              <w:rPr>
                <w:sz w:val="17"/>
              </w:rPr>
              <w:t>Language, cultural context, units, schedules, and accessibility are adapted rather than merely translated.</w:t>
            </w:r>
          </w:p>
        </w:tc>
      </w:tr>
    </w:tbl>
    <w:p w14:paraId="3A1CA6FD" w14:textId="77777777" w:rsidR="007C152D" w:rsidRDefault="009E7A4E">
      <w:pPr>
        <w:pStyle w:val="Heading2"/>
      </w:pPr>
      <w:r>
        <w:t>Explicitly outside the near-term scope</w:t>
      </w:r>
    </w:p>
    <w:p w14:paraId="783F1B56" w14:textId="77777777" w:rsidR="007C152D" w:rsidRDefault="009E7A4E">
      <w:pPr>
        <w:pStyle w:val="ListBullet"/>
        <w:keepLines/>
      </w:pPr>
      <w:r>
        <w:t>Diagnosis, treatment, medical monitoring, or claims that the app prevents disease.</w:t>
      </w:r>
    </w:p>
    <w:p w14:paraId="2808B3DF" w14:textId="77777777" w:rsidR="007C152D" w:rsidRDefault="009E7A4E">
      <w:pPr>
        <w:pStyle w:val="ListBullet"/>
        <w:keepLines/>
      </w:pPr>
      <w:r>
        <w:t>Calorie counting, weight-loss pressure, body comparison, or public leaderboards.</w:t>
      </w:r>
    </w:p>
    <w:p w14:paraId="70E92EC7" w14:textId="77777777" w:rsidR="007C152D" w:rsidRDefault="009E7A4E">
      <w:pPr>
        <w:pStyle w:val="ListBullet"/>
        <w:keepLines/>
      </w:pPr>
      <w:r>
        <w:t>Mandatory accounts, cloud sync, calendar access, or employer visibility.</w:t>
      </w:r>
    </w:p>
    <w:p w14:paraId="3CB46E0C" w14:textId="77777777" w:rsidR="007C152D" w:rsidRDefault="009E7A4E">
      <w:pPr>
        <w:pStyle w:val="ListBullet"/>
        <w:keepLines/>
      </w:pPr>
      <w:r>
        <w:t>High-frequency engagement loops, punitive streaks, or notifications designed only to increase screen time.</w:t>
      </w:r>
    </w:p>
    <w:p w14:paraId="70EE8F9C" w14:textId="77777777" w:rsidR="007C152D" w:rsidRDefault="009E7A4E">
      <w:pPr>
        <w:spacing w:after="0" w:line="20" w:lineRule="exact"/>
      </w:pPr>
      <w:r>
        <w:rPr>
          <w:color w:val="FFFFFF"/>
          <w:sz w:val="2"/>
        </w:rPr>
        <w:t xml:space="preserve"> </w:t>
      </w:r>
    </w:p>
    <w:p w14:paraId="0B0837EE" w14:textId="77777777" w:rsidR="007C152D" w:rsidRDefault="009E7A4E">
      <w:pPr>
        <w:pStyle w:val="Heading1"/>
        <w:keepNext w:val="0"/>
        <w:pageBreakBefore/>
      </w:pPr>
      <w:r>
        <w:lastRenderedPageBreak/>
        <w:t>8. Execution guide</w:t>
      </w:r>
    </w:p>
    <w:tbl>
      <w:tblPr>
        <w:tblW w:w="9360" w:type="dxa"/>
        <w:tblInd w:w="120" w:type="dxa"/>
        <w:tblBorders>
          <w:top w:val="single" w:sz="8" w:space="0" w:color="D98D36"/>
          <w:left w:val="single" w:sz="8" w:space="0" w:color="D98D36"/>
          <w:bottom w:val="single" w:sz="8" w:space="0" w:color="D98D36"/>
          <w:right w:val="single" w:sz="8" w:space="0" w:color="D98D36"/>
          <w:insideH w:val="single" w:sz="8" w:space="0" w:color="D98D36"/>
          <w:insideV w:val="single" w:sz="8" w:space="0" w:color="D98D36"/>
        </w:tblBorders>
        <w:tblLayout w:type="fixed"/>
        <w:tblLook w:val="04A0" w:firstRow="1" w:lastRow="0" w:firstColumn="1" w:lastColumn="0" w:noHBand="0" w:noVBand="1"/>
      </w:tblPr>
      <w:tblGrid>
        <w:gridCol w:w="9360"/>
      </w:tblGrid>
      <w:tr w:rsidR="007C152D" w14:paraId="6CD83E45" w14:textId="77777777">
        <w:trPr>
          <w:cantSplit/>
          <w:tblHeader/>
        </w:trPr>
        <w:tc>
          <w:tcPr>
            <w:tcW w:w="9360" w:type="dxa"/>
            <w:shd w:val="clear" w:color="auto" w:fill="F5EEE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565A6F" w14:textId="77777777" w:rsidR="007C152D" w:rsidRDefault="009E7A4E">
            <w:pPr>
              <w:keepLines/>
              <w:spacing w:after="0" w:line="276" w:lineRule="auto"/>
            </w:pPr>
            <w:r>
              <w:rPr>
                <w:b/>
                <w:color w:val="D98D36"/>
              </w:rPr>
              <w:t xml:space="preserve">SCHEDULING NOTE  </w:t>
            </w:r>
            <w:r>
              <w:t>The 90-day view is illustrative, not a commitment. A phase starts only after the previous exit gate is reviewed and explicitly approved.</w:t>
            </w:r>
          </w:p>
        </w:tc>
      </w:tr>
    </w:tbl>
    <w:p w14:paraId="3ED9D720" w14:textId="77777777" w:rsidR="007C152D" w:rsidRDefault="007C152D">
      <w:pPr>
        <w:spacing w:after="40"/>
      </w:pPr>
    </w:p>
    <w:p w14:paraId="461EBC6B" w14:textId="77777777" w:rsidR="007C152D" w:rsidRDefault="009E7A4E">
      <w:pPr>
        <w:pStyle w:val="Heading2"/>
      </w:pPr>
      <w:r>
        <w:t>Illustrative 90-day sequence</w:t>
      </w:r>
    </w:p>
    <w:tbl>
      <w:tblPr>
        <w:tblW w:w="9360" w:type="dxa"/>
        <w:tblInd w:w="120" w:type="dxa"/>
        <w:tblBorders>
          <w:top w:val="single" w:sz="6" w:space="0" w:color="CCD6CB"/>
          <w:left w:val="single" w:sz="6" w:space="0" w:color="CCD6CB"/>
          <w:bottom w:val="single" w:sz="6" w:space="0" w:color="CCD6CB"/>
          <w:right w:val="single" w:sz="6" w:space="0" w:color="CCD6CB"/>
          <w:insideH w:val="single" w:sz="6" w:space="0" w:color="CCD6CB"/>
          <w:insideV w:val="single" w:sz="6" w:space="0" w:color="CCD6CB"/>
        </w:tblBorders>
        <w:tblLayout w:type="fixed"/>
        <w:tblLook w:val="04A0" w:firstRow="1" w:lastRow="0" w:firstColumn="1" w:lastColumn="0" w:noHBand="0" w:noVBand="1"/>
      </w:tblPr>
      <w:tblGrid>
        <w:gridCol w:w="1450"/>
        <w:gridCol w:w="1450"/>
        <w:gridCol w:w="4040"/>
        <w:gridCol w:w="2420"/>
      </w:tblGrid>
      <w:tr w:rsidR="007C152D" w14:paraId="1F7B6A3A" w14:textId="77777777">
        <w:trPr>
          <w:cantSplit/>
          <w:tblHeader/>
        </w:trPr>
        <w:tc>
          <w:tcPr>
            <w:tcW w:w="1450" w:type="dxa"/>
            <w:shd w:val="clear" w:color="auto" w:fill="285A3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2F2DE3" w14:textId="77777777" w:rsidR="007C152D" w:rsidRDefault="009E7A4E">
            <w:pPr>
              <w:keepLines/>
              <w:spacing w:after="0"/>
            </w:pPr>
            <w:r>
              <w:rPr>
                <w:b/>
                <w:color w:val="FFFFFF"/>
                <w:sz w:val="18"/>
              </w:rPr>
              <w:t>Timing</w:t>
            </w:r>
          </w:p>
        </w:tc>
        <w:tc>
          <w:tcPr>
            <w:tcW w:w="1450" w:type="dxa"/>
            <w:shd w:val="clear" w:color="auto" w:fill="285A3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002F36" w14:textId="77777777" w:rsidR="007C152D" w:rsidRDefault="009E7A4E">
            <w:pPr>
              <w:keepLines/>
              <w:spacing w:after="0"/>
            </w:pPr>
            <w:r>
              <w:rPr>
                <w:b/>
                <w:color w:val="FFFFFF"/>
                <w:sz w:val="18"/>
              </w:rPr>
              <w:t>Focus</w:t>
            </w:r>
          </w:p>
        </w:tc>
        <w:tc>
          <w:tcPr>
            <w:tcW w:w="4040" w:type="dxa"/>
            <w:shd w:val="clear" w:color="auto" w:fill="285A3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200AFA" w14:textId="77777777" w:rsidR="007C152D" w:rsidRDefault="009E7A4E">
            <w:pPr>
              <w:keepLines/>
              <w:spacing w:after="0"/>
            </w:pPr>
            <w:r>
              <w:rPr>
                <w:b/>
                <w:color w:val="FFFFFF"/>
                <w:sz w:val="18"/>
              </w:rPr>
              <w:t>Primary work</w:t>
            </w:r>
          </w:p>
        </w:tc>
        <w:tc>
          <w:tcPr>
            <w:tcW w:w="2420" w:type="dxa"/>
            <w:shd w:val="clear" w:color="auto" w:fill="285A3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51E2ED" w14:textId="77777777" w:rsidR="007C152D" w:rsidRDefault="009E7A4E">
            <w:pPr>
              <w:keepLines/>
              <w:spacing w:after="0"/>
            </w:pPr>
            <w:r>
              <w:rPr>
                <w:b/>
                <w:color w:val="FFFFFF"/>
                <w:sz w:val="18"/>
              </w:rPr>
              <w:t>Decision gate</w:t>
            </w:r>
          </w:p>
        </w:tc>
      </w:tr>
      <w:tr w:rsidR="007C152D" w14:paraId="62C46A50" w14:textId="77777777">
        <w:trPr>
          <w:cantSplit/>
        </w:trPr>
        <w:tc>
          <w:tcPr>
            <w:tcW w:w="1450" w:type="dxa"/>
          </w:tcPr>
          <w:p w14:paraId="5CA6FB86" w14:textId="77777777" w:rsidR="007C152D" w:rsidRDefault="009E7A4E">
            <w:pPr>
              <w:keepLines/>
              <w:spacing w:after="0" w:line="252" w:lineRule="auto"/>
            </w:pPr>
            <w:r>
              <w:rPr>
                <w:b/>
                <w:sz w:val="17"/>
              </w:rPr>
              <w:t>Weeks 1-2</w:t>
            </w:r>
          </w:p>
        </w:tc>
        <w:tc>
          <w:tcPr>
            <w:tcW w:w="1450" w:type="dxa"/>
          </w:tcPr>
          <w:p w14:paraId="0D0C3653" w14:textId="77777777" w:rsidR="007C152D" w:rsidRDefault="009E7A4E">
            <w:pPr>
              <w:keepLines/>
              <w:spacing w:after="0" w:line="252" w:lineRule="auto"/>
            </w:pPr>
            <w:r>
              <w:rPr>
                <w:sz w:val="17"/>
              </w:rPr>
              <w:t>Phase 3</w:t>
            </w:r>
          </w:p>
        </w:tc>
        <w:tc>
          <w:tcPr>
            <w:tcW w:w="4040" w:type="dxa"/>
          </w:tcPr>
          <w:p w14:paraId="288CBE2F" w14:textId="77777777" w:rsidR="007C152D" w:rsidRDefault="009E7A4E">
            <w:pPr>
              <w:keepLines/>
              <w:spacing w:after="0" w:line="252" w:lineRule="auto"/>
            </w:pPr>
            <w:r>
              <w:rPr>
                <w:sz w:val="17"/>
              </w:rPr>
              <w:t>Reminder preferences, permission flow, local scheduler, actions</w:t>
            </w:r>
          </w:p>
        </w:tc>
        <w:tc>
          <w:tcPr>
            <w:tcW w:w="2420" w:type="dxa"/>
          </w:tcPr>
          <w:p w14:paraId="3A68D51C" w14:textId="77777777" w:rsidR="007C152D" w:rsidRDefault="009E7A4E">
            <w:pPr>
              <w:keepLines/>
              <w:spacing w:after="0" w:line="252" w:lineRule="auto"/>
            </w:pPr>
            <w:r>
              <w:rPr>
                <w:sz w:val="17"/>
              </w:rPr>
              <w:t>Approve reminder behavior</w:t>
            </w:r>
          </w:p>
        </w:tc>
      </w:tr>
      <w:tr w:rsidR="007C152D" w14:paraId="39EBAC27" w14:textId="77777777">
        <w:trPr>
          <w:cantSplit/>
        </w:trPr>
        <w:tc>
          <w:tcPr>
            <w:tcW w:w="1450" w:type="dxa"/>
            <w:shd w:val="clear" w:color="auto" w:fill="FBFAF7"/>
          </w:tcPr>
          <w:p w14:paraId="242F626B" w14:textId="77777777" w:rsidR="007C152D" w:rsidRDefault="009E7A4E">
            <w:pPr>
              <w:keepLines/>
              <w:spacing w:after="0" w:line="252" w:lineRule="auto"/>
            </w:pPr>
            <w:r>
              <w:rPr>
                <w:b/>
                <w:sz w:val="17"/>
              </w:rPr>
              <w:t>Weeks 3-4</w:t>
            </w:r>
          </w:p>
        </w:tc>
        <w:tc>
          <w:tcPr>
            <w:tcW w:w="1450" w:type="dxa"/>
            <w:shd w:val="clear" w:color="auto" w:fill="FBFAF7"/>
          </w:tcPr>
          <w:p w14:paraId="48DF772A" w14:textId="77777777" w:rsidR="007C152D" w:rsidRDefault="009E7A4E">
            <w:pPr>
              <w:keepLines/>
              <w:spacing w:after="0" w:line="252" w:lineRule="auto"/>
            </w:pPr>
            <w:r>
              <w:rPr>
                <w:sz w:val="17"/>
              </w:rPr>
              <w:t>Phase 4</w:t>
            </w:r>
          </w:p>
        </w:tc>
        <w:tc>
          <w:tcPr>
            <w:tcW w:w="4040" w:type="dxa"/>
            <w:shd w:val="clear" w:color="auto" w:fill="FBFAF7"/>
          </w:tcPr>
          <w:p w14:paraId="3FEB6D5C" w14:textId="77777777" w:rsidR="007C152D" w:rsidRDefault="009E7A4E">
            <w:pPr>
              <w:keepLines/>
              <w:spacing w:after="0" w:line="252" w:lineRule="auto"/>
            </w:pPr>
            <w:r>
              <w:rPr>
                <w:sz w:val="17"/>
              </w:rPr>
              <w:t>Routine editing, weekly reflection, transparent adaptation</w:t>
            </w:r>
          </w:p>
        </w:tc>
        <w:tc>
          <w:tcPr>
            <w:tcW w:w="2420" w:type="dxa"/>
            <w:shd w:val="clear" w:color="auto" w:fill="FBFAF7"/>
          </w:tcPr>
          <w:p w14:paraId="45CF39DD" w14:textId="77777777" w:rsidR="007C152D" w:rsidRDefault="009E7A4E">
            <w:pPr>
              <w:keepLines/>
              <w:spacing w:after="0" w:line="252" w:lineRule="auto"/>
            </w:pPr>
            <w:r>
              <w:rPr>
                <w:sz w:val="17"/>
              </w:rPr>
              <w:t>Approve personalized beta</w:t>
            </w:r>
          </w:p>
        </w:tc>
      </w:tr>
      <w:tr w:rsidR="007C152D" w14:paraId="2E4035B8" w14:textId="77777777">
        <w:trPr>
          <w:cantSplit/>
        </w:trPr>
        <w:tc>
          <w:tcPr>
            <w:tcW w:w="1450" w:type="dxa"/>
          </w:tcPr>
          <w:p w14:paraId="213817FB" w14:textId="77777777" w:rsidR="007C152D" w:rsidRDefault="009E7A4E">
            <w:pPr>
              <w:keepLines/>
              <w:spacing w:after="0" w:line="252" w:lineRule="auto"/>
            </w:pPr>
            <w:r>
              <w:rPr>
                <w:b/>
                <w:sz w:val="17"/>
              </w:rPr>
              <w:t>Weeks 5-7</w:t>
            </w:r>
          </w:p>
        </w:tc>
        <w:tc>
          <w:tcPr>
            <w:tcW w:w="1450" w:type="dxa"/>
          </w:tcPr>
          <w:p w14:paraId="7FFCBA6B" w14:textId="77777777" w:rsidR="007C152D" w:rsidRDefault="009E7A4E">
            <w:pPr>
              <w:keepLines/>
              <w:spacing w:after="0" w:line="252" w:lineRule="auto"/>
            </w:pPr>
            <w:r>
              <w:rPr>
                <w:sz w:val="17"/>
              </w:rPr>
              <w:t>Phase 5 or hardening</w:t>
            </w:r>
          </w:p>
        </w:tc>
        <w:tc>
          <w:tcPr>
            <w:tcW w:w="4040" w:type="dxa"/>
          </w:tcPr>
          <w:p w14:paraId="1D888A97" w14:textId="77777777" w:rsidR="007C152D" w:rsidRDefault="009E7A4E">
            <w:pPr>
              <w:keepLines/>
              <w:spacing w:after="0" w:line="252" w:lineRule="auto"/>
            </w:pPr>
            <w:r>
              <w:rPr>
                <w:sz w:val="17"/>
              </w:rPr>
              <w:t>Calendar discovery/prototype only if approved; otherwise accelerate quality work</w:t>
            </w:r>
          </w:p>
        </w:tc>
        <w:tc>
          <w:tcPr>
            <w:tcW w:w="2420" w:type="dxa"/>
          </w:tcPr>
          <w:p w14:paraId="1A39961A" w14:textId="77777777" w:rsidR="007C152D" w:rsidRDefault="009E7A4E">
            <w:pPr>
              <w:keepLines/>
              <w:spacing w:after="0" w:line="252" w:lineRule="auto"/>
            </w:pPr>
            <w:r>
              <w:rPr>
                <w:sz w:val="17"/>
              </w:rPr>
              <w:t>Choose calendar path or defer</w:t>
            </w:r>
          </w:p>
        </w:tc>
      </w:tr>
      <w:tr w:rsidR="007C152D" w14:paraId="7C1BE808" w14:textId="77777777">
        <w:trPr>
          <w:cantSplit/>
        </w:trPr>
        <w:tc>
          <w:tcPr>
            <w:tcW w:w="1450" w:type="dxa"/>
            <w:shd w:val="clear" w:color="auto" w:fill="FBFAF7"/>
          </w:tcPr>
          <w:p w14:paraId="70599840" w14:textId="77777777" w:rsidR="007C152D" w:rsidRDefault="009E7A4E">
            <w:pPr>
              <w:keepLines/>
              <w:spacing w:after="0" w:line="252" w:lineRule="auto"/>
            </w:pPr>
            <w:r>
              <w:rPr>
                <w:b/>
                <w:sz w:val="17"/>
              </w:rPr>
              <w:t>Weeks 8-10</w:t>
            </w:r>
          </w:p>
        </w:tc>
        <w:tc>
          <w:tcPr>
            <w:tcW w:w="1450" w:type="dxa"/>
            <w:shd w:val="clear" w:color="auto" w:fill="FBFAF7"/>
          </w:tcPr>
          <w:p w14:paraId="3832C93C" w14:textId="77777777" w:rsidR="007C152D" w:rsidRDefault="009E7A4E">
            <w:pPr>
              <w:keepLines/>
              <w:spacing w:after="0" w:line="252" w:lineRule="auto"/>
            </w:pPr>
            <w:r>
              <w:rPr>
                <w:sz w:val="17"/>
              </w:rPr>
              <w:t>Phase 6</w:t>
            </w:r>
          </w:p>
        </w:tc>
        <w:tc>
          <w:tcPr>
            <w:tcW w:w="4040" w:type="dxa"/>
            <w:shd w:val="clear" w:color="auto" w:fill="FBFAF7"/>
          </w:tcPr>
          <w:p w14:paraId="0F5ED18D" w14:textId="77777777" w:rsidR="007C152D" w:rsidRDefault="009E7A4E">
            <w:pPr>
              <w:keepLines/>
              <w:spacing w:after="0" w:line="252" w:lineRule="auto"/>
            </w:pPr>
            <w:r>
              <w:rPr>
                <w:sz w:val="17"/>
              </w:rPr>
              <w:t>Accessibility, reliability, privacy review, private beta</w:t>
            </w:r>
          </w:p>
        </w:tc>
        <w:tc>
          <w:tcPr>
            <w:tcW w:w="2420" w:type="dxa"/>
            <w:shd w:val="clear" w:color="auto" w:fill="FBFAF7"/>
          </w:tcPr>
          <w:p w14:paraId="4399BE07" w14:textId="77777777" w:rsidR="007C152D" w:rsidRDefault="009E7A4E">
            <w:pPr>
              <w:keepLines/>
              <w:spacing w:after="0" w:line="252" w:lineRule="auto"/>
            </w:pPr>
            <w:r>
              <w:rPr>
                <w:sz w:val="17"/>
              </w:rPr>
              <w:t>Approve launch preparation</w:t>
            </w:r>
          </w:p>
        </w:tc>
      </w:tr>
      <w:tr w:rsidR="007C152D" w14:paraId="6A3E9B28" w14:textId="77777777">
        <w:trPr>
          <w:cantSplit/>
        </w:trPr>
        <w:tc>
          <w:tcPr>
            <w:tcW w:w="1450" w:type="dxa"/>
          </w:tcPr>
          <w:p w14:paraId="55A184C6" w14:textId="77777777" w:rsidR="007C152D" w:rsidRDefault="009E7A4E">
            <w:pPr>
              <w:keepLines/>
              <w:spacing w:after="0" w:line="252" w:lineRule="auto"/>
            </w:pPr>
            <w:r>
              <w:rPr>
                <w:b/>
                <w:sz w:val="17"/>
              </w:rPr>
              <w:t>Weeks 11-12</w:t>
            </w:r>
          </w:p>
        </w:tc>
        <w:tc>
          <w:tcPr>
            <w:tcW w:w="1450" w:type="dxa"/>
          </w:tcPr>
          <w:p w14:paraId="306F8229" w14:textId="77777777" w:rsidR="007C152D" w:rsidRDefault="009E7A4E">
            <w:pPr>
              <w:keepLines/>
              <w:spacing w:after="0" w:line="252" w:lineRule="auto"/>
            </w:pPr>
            <w:r>
              <w:rPr>
                <w:sz w:val="17"/>
              </w:rPr>
              <w:t>Phase 7</w:t>
            </w:r>
          </w:p>
        </w:tc>
        <w:tc>
          <w:tcPr>
            <w:tcW w:w="4040" w:type="dxa"/>
          </w:tcPr>
          <w:p w14:paraId="40E13DC1" w14:textId="77777777" w:rsidR="007C152D" w:rsidRDefault="009E7A4E">
            <w:pPr>
              <w:keepLines/>
              <w:spacing w:after="0" w:line="252" w:lineRule="auto"/>
            </w:pPr>
            <w:r>
              <w:rPr>
                <w:sz w:val="17"/>
              </w:rPr>
              <w:t>Store assets, policies, release candidates, support readiness</w:t>
            </w:r>
          </w:p>
        </w:tc>
        <w:tc>
          <w:tcPr>
            <w:tcW w:w="2420" w:type="dxa"/>
          </w:tcPr>
          <w:p w14:paraId="1C0AED4E" w14:textId="77777777" w:rsidR="007C152D" w:rsidRDefault="009E7A4E">
            <w:pPr>
              <w:keepLines/>
              <w:spacing w:after="0" w:line="252" w:lineRule="auto"/>
            </w:pPr>
            <w:r>
              <w:rPr>
                <w:sz w:val="17"/>
              </w:rPr>
              <w:t>Approve public submission</w:t>
            </w:r>
          </w:p>
        </w:tc>
      </w:tr>
    </w:tbl>
    <w:p w14:paraId="7ED334DB" w14:textId="77777777" w:rsidR="007C152D" w:rsidRDefault="009E7A4E">
      <w:r>
        <w:br w:type="page"/>
      </w:r>
    </w:p>
    <w:p w14:paraId="079FA1E9" w14:textId="77777777" w:rsidR="007C152D" w:rsidRDefault="009E7A4E">
      <w:pPr>
        <w:pStyle w:val="Heading2"/>
        <w:keepNext w:val="0"/>
      </w:pPr>
      <w:r>
        <w:lastRenderedPageBreak/>
        <w:t>Definition of done for every phase</w:t>
      </w:r>
    </w:p>
    <w:tbl>
      <w:tblPr>
        <w:tblW w:w="9360" w:type="dxa"/>
        <w:tblInd w:w="120" w:type="dxa"/>
        <w:tblBorders>
          <w:top w:val="single" w:sz="6" w:space="0" w:color="CCD6CB"/>
          <w:left w:val="single" w:sz="6" w:space="0" w:color="CCD6CB"/>
          <w:bottom w:val="single" w:sz="6" w:space="0" w:color="CCD6CB"/>
          <w:right w:val="single" w:sz="6" w:space="0" w:color="CCD6CB"/>
          <w:insideH w:val="single" w:sz="6" w:space="0" w:color="CCD6CB"/>
          <w:insideV w:val="single" w:sz="6" w:space="0" w:color="CCD6CB"/>
        </w:tblBorders>
        <w:tblLayout w:type="fixed"/>
        <w:tblLook w:val="04A0" w:firstRow="1" w:lastRow="0" w:firstColumn="1" w:lastColumn="0" w:noHBand="0" w:noVBand="1"/>
      </w:tblPr>
      <w:tblGrid>
        <w:gridCol w:w="950"/>
        <w:gridCol w:w="3560"/>
        <w:gridCol w:w="4850"/>
      </w:tblGrid>
      <w:tr w:rsidR="007C152D" w14:paraId="27D2D786" w14:textId="77777777">
        <w:trPr>
          <w:cantSplit/>
          <w:tblHeader/>
        </w:trPr>
        <w:tc>
          <w:tcPr>
            <w:tcW w:w="950" w:type="dxa"/>
            <w:shd w:val="clear" w:color="auto" w:fill="416B4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130DF0" w14:textId="77777777" w:rsidR="007C152D" w:rsidRDefault="009E7A4E">
            <w:pPr>
              <w:keepLines/>
              <w:spacing w:after="0"/>
            </w:pPr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w="3560" w:type="dxa"/>
            <w:shd w:val="clear" w:color="auto" w:fill="416B4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A5CB3" w14:textId="77777777" w:rsidR="007C152D" w:rsidRDefault="009E7A4E">
            <w:pPr>
              <w:keepLines/>
              <w:spacing w:after="0"/>
            </w:pPr>
            <w:r>
              <w:rPr>
                <w:b/>
                <w:color w:val="FFFFFF"/>
                <w:sz w:val="18"/>
              </w:rPr>
              <w:t>Action</w:t>
            </w:r>
          </w:p>
        </w:tc>
        <w:tc>
          <w:tcPr>
            <w:tcW w:w="4850" w:type="dxa"/>
            <w:shd w:val="clear" w:color="auto" w:fill="416B4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92EE75" w14:textId="77777777" w:rsidR="007C152D" w:rsidRDefault="009E7A4E">
            <w:pPr>
              <w:keepLines/>
              <w:spacing w:after="0"/>
            </w:pPr>
            <w:r>
              <w:rPr>
                <w:b/>
                <w:color w:val="FFFFFF"/>
                <w:sz w:val="18"/>
              </w:rPr>
              <w:t>Acceptance evidence</w:t>
            </w:r>
          </w:p>
        </w:tc>
      </w:tr>
      <w:tr w:rsidR="007C152D" w14:paraId="7EDA1A62" w14:textId="77777777">
        <w:trPr>
          <w:cantSplit/>
        </w:trPr>
        <w:tc>
          <w:tcPr>
            <w:tcW w:w="950" w:type="dxa"/>
          </w:tcPr>
          <w:p w14:paraId="5EA2E8B3" w14:textId="77777777" w:rsidR="007C152D" w:rsidRDefault="009E7A4E">
            <w:pPr>
              <w:keepLines/>
              <w:spacing w:after="0" w:line="259" w:lineRule="auto"/>
            </w:pPr>
            <w:r>
              <w:rPr>
                <w:b/>
                <w:sz w:val="17"/>
              </w:rPr>
              <w:t>TO DO</w:t>
            </w:r>
          </w:p>
        </w:tc>
        <w:tc>
          <w:tcPr>
            <w:tcW w:w="3560" w:type="dxa"/>
          </w:tcPr>
          <w:p w14:paraId="2AC5FDA2" w14:textId="77777777" w:rsidR="007C152D" w:rsidRDefault="009E7A4E">
            <w:pPr>
              <w:keepLines/>
              <w:spacing w:after="0" w:line="259" w:lineRule="auto"/>
            </w:pPr>
            <w:r>
              <w:rPr>
                <w:sz w:val="17"/>
              </w:rPr>
              <w:t>Product intent</w:t>
            </w:r>
          </w:p>
        </w:tc>
        <w:tc>
          <w:tcPr>
            <w:tcW w:w="4850" w:type="dxa"/>
          </w:tcPr>
          <w:p w14:paraId="08A00B31" w14:textId="77777777" w:rsidR="007C152D" w:rsidRDefault="009E7A4E">
            <w:pPr>
              <w:keepLines/>
              <w:spacing w:after="0" w:line="259" w:lineRule="auto"/>
            </w:pPr>
            <w:r>
              <w:rPr>
                <w:sz w:val="17"/>
              </w:rPr>
              <w:t>The user problem, scope, non-goals, and acceptance criteria are written and approved.</w:t>
            </w:r>
          </w:p>
        </w:tc>
      </w:tr>
      <w:tr w:rsidR="007C152D" w14:paraId="7E348DE2" w14:textId="77777777">
        <w:trPr>
          <w:cantSplit/>
        </w:trPr>
        <w:tc>
          <w:tcPr>
            <w:tcW w:w="950" w:type="dxa"/>
            <w:shd w:val="clear" w:color="auto" w:fill="FBFAF7"/>
          </w:tcPr>
          <w:p w14:paraId="10331BAA" w14:textId="77777777" w:rsidR="007C152D" w:rsidRDefault="009E7A4E">
            <w:pPr>
              <w:keepLines/>
              <w:spacing w:after="0" w:line="259" w:lineRule="auto"/>
            </w:pPr>
            <w:r>
              <w:rPr>
                <w:b/>
                <w:sz w:val="17"/>
              </w:rPr>
              <w:t>TO DO</w:t>
            </w:r>
          </w:p>
        </w:tc>
        <w:tc>
          <w:tcPr>
            <w:tcW w:w="3560" w:type="dxa"/>
            <w:shd w:val="clear" w:color="auto" w:fill="FBFAF7"/>
          </w:tcPr>
          <w:p w14:paraId="13B8F831" w14:textId="77777777" w:rsidR="007C152D" w:rsidRDefault="009E7A4E">
            <w:pPr>
              <w:keepLines/>
              <w:spacing w:after="0" w:line="259" w:lineRule="auto"/>
            </w:pPr>
            <w:r>
              <w:rPr>
                <w:sz w:val="17"/>
              </w:rPr>
              <w:t>UX states</w:t>
            </w:r>
          </w:p>
        </w:tc>
        <w:tc>
          <w:tcPr>
            <w:tcW w:w="4850" w:type="dxa"/>
            <w:shd w:val="clear" w:color="auto" w:fill="FBFAF7"/>
          </w:tcPr>
          <w:p w14:paraId="3A162274" w14:textId="77777777" w:rsidR="007C152D" w:rsidRDefault="009E7A4E">
            <w:pPr>
              <w:keepLines/>
              <w:spacing w:after="0" w:line="259" w:lineRule="auto"/>
            </w:pPr>
            <w:r>
              <w:rPr>
                <w:sz w:val="17"/>
              </w:rPr>
              <w:t>Happy path, empty, loading, denied, paused, offline, error, and recovery states are designed.</w:t>
            </w:r>
          </w:p>
        </w:tc>
      </w:tr>
      <w:tr w:rsidR="007C152D" w14:paraId="272CB58C" w14:textId="77777777">
        <w:trPr>
          <w:cantSplit/>
        </w:trPr>
        <w:tc>
          <w:tcPr>
            <w:tcW w:w="950" w:type="dxa"/>
          </w:tcPr>
          <w:p w14:paraId="41341DD3" w14:textId="77777777" w:rsidR="007C152D" w:rsidRDefault="009E7A4E">
            <w:pPr>
              <w:keepLines/>
              <w:spacing w:after="0" w:line="259" w:lineRule="auto"/>
            </w:pPr>
            <w:r>
              <w:rPr>
                <w:b/>
                <w:sz w:val="17"/>
              </w:rPr>
              <w:t>TO DO</w:t>
            </w:r>
          </w:p>
        </w:tc>
        <w:tc>
          <w:tcPr>
            <w:tcW w:w="3560" w:type="dxa"/>
          </w:tcPr>
          <w:p w14:paraId="0768F1E9" w14:textId="77777777" w:rsidR="007C152D" w:rsidRDefault="009E7A4E">
            <w:pPr>
              <w:keepLines/>
              <w:spacing w:after="0" w:line="259" w:lineRule="auto"/>
            </w:pPr>
            <w:r>
              <w:rPr>
                <w:sz w:val="17"/>
              </w:rPr>
              <w:t>Privacy and permissions</w:t>
            </w:r>
          </w:p>
        </w:tc>
        <w:tc>
          <w:tcPr>
            <w:tcW w:w="4850" w:type="dxa"/>
          </w:tcPr>
          <w:p w14:paraId="60152B58" w14:textId="77777777" w:rsidR="007C152D" w:rsidRDefault="009E7A4E">
            <w:pPr>
              <w:keepLines/>
              <w:spacing w:after="0" w:line="259" w:lineRule="auto"/>
            </w:pPr>
            <w:r>
              <w:rPr>
                <w:sz w:val="17"/>
              </w:rPr>
              <w:t>New data, permissions, retention, deletion, logs, and fallback behavior are reviewed.</w:t>
            </w:r>
          </w:p>
        </w:tc>
      </w:tr>
      <w:tr w:rsidR="007C152D" w14:paraId="63E74D4B" w14:textId="77777777">
        <w:trPr>
          <w:cantSplit/>
        </w:trPr>
        <w:tc>
          <w:tcPr>
            <w:tcW w:w="950" w:type="dxa"/>
            <w:shd w:val="clear" w:color="auto" w:fill="FBFAF7"/>
          </w:tcPr>
          <w:p w14:paraId="793D88E2" w14:textId="77777777" w:rsidR="007C152D" w:rsidRDefault="009E7A4E">
            <w:pPr>
              <w:keepLines/>
              <w:spacing w:after="0" w:line="259" w:lineRule="auto"/>
            </w:pPr>
            <w:r>
              <w:rPr>
                <w:b/>
                <w:sz w:val="17"/>
              </w:rPr>
              <w:t>TO DO</w:t>
            </w:r>
          </w:p>
        </w:tc>
        <w:tc>
          <w:tcPr>
            <w:tcW w:w="3560" w:type="dxa"/>
            <w:shd w:val="clear" w:color="auto" w:fill="FBFAF7"/>
          </w:tcPr>
          <w:p w14:paraId="48B93BD0" w14:textId="77777777" w:rsidR="007C152D" w:rsidRDefault="009E7A4E">
            <w:pPr>
              <w:keepLines/>
              <w:spacing w:after="0" w:line="259" w:lineRule="auto"/>
            </w:pPr>
            <w:r>
              <w:rPr>
                <w:sz w:val="17"/>
              </w:rPr>
              <w:t>Implementation</w:t>
            </w:r>
          </w:p>
        </w:tc>
        <w:tc>
          <w:tcPr>
            <w:tcW w:w="4850" w:type="dxa"/>
            <w:shd w:val="clear" w:color="auto" w:fill="FBFAF7"/>
          </w:tcPr>
          <w:p w14:paraId="05388231" w14:textId="77777777" w:rsidR="007C152D" w:rsidRDefault="009E7A4E">
            <w:pPr>
              <w:keepLines/>
              <w:spacing w:after="0" w:line="259" w:lineRule="auto"/>
            </w:pPr>
            <w:r>
              <w:rPr>
                <w:sz w:val="17"/>
              </w:rPr>
              <w:t>Code follows project conventions, migrations are safe, and long functions contain explanatory comments.</w:t>
            </w:r>
          </w:p>
        </w:tc>
      </w:tr>
      <w:tr w:rsidR="007C152D" w14:paraId="769D7324" w14:textId="77777777">
        <w:trPr>
          <w:cantSplit/>
        </w:trPr>
        <w:tc>
          <w:tcPr>
            <w:tcW w:w="950" w:type="dxa"/>
          </w:tcPr>
          <w:p w14:paraId="3B8D18A1" w14:textId="77777777" w:rsidR="007C152D" w:rsidRDefault="009E7A4E">
            <w:pPr>
              <w:keepLines/>
              <w:spacing w:after="0" w:line="259" w:lineRule="auto"/>
            </w:pPr>
            <w:r>
              <w:rPr>
                <w:b/>
                <w:sz w:val="17"/>
              </w:rPr>
              <w:t>TO DO</w:t>
            </w:r>
          </w:p>
        </w:tc>
        <w:tc>
          <w:tcPr>
            <w:tcW w:w="3560" w:type="dxa"/>
          </w:tcPr>
          <w:p w14:paraId="2EF69EEC" w14:textId="77777777" w:rsidR="007C152D" w:rsidRDefault="009E7A4E">
            <w:pPr>
              <w:keepLines/>
              <w:spacing w:after="0" w:line="259" w:lineRule="auto"/>
            </w:pPr>
            <w:r>
              <w:rPr>
                <w:sz w:val="17"/>
              </w:rPr>
              <w:t>Automated verification</w:t>
            </w:r>
          </w:p>
        </w:tc>
        <w:tc>
          <w:tcPr>
            <w:tcW w:w="4850" w:type="dxa"/>
          </w:tcPr>
          <w:p w14:paraId="463B93AF" w14:textId="77777777" w:rsidR="007C152D" w:rsidRDefault="009E7A4E">
            <w:pPr>
              <w:keepLines/>
              <w:spacing w:after="0" w:line="259" w:lineRule="auto"/>
            </w:pPr>
            <w:r>
              <w:rPr>
                <w:sz w:val="17"/>
              </w:rPr>
              <w:t>Type checks, lint, unit/integration tests, and relevant build checks pass.</w:t>
            </w:r>
          </w:p>
        </w:tc>
      </w:tr>
      <w:tr w:rsidR="007C152D" w14:paraId="30BAB456" w14:textId="77777777">
        <w:trPr>
          <w:cantSplit/>
        </w:trPr>
        <w:tc>
          <w:tcPr>
            <w:tcW w:w="950" w:type="dxa"/>
            <w:shd w:val="clear" w:color="auto" w:fill="FBFAF7"/>
          </w:tcPr>
          <w:p w14:paraId="115732BA" w14:textId="77777777" w:rsidR="007C152D" w:rsidRDefault="009E7A4E">
            <w:pPr>
              <w:keepLines/>
              <w:spacing w:after="0" w:line="259" w:lineRule="auto"/>
            </w:pPr>
            <w:r>
              <w:rPr>
                <w:b/>
                <w:sz w:val="17"/>
              </w:rPr>
              <w:t>TO DO</w:t>
            </w:r>
          </w:p>
        </w:tc>
        <w:tc>
          <w:tcPr>
            <w:tcW w:w="3560" w:type="dxa"/>
            <w:shd w:val="clear" w:color="auto" w:fill="FBFAF7"/>
          </w:tcPr>
          <w:p w14:paraId="5941CCC8" w14:textId="77777777" w:rsidR="007C152D" w:rsidRDefault="009E7A4E">
            <w:pPr>
              <w:keepLines/>
              <w:spacing w:after="0" w:line="259" w:lineRule="auto"/>
            </w:pPr>
            <w:r>
              <w:rPr>
                <w:sz w:val="17"/>
              </w:rPr>
              <w:t>Device verification</w:t>
            </w:r>
          </w:p>
        </w:tc>
        <w:tc>
          <w:tcPr>
            <w:tcW w:w="4850" w:type="dxa"/>
            <w:shd w:val="clear" w:color="auto" w:fill="FBFAF7"/>
          </w:tcPr>
          <w:p w14:paraId="4C59EBDF" w14:textId="77777777" w:rsidR="007C152D" w:rsidRDefault="009E7A4E">
            <w:pPr>
              <w:keepLines/>
              <w:spacing w:after="0" w:line="259" w:lineRule="auto"/>
            </w:pPr>
            <w:r>
              <w:rPr>
                <w:sz w:val="17"/>
              </w:rPr>
              <w:t>The changed journey is tested on a real target device and, where relevant, after restart or upgrade.</w:t>
            </w:r>
          </w:p>
        </w:tc>
      </w:tr>
      <w:tr w:rsidR="007C152D" w14:paraId="0B19DEDB" w14:textId="77777777">
        <w:trPr>
          <w:cantSplit/>
        </w:trPr>
        <w:tc>
          <w:tcPr>
            <w:tcW w:w="950" w:type="dxa"/>
          </w:tcPr>
          <w:p w14:paraId="05A5176B" w14:textId="77777777" w:rsidR="007C152D" w:rsidRDefault="009E7A4E">
            <w:pPr>
              <w:keepLines/>
              <w:spacing w:after="0" w:line="259" w:lineRule="auto"/>
            </w:pPr>
            <w:r>
              <w:rPr>
                <w:b/>
                <w:sz w:val="17"/>
              </w:rPr>
              <w:t>TO DO</w:t>
            </w:r>
          </w:p>
        </w:tc>
        <w:tc>
          <w:tcPr>
            <w:tcW w:w="3560" w:type="dxa"/>
          </w:tcPr>
          <w:p w14:paraId="298024FC" w14:textId="77777777" w:rsidR="007C152D" w:rsidRDefault="009E7A4E">
            <w:pPr>
              <w:keepLines/>
              <w:spacing w:after="0" w:line="259" w:lineRule="auto"/>
            </w:pPr>
            <w:r>
              <w:rPr>
                <w:sz w:val="17"/>
              </w:rPr>
              <w:t>Accessibility</w:t>
            </w:r>
          </w:p>
        </w:tc>
        <w:tc>
          <w:tcPr>
            <w:tcW w:w="4850" w:type="dxa"/>
          </w:tcPr>
          <w:p w14:paraId="3417AB78" w14:textId="77777777" w:rsidR="007C152D" w:rsidRDefault="009E7A4E">
            <w:pPr>
              <w:keepLines/>
              <w:spacing w:after="0" w:line="259" w:lineRule="auto"/>
            </w:pPr>
            <w:r>
              <w:rPr>
                <w:sz w:val="17"/>
              </w:rPr>
              <w:t>Labels, focus, text scaling, contrast, motion, touch targets, and alternative actions pass.</w:t>
            </w:r>
          </w:p>
        </w:tc>
      </w:tr>
      <w:tr w:rsidR="007C152D" w14:paraId="5A4E1BEB" w14:textId="77777777">
        <w:trPr>
          <w:cantSplit/>
        </w:trPr>
        <w:tc>
          <w:tcPr>
            <w:tcW w:w="950" w:type="dxa"/>
            <w:shd w:val="clear" w:color="auto" w:fill="FBFAF7"/>
          </w:tcPr>
          <w:p w14:paraId="7A873D3D" w14:textId="77777777" w:rsidR="007C152D" w:rsidRDefault="009E7A4E">
            <w:pPr>
              <w:keepLines/>
              <w:spacing w:after="0" w:line="259" w:lineRule="auto"/>
            </w:pPr>
            <w:r>
              <w:rPr>
                <w:b/>
                <w:sz w:val="17"/>
              </w:rPr>
              <w:t>TO DO</w:t>
            </w:r>
          </w:p>
        </w:tc>
        <w:tc>
          <w:tcPr>
            <w:tcW w:w="3560" w:type="dxa"/>
            <w:shd w:val="clear" w:color="auto" w:fill="FBFAF7"/>
          </w:tcPr>
          <w:p w14:paraId="31454A84" w14:textId="77777777" w:rsidR="007C152D" w:rsidRDefault="009E7A4E">
            <w:pPr>
              <w:keepLines/>
              <w:spacing w:after="0" w:line="259" w:lineRule="auto"/>
            </w:pPr>
            <w:r>
              <w:rPr>
                <w:sz w:val="17"/>
              </w:rPr>
              <w:t>Documentation</w:t>
            </w:r>
          </w:p>
        </w:tc>
        <w:tc>
          <w:tcPr>
            <w:tcW w:w="4850" w:type="dxa"/>
            <w:shd w:val="clear" w:color="auto" w:fill="FBFAF7"/>
          </w:tcPr>
          <w:p w14:paraId="4A487F72" w14:textId="77777777" w:rsidR="007C152D" w:rsidRDefault="009E7A4E">
            <w:pPr>
              <w:keepLines/>
              <w:spacing w:after="0" w:line="259" w:lineRule="auto"/>
            </w:pPr>
            <w:r>
              <w:rPr>
                <w:sz w:val="17"/>
              </w:rPr>
              <w:t>Roadmap status, decisions, known limitations, and user-facing guidance are updated.</w:t>
            </w:r>
          </w:p>
        </w:tc>
      </w:tr>
      <w:tr w:rsidR="007C152D" w14:paraId="1B15EED5" w14:textId="77777777">
        <w:trPr>
          <w:cantSplit/>
        </w:trPr>
        <w:tc>
          <w:tcPr>
            <w:tcW w:w="950" w:type="dxa"/>
          </w:tcPr>
          <w:p w14:paraId="0191E89B" w14:textId="77777777" w:rsidR="007C152D" w:rsidRDefault="009E7A4E">
            <w:pPr>
              <w:keepLines/>
              <w:spacing w:after="0" w:line="259" w:lineRule="auto"/>
            </w:pPr>
            <w:r>
              <w:rPr>
                <w:b/>
                <w:sz w:val="17"/>
              </w:rPr>
              <w:t>TO DO</w:t>
            </w:r>
          </w:p>
        </w:tc>
        <w:tc>
          <w:tcPr>
            <w:tcW w:w="3560" w:type="dxa"/>
          </w:tcPr>
          <w:p w14:paraId="55953ACE" w14:textId="77777777" w:rsidR="007C152D" w:rsidRDefault="009E7A4E">
            <w:pPr>
              <w:keepLines/>
              <w:spacing w:after="0" w:line="259" w:lineRule="auto"/>
            </w:pPr>
            <w:r>
              <w:rPr>
                <w:sz w:val="17"/>
              </w:rPr>
              <w:t>Approval</w:t>
            </w:r>
          </w:p>
        </w:tc>
        <w:tc>
          <w:tcPr>
            <w:tcW w:w="4850" w:type="dxa"/>
          </w:tcPr>
          <w:p w14:paraId="58FDC907" w14:textId="77777777" w:rsidR="007C152D" w:rsidRDefault="009E7A4E">
            <w:pPr>
              <w:keepLines/>
              <w:spacing w:after="0" w:line="259" w:lineRule="auto"/>
            </w:pPr>
            <w:r>
              <w:rPr>
                <w:sz w:val="17"/>
              </w:rPr>
              <w:t>A concise phase report is reviewed and explicit permission to commit or proceed is received.</w:t>
            </w:r>
          </w:p>
        </w:tc>
      </w:tr>
    </w:tbl>
    <w:p w14:paraId="33781A53" w14:textId="77777777" w:rsidR="007C152D" w:rsidRDefault="009E7A4E">
      <w:pPr>
        <w:pStyle w:val="Heading2"/>
      </w:pPr>
      <w:r>
        <w:t>Approval checkpoint template</w:t>
      </w:r>
    </w:p>
    <w:p w14:paraId="2196BDCB" w14:textId="77777777" w:rsidR="007C152D" w:rsidRDefault="009E7A4E">
      <w:r>
        <w:rPr>
          <w:b/>
          <w:color w:val="285A36"/>
        </w:rPr>
        <w:t xml:space="preserve">Phase reviewed: </w:t>
      </w:r>
      <w:r>
        <w:t>____________________________</w:t>
      </w:r>
    </w:p>
    <w:p w14:paraId="2EFBCDD8" w14:textId="77777777" w:rsidR="007C152D" w:rsidRDefault="009E7A4E">
      <w:r>
        <w:rPr>
          <w:b/>
          <w:color w:val="285A36"/>
        </w:rPr>
        <w:t xml:space="preserve">Evidence reviewed: </w:t>
      </w:r>
      <w:r>
        <w:t>____________________________</w:t>
      </w:r>
    </w:p>
    <w:p w14:paraId="0D149AAF" w14:textId="77777777" w:rsidR="007C152D" w:rsidRDefault="009E7A4E">
      <w:r>
        <w:rPr>
          <w:b/>
          <w:color w:val="285A36"/>
        </w:rPr>
        <w:t xml:space="preserve">Open risks or deferrals: </w:t>
      </w:r>
      <w:r>
        <w:t>____________________________</w:t>
      </w:r>
    </w:p>
    <w:p w14:paraId="6A7EDC6D" w14:textId="77777777" w:rsidR="007C152D" w:rsidRDefault="009E7A4E">
      <w:r>
        <w:rPr>
          <w:b/>
          <w:color w:val="285A36"/>
        </w:rPr>
        <w:t xml:space="preserve">Decision: </w:t>
      </w:r>
      <w:r>
        <w:t>Approve / Revise / Defer (circle one)</w:t>
      </w:r>
    </w:p>
    <w:p w14:paraId="1FDB2BEC" w14:textId="77777777" w:rsidR="007C152D" w:rsidRDefault="009E7A4E">
      <w:pPr>
        <w:spacing w:after="0"/>
      </w:pPr>
      <w:r>
        <w:rPr>
          <w:b/>
          <w:color w:val="285A36"/>
        </w:rPr>
        <w:t xml:space="preserve">Approved by / date: </w:t>
      </w:r>
      <w:r>
        <w:t>____________________________</w:t>
      </w:r>
    </w:p>
    <w:p w14:paraId="3630CCE9" w14:textId="77777777" w:rsidR="007C152D" w:rsidRDefault="009E7A4E">
      <w:pPr>
        <w:spacing w:after="0" w:line="20" w:lineRule="exact"/>
      </w:pPr>
      <w:r>
        <w:rPr>
          <w:color w:val="FFFFFF"/>
          <w:sz w:val="2"/>
        </w:rPr>
        <w:t xml:space="preserve"> </w:t>
      </w:r>
    </w:p>
    <w:p w14:paraId="0931C7C3" w14:textId="77777777" w:rsidR="007C152D" w:rsidRDefault="009E7A4E">
      <w:pPr>
        <w:pStyle w:val="Heading1"/>
        <w:keepNext w:val="0"/>
        <w:pageBreakBefore/>
      </w:pPr>
      <w:r>
        <w:lastRenderedPageBreak/>
        <w:t>9. Learning, success, and risk controls</w:t>
      </w:r>
    </w:p>
    <w:p w14:paraId="55C93165" w14:textId="77777777" w:rsidR="007C152D" w:rsidRDefault="009E7A4E">
      <w:pPr>
        <w:pStyle w:val="Heading2"/>
      </w:pPr>
      <w:r>
        <w:t>Success signals</w:t>
      </w:r>
    </w:p>
    <w:p w14:paraId="2278DA51" w14:textId="77777777" w:rsidR="007C152D" w:rsidRDefault="009E7A4E">
      <w:pPr>
        <w:pStyle w:val="ListBullet"/>
        <w:keepLines/>
      </w:pPr>
      <w:r>
        <w:t>Onboarding completion: users can create a starter plan without confusion or abandoning permissions screens.</w:t>
      </w:r>
    </w:p>
    <w:p w14:paraId="115C1B1D" w14:textId="77777777" w:rsidR="007C152D" w:rsidRDefault="009E7A4E">
      <w:pPr>
        <w:pStyle w:val="ListBullet"/>
        <w:keepLines/>
      </w:pPr>
      <w:r>
        <w:t>One-small-win days: the share of active days with at least one completed action increases over time.</w:t>
      </w:r>
    </w:p>
    <w:p w14:paraId="1588D82B" w14:textId="77777777" w:rsidR="007C152D" w:rsidRDefault="009E7A4E">
      <w:pPr>
        <w:pStyle w:val="ListBullet"/>
        <w:keepLines/>
      </w:pPr>
      <w:r>
        <w:t>Prompt helpfulness: users mark prompts helpful more often than Bad time or Not today.</w:t>
      </w:r>
    </w:p>
    <w:p w14:paraId="3DD998AD" w14:textId="77777777" w:rsidR="007C152D" w:rsidRDefault="009E7A4E">
      <w:pPr>
        <w:pStyle w:val="ListBullet"/>
        <w:keepLines/>
      </w:pPr>
      <w:r>
        <w:t>Control and trust: users can easily pause, change, or disable reminders without losing their plan.</w:t>
      </w:r>
    </w:p>
    <w:p w14:paraId="5FC30162" w14:textId="77777777" w:rsidR="007C152D" w:rsidRDefault="009E7A4E">
      <w:pPr>
        <w:pStyle w:val="ListBullet"/>
        <w:keepLines/>
      </w:pPr>
      <w:r>
        <w:t>Sustainable return: seven- and thirty-day return is interpreted with interviews, not used to justify nagging.</w:t>
      </w:r>
    </w:p>
    <w:p w14:paraId="5718F2F4" w14:textId="77777777" w:rsidR="007C152D" w:rsidRDefault="009E7A4E">
      <w:pPr>
        <w:pStyle w:val="ListBullet"/>
        <w:keepLines/>
      </w:pPr>
      <w:r>
        <w:t>Accessibility and reliability: critical journeys pass agreed checks and crash-free sessions remain high.</w:t>
      </w:r>
    </w:p>
    <w:tbl>
      <w:tblPr>
        <w:tblW w:w="9360" w:type="dxa"/>
        <w:tblInd w:w="120" w:type="dxa"/>
        <w:tblBorders>
          <w:top w:val="single" w:sz="8" w:space="0" w:color="285A36"/>
          <w:left w:val="single" w:sz="8" w:space="0" w:color="285A36"/>
          <w:bottom w:val="single" w:sz="8" w:space="0" w:color="285A36"/>
          <w:right w:val="single" w:sz="8" w:space="0" w:color="285A36"/>
          <w:insideH w:val="single" w:sz="8" w:space="0" w:color="285A36"/>
          <w:insideV w:val="single" w:sz="8" w:space="0" w:color="285A36"/>
        </w:tblBorders>
        <w:tblLayout w:type="fixed"/>
        <w:tblLook w:val="04A0" w:firstRow="1" w:lastRow="0" w:firstColumn="1" w:lastColumn="0" w:noHBand="0" w:noVBand="1"/>
      </w:tblPr>
      <w:tblGrid>
        <w:gridCol w:w="9360"/>
      </w:tblGrid>
      <w:tr w:rsidR="007C152D" w14:paraId="2DC0FC57" w14:textId="77777777">
        <w:trPr>
          <w:cantSplit/>
          <w:tblHeader/>
        </w:trPr>
        <w:tc>
          <w:tcPr>
            <w:tcW w:w="9360" w:type="dxa"/>
            <w:shd w:val="clear" w:color="auto" w:fill="F0F3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2D591F" w14:textId="77777777" w:rsidR="007C152D" w:rsidRDefault="009E7A4E">
            <w:pPr>
              <w:keepLines/>
              <w:spacing w:after="0" w:line="276" w:lineRule="auto"/>
            </w:pPr>
            <w:r>
              <w:rPr>
                <w:b/>
                <w:color w:val="285A36"/>
              </w:rPr>
              <w:t xml:space="preserve">MEASUREMENT RULE  </w:t>
            </w:r>
            <w:r>
              <w:t>Prefer opt-in, minimal event data. Never log habit notes, calendar content, mobility limitations, or personally revealing free text merely to improve analytics.</w:t>
            </w:r>
          </w:p>
        </w:tc>
      </w:tr>
    </w:tbl>
    <w:p w14:paraId="5F9D55AB" w14:textId="77777777" w:rsidR="007C152D" w:rsidRDefault="007C152D">
      <w:pPr>
        <w:spacing w:after="40"/>
      </w:pPr>
    </w:p>
    <w:p w14:paraId="31EC6693" w14:textId="77777777" w:rsidR="007C152D" w:rsidRDefault="009E7A4E">
      <w:pPr>
        <w:pStyle w:val="Heading2"/>
      </w:pPr>
      <w:r>
        <w:t>Risk register</w:t>
      </w:r>
    </w:p>
    <w:tbl>
      <w:tblPr>
        <w:tblW w:w="9360" w:type="dxa"/>
        <w:tblInd w:w="120" w:type="dxa"/>
        <w:tblBorders>
          <w:top w:val="single" w:sz="6" w:space="0" w:color="CCD6CB"/>
          <w:left w:val="single" w:sz="6" w:space="0" w:color="CCD6CB"/>
          <w:bottom w:val="single" w:sz="6" w:space="0" w:color="CCD6CB"/>
          <w:right w:val="single" w:sz="6" w:space="0" w:color="CCD6CB"/>
          <w:insideH w:val="single" w:sz="6" w:space="0" w:color="CCD6CB"/>
          <w:insideV w:val="single" w:sz="6" w:space="0" w:color="CCD6CB"/>
        </w:tblBorders>
        <w:tblLayout w:type="fixed"/>
        <w:tblLook w:val="04A0" w:firstRow="1" w:lastRow="0" w:firstColumn="1" w:lastColumn="0" w:noHBand="0" w:noVBand="1"/>
      </w:tblPr>
      <w:tblGrid>
        <w:gridCol w:w="2700"/>
        <w:gridCol w:w="6660"/>
      </w:tblGrid>
      <w:tr w:rsidR="007C152D" w14:paraId="76D1C1D5" w14:textId="77777777">
        <w:trPr>
          <w:cantSplit/>
          <w:tblHeader/>
        </w:trPr>
        <w:tc>
          <w:tcPr>
            <w:tcW w:w="2700" w:type="dxa"/>
            <w:shd w:val="clear" w:color="auto" w:fill="285A3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27ECFE" w14:textId="77777777" w:rsidR="007C152D" w:rsidRDefault="009E7A4E">
            <w:pPr>
              <w:keepLines/>
              <w:spacing w:after="0"/>
            </w:pPr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w="6660" w:type="dxa"/>
            <w:shd w:val="clear" w:color="auto" w:fill="285A3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BBB312" w14:textId="77777777" w:rsidR="007C152D" w:rsidRDefault="009E7A4E">
            <w:pPr>
              <w:keepLines/>
              <w:spacing w:after="0"/>
            </w:pPr>
            <w:r>
              <w:rPr>
                <w:b/>
                <w:color w:val="FFFFFF"/>
                <w:sz w:val="18"/>
              </w:rPr>
              <w:t>Control</w:t>
            </w:r>
          </w:p>
        </w:tc>
      </w:tr>
      <w:tr w:rsidR="007C152D" w14:paraId="53776BF8" w14:textId="77777777">
        <w:trPr>
          <w:cantSplit/>
        </w:trPr>
        <w:tc>
          <w:tcPr>
            <w:tcW w:w="2700" w:type="dxa"/>
          </w:tcPr>
          <w:p w14:paraId="6805F1CD" w14:textId="77777777" w:rsidR="007C152D" w:rsidRDefault="009E7A4E">
            <w:pPr>
              <w:keepLines/>
              <w:spacing w:after="0" w:line="259" w:lineRule="auto"/>
            </w:pPr>
            <w:r>
              <w:rPr>
                <w:b/>
                <w:sz w:val="17"/>
              </w:rPr>
              <w:t>Notification fatigue</w:t>
            </w:r>
          </w:p>
        </w:tc>
        <w:tc>
          <w:tcPr>
            <w:tcW w:w="6660" w:type="dxa"/>
          </w:tcPr>
          <w:p w14:paraId="471A3531" w14:textId="77777777" w:rsidR="007C152D" w:rsidRDefault="009E7A4E">
            <w:pPr>
              <w:keepLines/>
              <w:spacing w:after="0" w:line="259" w:lineRule="auto"/>
            </w:pPr>
            <w:r>
              <w:rPr>
                <w:sz w:val="17"/>
              </w:rPr>
              <w:t>Daily caps, quiet hours, support levels, pause controls, and bad-time learning.</w:t>
            </w:r>
          </w:p>
        </w:tc>
      </w:tr>
      <w:tr w:rsidR="007C152D" w14:paraId="50B6B6C2" w14:textId="77777777">
        <w:trPr>
          <w:cantSplit/>
        </w:trPr>
        <w:tc>
          <w:tcPr>
            <w:tcW w:w="2700" w:type="dxa"/>
            <w:shd w:val="clear" w:color="auto" w:fill="FBFAF7"/>
          </w:tcPr>
          <w:p w14:paraId="2775FAC3" w14:textId="77777777" w:rsidR="007C152D" w:rsidRDefault="009E7A4E">
            <w:pPr>
              <w:keepLines/>
              <w:spacing w:after="0" w:line="259" w:lineRule="auto"/>
            </w:pPr>
            <w:r>
              <w:rPr>
                <w:b/>
                <w:sz w:val="17"/>
              </w:rPr>
              <w:t>Outlook access blocked</w:t>
            </w:r>
          </w:p>
        </w:tc>
        <w:tc>
          <w:tcPr>
            <w:tcW w:w="6660" w:type="dxa"/>
            <w:shd w:val="clear" w:color="auto" w:fill="FBFAF7"/>
          </w:tcPr>
          <w:p w14:paraId="7421D35E" w14:textId="77777777" w:rsidR="007C152D" w:rsidRDefault="009E7A4E">
            <w:pPr>
              <w:keepLines/>
              <w:spacing w:after="0" w:line="259" w:lineRule="auto"/>
            </w:pPr>
            <w:r>
              <w:rPr>
                <w:sz w:val="17"/>
              </w:rPr>
              <w:t>Manual mode remains complete; test tenant policy early; consider device calendar as a separate option.</w:t>
            </w:r>
          </w:p>
        </w:tc>
      </w:tr>
      <w:tr w:rsidR="007C152D" w14:paraId="42E61668" w14:textId="77777777">
        <w:trPr>
          <w:cantSplit/>
        </w:trPr>
        <w:tc>
          <w:tcPr>
            <w:tcW w:w="2700" w:type="dxa"/>
          </w:tcPr>
          <w:p w14:paraId="0C8E02D4" w14:textId="77777777" w:rsidR="007C152D" w:rsidRDefault="009E7A4E">
            <w:pPr>
              <w:keepLines/>
              <w:spacing w:after="0" w:line="259" w:lineRule="auto"/>
            </w:pPr>
            <w:r>
              <w:rPr>
                <w:b/>
                <w:sz w:val="17"/>
              </w:rPr>
              <w:t>Background scheduling differences</w:t>
            </w:r>
          </w:p>
        </w:tc>
        <w:tc>
          <w:tcPr>
            <w:tcW w:w="6660" w:type="dxa"/>
          </w:tcPr>
          <w:p w14:paraId="3F0F2408" w14:textId="77777777" w:rsidR="007C152D" w:rsidRDefault="009E7A4E">
            <w:pPr>
              <w:keepLines/>
              <w:spacing w:after="0" w:line="259" w:lineRule="auto"/>
            </w:pPr>
            <w:r>
              <w:rPr>
                <w:sz w:val="17"/>
              </w:rPr>
              <w:t>Platform-specific tests, recovery after reboot/timezone change, and visible next-prompt status.</w:t>
            </w:r>
          </w:p>
        </w:tc>
      </w:tr>
      <w:tr w:rsidR="007C152D" w14:paraId="188ADB5A" w14:textId="77777777">
        <w:trPr>
          <w:cantSplit/>
        </w:trPr>
        <w:tc>
          <w:tcPr>
            <w:tcW w:w="2700" w:type="dxa"/>
            <w:shd w:val="clear" w:color="auto" w:fill="FBFAF7"/>
          </w:tcPr>
          <w:p w14:paraId="0FF662E9" w14:textId="77777777" w:rsidR="007C152D" w:rsidRDefault="009E7A4E">
            <w:pPr>
              <w:keepLines/>
              <w:spacing w:after="0" w:line="259" w:lineRule="auto"/>
            </w:pPr>
            <w:r>
              <w:rPr>
                <w:b/>
                <w:sz w:val="17"/>
              </w:rPr>
              <w:t>Sensitive data exposure</w:t>
            </w:r>
          </w:p>
        </w:tc>
        <w:tc>
          <w:tcPr>
            <w:tcW w:w="6660" w:type="dxa"/>
            <w:shd w:val="clear" w:color="auto" w:fill="FBFAF7"/>
          </w:tcPr>
          <w:p w14:paraId="7A3D30ED" w14:textId="77777777" w:rsidR="007C152D" w:rsidRDefault="009E7A4E">
            <w:pPr>
              <w:keepLines/>
              <w:spacing w:after="0" w:line="259" w:lineRule="auto"/>
            </w:pPr>
            <w:r>
              <w:rPr>
                <w:sz w:val="17"/>
              </w:rPr>
              <w:t>Local-first design, narrow permissions, encrypted storage, minimal logs, and explicit deletion paths.</w:t>
            </w:r>
          </w:p>
        </w:tc>
      </w:tr>
      <w:tr w:rsidR="007C152D" w14:paraId="697FA95D" w14:textId="77777777">
        <w:trPr>
          <w:cantSplit/>
        </w:trPr>
        <w:tc>
          <w:tcPr>
            <w:tcW w:w="2700" w:type="dxa"/>
          </w:tcPr>
          <w:p w14:paraId="220DCADD" w14:textId="77777777" w:rsidR="007C152D" w:rsidRDefault="009E7A4E">
            <w:pPr>
              <w:keepLines/>
              <w:spacing w:after="0" w:line="259" w:lineRule="auto"/>
            </w:pPr>
            <w:r>
              <w:rPr>
                <w:b/>
                <w:sz w:val="17"/>
              </w:rPr>
              <w:t>Medical or safety overreach</w:t>
            </w:r>
          </w:p>
        </w:tc>
        <w:tc>
          <w:tcPr>
            <w:tcW w:w="6660" w:type="dxa"/>
          </w:tcPr>
          <w:p w14:paraId="062C387C" w14:textId="77777777" w:rsidR="007C152D" w:rsidRDefault="009E7A4E">
            <w:pPr>
              <w:keepLines/>
              <w:spacing w:after="0" w:line="259" w:lineRule="auto"/>
            </w:pPr>
            <w:r>
              <w:rPr>
                <w:sz w:val="17"/>
              </w:rPr>
              <w:t>General wellbeing language, mobility alternatives, stop conditions, and no diagnosis or treatment claims.</w:t>
            </w:r>
          </w:p>
        </w:tc>
      </w:tr>
      <w:tr w:rsidR="007C152D" w14:paraId="36B30625" w14:textId="77777777">
        <w:trPr>
          <w:cantSplit/>
        </w:trPr>
        <w:tc>
          <w:tcPr>
            <w:tcW w:w="2700" w:type="dxa"/>
            <w:shd w:val="clear" w:color="auto" w:fill="FBFAF7"/>
          </w:tcPr>
          <w:p w14:paraId="61913717" w14:textId="77777777" w:rsidR="007C152D" w:rsidRDefault="009E7A4E">
            <w:pPr>
              <w:keepLines/>
              <w:spacing w:after="0" w:line="259" w:lineRule="auto"/>
            </w:pPr>
            <w:r>
              <w:rPr>
                <w:b/>
                <w:sz w:val="17"/>
              </w:rPr>
              <w:t>Scope creep</w:t>
            </w:r>
          </w:p>
        </w:tc>
        <w:tc>
          <w:tcPr>
            <w:tcW w:w="6660" w:type="dxa"/>
            <w:shd w:val="clear" w:color="auto" w:fill="FBFAF7"/>
          </w:tcPr>
          <w:p w14:paraId="1AFB5330" w14:textId="77777777" w:rsidR="007C152D" w:rsidRDefault="009E7A4E">
            <w:pPr>
              <w:keepLines/>
              <w:spacing w:after="0" w:line="259" w:lineRule="auto"/>
            </w:pPr>
            <w:r>
              <w:rPr>
                <w:sz w:val="17"/>
              </w:rPr>
              <w:t>Phase gates, launch boundary, candidate backlog, and explicit approval before accounts, calendar, analytics, or integrations.</w:t>
            </w:r>
          </w:p>
        </w:tc>
      </w:tr>
      <w:tr w:rsidR="007C152D" w14:paraId="14E5278F" w14:textId="77777777">
        <w:trPr>
          <w:cantSplit/>
        </w:trPr>
        <w:tc>
          <w:tcPr>
            <w:tcW w:w="2700" w:type="dxa"/>
          </w:tcPr>
          <w:p w14:paraId="0CFF8BA4" w14:textId="77777777" w:rsidR="007C152D" w:rsidRDefault="009E7A4E">
            <w:pPr>
              <w:keepLines/>
              <w:spacing w:after="0" w:line="259" w:lineRule="auto"/>
            </w:pPr>
            <w:r>
              <w:rPr>
                <w:b/>
                <w:sz w:val="17"/>
              </w:rPr>
              <w:t>Shame-based engagement</w:t>
            </w:r>
          </w:p>
        </w:tc>
        <w:tc>
          <w:tcPr>
            <w:tcW w:w="6660" w:type="dxa"/>
          </w:tcPr>
          <w:p w14:paraId="429CD005" w14:textId="77777777" w:rsidR="007C152D" w:rsidRDefault="009E7A4E">
            <w:pPr>
              <w:keepLines/>
              <w:spacing w:after="0" w:line="259" w:lineRule="auto"/>
            </w:pPr>
            <w:r>
              <w:rPr>
                <w:sz w:val="17"/>
              </w:rPr>
              <w:t>Cumulative gains, neutral reflection, low-energy wins, and no punitive streaks or public rankings.</w:t>
            </w:r>
          </w:p>
        </w:tc>
      </w:tr>
    </w:tbl>
    <w:p w14:paraId="362B6753" w14:textId="77777777" w:rsidR="007C152D" w:rsidRDefault="009E7A4E">
      <w:pPr>
        <w:pStyle w:val="Heading2"/>
      </w:pPr>
      <w:r>
        <w:t>Immediate next decision</w:t>
      </w:r>
    </w:p>
    <w:tbl>
      <w:tblPr>
        <w:tblW w:w="9360" w:type="dxa"/>
        <w:tblInd w:w="120" w:type="dxa"/>
        <w:tblBorders>
          <w:top w:val="single" w:sz="8" w:space="0" w:color="285A36"/>
          <w:left w:val="single" w:sz="8" w:space="0" w:color="285A36"/>
          <w:bottom w:val="single" w:sz="8" w:space="0" w:color="285A36"/>
          <w:right w:val="single" w:sz="8" w:space="0" w:color="285A36"/>
          <w:insideH w:val="single" w:sz="8" w:space="0" w:color="285A36"/>
          <w:insideV w:val="single" w:sz="8" w:space="0" w:color="285A36"/>
        </w:tblBorders>
        <w:tblLayout w:type="fixed"/>
        <w:tblLook w:val="04A0" w:firstRow="1" w:lastRow="0" w:firstColumn="1" w:lastColumn="0" w:noHBand="0" w:noVBand="1"/>
      </w:tblPr>
      <w:tblGrid>
        <w:gridCol w:w="9360"/>
      </w:tblGrid>
      <w:tr w:rsidR="007C152D" w14:paraId="20518635" w14:textId="77777777">
        <w:trPr>
          <w:cantSplit/>
          <w:tblHeader/>
        </w:trPr>
        <w:tc>
          <w:tcPr>
            <w:tcW w:w="9360" w:type="dxa"/>
            <w:shd w:val="clear" w:color="auto" w:fill="F0F3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27B4D8" w14:textId="77777777" w:rsidR="007C152D" w:rsidRDefault="009E7A4E">
            <w:pPr>
              <w:keepLines/>
              <w:spacing w:after="0" w:line="276" w:lineRule="auto"/>
            </w:pPr>
            <w:r>
              <w:rPr>
                <w:b/>
                <w:color w:val="285A36"/>
              </w:rPr>
              <w:t>APPROVED NEXT PHASE  Defer Phase 5 calendar access. Proceed to Phase 6 quality hardening and private-beta preparation while completing the open Phase 3 reminder trial and Phase 4 five-user usability validation.</w:t>
            </w:r>
          </w:p>
        </w:tc>
      </w:tr>
    </w:tbl>
    <w:p w14:paraId="72965A85" w14:textId="77777777" w:rsidR="007C152D" w:rsidRDefault="007C152D">
      <w:pPr>
        <w:spacing w:after="40"/>
      </w:pPr>
    </w:p>
    <w:p w14:paraId="0D1B9429" w14:textId="77777777" w:rsidR="007C152D" w:rsidRDefault="009E7A4E">
      <w:pPr>
        <w:spacing w:after="0"/>
      </w:pPr>
      <w:r>
        <w:rPr>
          <w:i/>
          <w:color w:val="667269"/>
          <w:sz w:val="18"/>
        </w:rPr>
        <w:t>Document status: updated through Phase 6 review. Calendar deferred; reminder and usability trials remain open.</w:t>
      </w:r>
    </w:p>
    <w:sectPr w:rsidR="007C152D" w:rsidSect="00034616">
      <w:headerReference w:type="default" r:id="rId8"/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275B31" w14:textId="77777777" w:rsidR="009E7A4E" w:rsidRDefault="009E7A4E">
      <w:pPr>
        <w:spacing w:after="0" w:line="240" w:lineRule="auto"/>
      </w:pPr>
      <w:r>
        <w:separator/>
      </w:r>
    </w:p>
  </w:endnote>
  <w:endnote w:type="continuationSeparator" w:id="0">
    <w:p w14:paraId="53E224BB" w14:textId="77777777" w:rsidR="009E7A4E" w:rsidRDefault="009E7A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61C006" w14:textId="77777777" w:rsidR="007C152D" w:rsidRDefault="009E7A4E">
    <w:pPr>
      <w:pStyle w:val="Footer"/>
      <w:spacing w:before="40"/>
      <w:jc w:val="right"/>
    </w:pPr>
    <w:r>
      <w:rPr>
        <w:color w:val="667269"/>
        <w:sz w:val="17"/>
      </w:rPr>
      <w:t xml:space="preserve">Guided roadmap  |  </w:t>
    </w:r>
    <w:r>
      <w:rPr>
        <w:color w:val="667269"/>
        <w:sz w:val="17"/>
      </w:rPr>
      <w:fldChar w:fldCharType="begin"/>
    </w:r>
    <w:r>
      <w:rPr>
        <w:color w:val="667269"/>
        <w:sz w:val="17"/>
      </w:rPr>
      <w:instrText xml:space="preserve"> PAGE </w:instrText>
    </w:r>
    <w:r>
      <w:rPr>
        <w:color w:val="667269"/>
        <w:sz w:val="17"/>
      </w:rPr>
      <w:fldChar w:fldCharType="separate"/>
    </w:r>
    <w:r>
      <w:rPr>
        <w:color w:val="667269"/>
        <w:sz w:val="17"/>
      </w:rPr>
      <w:t>1</w:t>
    </w:r>
    <w:r>
      <w:rPr>
        <w:color w:val="667269"/>
        <w:sz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B2FB96" w14:textId="77777777" w:rsidR="009E7A4E" w:rsidRDefault="009E7A4E">
      <w:pPr>
        <w:spacing w:after="0" w:line="240" w:lineRule="auto"/>
      </w:pPr>
      <w:r>
        <w:separator/>
      </w:r>
    </w:p>
  </w:footnote>
  <w:footnote w:type="continuationSeparator" w:id="0">
    <w:p w14:paraId="69650CB8" w14:textId="77777777" w:rsidR="009E7A4E" w:rsidRDefault="009E7A4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7A695C" w14:textId="77777777" w:rsidR="007C152D" w:rsidRDefault="009E7A4E">
    <w:pPr>
      <w:pStyle w:val="Header"/>
      <w:spacing w:after="40"/>
    </w:pPr>
    <w:r>
      <w:rPr>
        <w:b/>
        <w:color w:val="6F8065"/>
        <w:sz w:val="17"/>
      </w:rPr>
      <w:t>LITTLE GAINS  /  PRODUCT ROADMAP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99118710">
    <w:abstractNumId w:val="8"/>
  </w:num>
  <w:num w:numId="2" w16cid:durableId="933436084">
    <w:abstractNumId w:val="6"/>
  </w:num>
  <w:num w:numId="3" w16cid:durableId="1428773240">
    <w:abstractNumId w:val="5"/>
  </w:num>
  <w:num w:numId="4" w16cid:durableId="553853065">
    <w:abstractNumId w:val="4"/>
  </w:num>
  <w:num w:numId="5" w16cid:durableId="2031688053">
    <w:abstractNumId w:val="7"/>
  </w:num>
  <w:num w:numId="6" w16cid:durableId="1749300644">
    <w:abstractNumId w:val="3"/>
  </w:num>
  <w:num w:numId="7" w16cid:durableId="1495100472">
    <w:abstractNumId w:val="2"/>
  </w:num>
  <w:num w:numId="8" w16cid:durableId="247159388">
    <w:abstractNumId w:val="1"/>
  </w:num>
  <w:num w:numId="9" w16cid:durableId="12578646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C152D"/>
    <w:rsid w:val="009E7A4E"/>
    <w:rsid w:val="00AA1D8D"/>
    <w:rsid w:val="00B47730"/>
    <w:rsid w:val="00B803C4"/>
    <w:rsid w:val="00CB0664"/>
    <w:rsid w:val="00F32E6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B2BDB95"/>
  <w14:defaultImageDpi w14:val="300"/>
  <w15:docId w15:val="{21D96185-797F-41B1-B612-FA2CC04F90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Aptos" w:hAnsi="Aptos"/>
      <w:color w:val="243128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/>
      <w:b/>
      <w:bCs/>
      <w:color w:val="285A36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/>
      <w:b/>
      <w:bCs/>
      <w:color w:val="416B4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/>
      <w:b/>
      <w:bCs/>
      <w:color w:val="285A3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/>
      <w:ind w:left="540" w:hanging="271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/>
      <w:ind w:left="540" w:hanging="271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13</Pages>
  <Words>2909</Words>
  <Characters>16586</Characters>
  <Application>Microsoft Office Word</Application>
  <DocSecurity>0</DocSecurity>
  <Lines>138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19457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Little Gains Product Roadmap and Checklist</dc:title>
  <dc:subject>Phased roadmap for the Little Gains mobile health habit companion</dc:subject>
  <dc:creator>Little Gains project</dc:creator>
  <cp:keywords>Little Gains, roadmap, checklist, mobile app, habits, reminders, calendar</cp:keywords>
  <dc:description>Generated as the approved guidance baseline; implementation phases require confirmation.</dc:description>
  <cp:lastModifiedBy>Philip KIWANUKA</cp:lastModifiedBy>
  <cp:revision>2</cp:revision>
  <dcterms:created xsi:type="dcterms:W3CDTF">2013-12-23T23:15:00Z</dcterms:created>
  <dcterms:modified xsi:type="dcterms:W3CDTF">2026-08-29T09:46:00Z</dcterms:modified>
  <cp:category/>
</cp:coreProperties>
</file>