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9E4" w14:textId="77777777" w:rsidR="001C33FF" w:rsidRDefault="001C33FF" w:rsidP="00DB6E68">
      <w:pPr>
        <w:jc w:val="center"/>
        <w:rPr>
          <w:b/>
          <w:bCs/>
        </w:rPr>
      </w:pPr>
    </w:p>
    <w:p w14:paraId="78AE408C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</w:p>
    <w:p w14:paraId="29E4B16D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</w:p>
    <w:p w14:paraId="1443E27C" w14:textId="7EACFE6C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</w:p>
    <w:p w14:paraId="4DA96FF7" w14:textId="783944F2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</w:p>
    <w:p w14:paraId="4816FF89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</w:p>
    <w:p w14:paraId="47DFB7D9" w14:textId="51C2C3B0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Perceptions of </w:t>
      </w:r>
      <w:r w:rsidR="000F2F88" w:rsidRPr="00950457">
        <w:rPr>
          <w:rFonts w:ascii="Times New Roman" w:hAnsi="Times New Roman" w:cs="Times New Roman"/>
        </w:rPr>
        <w:t>E</w:t>
      </w:r>
      <w:r w:rsidRPr="00950457">
        <w:rPr>
          <w:rFonts w:ascii="Times New Roman" w:hAnsi="Times New Roman" w:cs="Times New Roman"/>
        </w:rPr>
        <w:t xml:space="preserve">xpression: </w:t>
      </w:r>
      <w:r w:rsidR="000F2F88" w:rsidRPr="00950457">
        <w:rPr>
          <w:rFonts w:ascii="Times New Roman" w:hAnsi="Times New Roman" w:cs="Times New Roman"/>
        </w:rPr>
        <w:t>A R</w:t>
      </w:r>
      <w:r w:rsidRPr="00950457">
        <w:rPr>
          <w:rFonts w:ascii="Times New Roman" w:hAnsi="Times New Roman" w:cs="Times New Roman"/>
        </w:rPr>
        <w:t>eplication of Lott et al. 2022</w:t>
      </w:r>
    </w:p>
    <w:p w14:paraId="6CD6ECE6" w14:textId="685EA6CC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Kiera Wingo </w:t>
      </w:r>
    </w:p>
    <w:p w14:paraId="3BB44F28" w14:textId="28EDAFBC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>PSYC 4431</w:t>
      </w:r>
    </w:p>
    <w:p w14:paraId="417B8FB2" w14:textId="03E3D1D3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>December 2022</w:t>
      </w:r>
    </w:p>
    <w:p w14:paraId="55F52CC5" w14:textId="0E967D1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Dr. Matthew Robison </w:t>
      </w:r>
    </w:p>
    <w:p w14:paraId="45C368F3" w14:textId="3D4AD361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9E8870D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F4C525E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1CE5879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C3EA1AC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3262334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87F5A8A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627CAA9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97596D9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ABE05A6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9F1A650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FD2FAD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EDAB57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2C10D6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11EE85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8F0987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2C46642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287CDF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EE4972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9FC2FF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DECDE97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8FE7B6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B611EA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888FB43" w14:textId="77777777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3F0BF0" w14:textId="2ABAA2B7" w:rsidR="00001940" w:rsidRPr="00950457" w:rsidRDefault="000F2F88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50457">
        <w:rPr>
          <w:rFonts w:ascii="Times New Roman" w:hAnsi="Times New Roman" w:cs="Times New Roman"/>
          <w:b/>
          <w:bCs/>
        </w:rPr>
        <w:t xml:space="preserve">Perceptions of </w:t>
      </w:r>
      <w:r w:rsidRPr="00950457">
        <w:rPr>
          <w:rFonts w:ascii="Times New Roman" w:hAnsi="Times New Roman" w:cs="Times New Roman"/>
          <w:b/>
          <w:bCs/>
        </w:rPr>
        <w:t>E</w:t>
      </w:r>
      <w:r w:rsidRPr="00950457">
        <w:rPr>
          <w:rFonts w:ascii="Times New Roman" w:hAnsi="Times New Roman" w:cs="Times New Roman"/>
          <w:b/>
          <w:bCs/>
        </w:rPr>
        <w:t xml:space="preserve">xpression: </w:t>
      </w:r>
      <w:r w:rsidRPr="00950457">
        <w:rPr>
          <w:rFonts w:ascii="Times New Roman" w:hAnsi="Times New Roman" w:cs="Times New Roman"/>
          <w:b/>
          <w:bCs/>
        </w:rPr>
        <w:t>A</w:t>
      </w:r>
      <w:r w:rsidRPr="00950457">
        <w:rPr>
          <w:rFonts w:ascii="Times New Roman" w:hAnsi="Times New Roman" w:cs="Times New Roman"/>
          <w:b/>
          <w:bCs/>
        </w:rPr>
        <w:t xml:space="preserve"> </w:t>
      </w:r>
      <w:r w:rsidRPr="00950457">
        <w:rPr>
          <w:rFonts w:ascii="Times New Roman" w:hAnsi="Times New Roman" w:cs="Times New Roman"/>
          <w:b/>
          <w:bCs/>
        </w:rPr>
        <w:t>R</w:t>
      </w:r>
      <w:r w:rsidRPr="00950457">
        <w:rPr>
          <w:rFonts w:ascii="Times New Roman" w:hAnsi="Times New Roman" w:cs="Times New Roman"/>
          <w:b/>
          <w:bCs/>
        </w:rPr>
        <w:t>eplication of Lott et al. 2022</w:t>
      </w:r>
    </w:p>
    <w:p w14:paraId="6DE26268" w14:textId="4242BA1F" w:rsidR="00125C6E" w:rsidRPr="00950457" w:rsidRDefault="00F25926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Emotion expression, that is nonverbal communication, is critical to human communication. </w:t>
      </w:r>
      <w:r w:rsidR="00797926" w:rsidRPr="00950457">
        <w:rPr>
          <w:rFonts w:ascii="Times New Roman" w:hAnsi="Times New Roman" w:cs="Times New Roman"/>
        </w:rPr>
        <w:t xml:space="preserve">Expression is largely important for social </w:t>
      </w:r>
      <w:r w:rsidR="00C95CF9" w:rsidRPr="00950457">
        <w:rPr>
          <w:rFonts w:ascii="Times New Roman" w:hAnsi="Times New Roman" w:cs="Times New Roman"/>
        </w:rPr>
        <w:t>interactions</w:t>
      </w:r>
      <w:r w:rsidR="00797926" w:rsidRPr="00950457">
        <w:rPr>
          <w:rFonts w:ascii="Times New Roman" w:hAnsi="Times New Roman" w:cs="Times New Roman"/>
        </w:rPr>
        <w:t xml:space="preserve"> as it can indicat</w:t>
      </w:r>
      <w:r w:rsidR="00F46E7F" w:rsidRPr="00950457">
        <w:rPr>
          <w:rFonts w:ascii="Times New Roman" w:hAnsi="Times New Roman" w:cs="Times New Roman"/>
        </w:rPr>
        <w:t xml:space="preserve">e an </w:t>
      </w:r>
      <w:r w:rsidR="00001940" w:rsidRPr="00950457">
        <w:rPr>
          <w:rFonts w:ascii="Times New Roman" w:hAnsi="Times New Roman" w:cs="Times New Roman"/>
        </w:rPr>
        <w:t>individual’s</w:t>
      </w:r>
      <w:r w:rsidR="00F46E7F" w:rsidRPr="00950457">
        <w:rPr>
          <w:rFonts w:ascii="Times New Roman" w:hAnsi="Times New Roman" w:cs="Times New Roman"/>
        </w:rPr>
        <w:t xml:space="preserve"> approachability, physical or emotional state, or their interest in a social interaction (</w:t>
      </w:r>
      <w:r w:rsidR="00001940" w:rsidRPr="00950457">
        <w:rPr>
          <w:rFonts w:ascii="Times New Roman" w:hAnsi="Times New Roman" w:cs="Times New Roman"/>
        </w:rPr>
        <w:t xml:space="preserve">Tracy et al., 2015). </w:t>
      </w:r>
      <w:r w:rsidR="00001940" w:rsidRPr="00950457">
        <w:rPr>
          <w:rFonts w:ascii="Times New Roman" w:hAnsi="Times New Roman" w:cs="Times New Roman"/>
        </w:rPr>
        <w:t xml:space="preserve">The study of non-verbal communication through emotions </w:t>
      </w:r>
      <w:proofErr w:type="gramStart"/>
      <w:r w:rsidR="00001940" w:rsidRPr="00950457">
        <w:rPr>
          <w:rFonts w:ascii="Times New Roman" w:hAnsi="Times New Roman" w:cs="Times New Roman"/>
        </w:rPr>
        <w:t>dates back to</w:t>
      </w:r>
      <w:proofErr w:type="gramEnd"/>
      <w:r w:rsidR="00001940" w:rsidRPr="00950457">
        <w:rPr>
          <w:rFonts w:ascii="Times New Roman" w:hAnsi="Times New Roman" w:cs="Times New Roman"/>
        </w:rPr>
        <w:t xml:space="preserve"> Charles Darwin when he claimed </w:t>
      </w:r>
      <w:r w:rsidR="009E4FCF" w:rsidRPr="00950457">
        <w:rPr>
          <w:rFonts w:ascii="Times New Roman" w:hAnsi="Times New Roman" w:cs="Times New Roman"/>
        </w:rPr>
        <w:t>it</w:t>
      </w:r>
      <w:r w:rsidR="00001940" w:rsidRPr="00950457">
        <w:rPr>
          <w:rFonts w:ascii="Times New Roman" w:hAnsi="Times New Roman" w:cs="Times New Roman"/>
        </w:rPr>
        <w:t xml:space="preserve"> evolved from emotionless non-verbal cues. Supporting this idea roughly a century later, isolated indigenous peoples from South America displayed accurate perception and recognition of </w:t>
      </w:r>
      <w:r w:rsidR="009E4FCF" w:rsidRPr="00950457">
        <w:rPr>
          <w:rFonts w:ascii="Times New Roman" w:hAnsi="Times New Roman" w:cs="Times New Roman"/>
        </w:rPr>
        <w:t xml:space="preserve">facial expression in the same manner as western American’s leading to the theory that emotional may have a universal aspect. Modern day research widely accepts that there are six emotions perceived identically universally including </w:t>
      </w:r>
      <w:r w:rsidR="00001940" w:rsidRPr="00950457">
        <w:rPr>
          <w:rFonts w:ascii="Times New Roman" w:hAnsi="Times New Roman" w:cs="Times New Roman"/>
        </w:rPr>
        <w:t xml:space="preserve">happiness, anger, disgust, sadness, fear, and surprise, all of which </w:t>
      </w:r>
      <w:r w:rsidR="00125C6E" w:rsidRPr="00950457">
        <w:rPr>
          <w:rFonts w:ascii="Times New Roman" w:hAnsi="Times New Roman" w:cs="Times New Roman"/>
        </w:rPr>
        <w:t xml:space="preserve">can be displayed through facial </w:t>
      </w:r>
      <w:r w:rsidR="009E4FCF" w:rsidRPr="00950457">
        <w:rPr>
          <w:rFonts w:ascii="Times New Roman" w:hAnsi="Times New Roman" w:cs="Times New Roman"/>
        </w:rPr>
        <w:t>or</w:t>
      </w:r>
      <w:r w:rsidR="00125C6E" w:rsidRPr="00950457">
        <w:rPr>
          <w:rFonts w:ascii="Times New Roman" w:hAnsi="Times New Roman" w:cs="Times New Roman"/>
        </w:rPr>
        <w:t xml:space="preserve"> bodily expression </w:t>
      </w:r>
      <w:r w:rsidR="00001940" w:rsidRPr="00950457">
        <w:rPr>
          <w:rFonts w:ascii="Times New Roman" w:hAnsi="Times New Roman" w:cs="Times New Roman"/>
        </w:rPr>
        <w:t xml:space="preserve">(Ekman, 1992). </w:t>
      </w:r>
    </w:p>
    <w:p w14:paraId="10B3D88F" w14:textId="09CA1E44" w:rsidR="000F2F88" w:rsidRPr="00950457" w:rsidRDefault="00797926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lastRenderedPageBreak/>
        <w:t>Literature pertaining to facial expression</w:t>
      </w:r>
      <w:r w:rsidR="00C95CF9" w:rsidRPr="00950457">
        <w:rPr>
          <w:rFonts w:ascii="Times New Roman" w:hAnsi="Times New Roman" w:cs="Times New Roman"/>
        </w:rPr>
        <w:t xml:space="preserve">s has been studied for quite some time while literature pertaining to body expression has been lacking until more recently. </w:t>
      </w:r>
      <w:r w:rsidR="009E4FCF" w:rsidRPr="00950457">
        <w:rPr>
          <w:rFonts w:ascii="Times New Roman" w:hAnsi="Times New Roman" w:cs="Times New Roman"/>
        </w:rPr>
        <w:t xml:space="preserve">The importance of research on body expression specifically stems from modern facial inhibitors like masks and botulinum toxin, which inhibit all or portion of facial expressions </w:t>
      </w:r>
      <w:r w:rsidRPr="00950457">
        <w:rPr>
          <w:rFonts w:ascii="Times New Roman" w:hAnsi="Times New Roman" w:cs="Times New Roman"/>
        </w:rPr>
        <w:t xml:space="preserve">(Nestor et al. 2020). This notion lends to support in favor of literature focused on body expression as </w:t>
      </w:r>
      <w:r w:rsidR="00C74E42" w:rsidRPr="00950457">
        <w:rPr>
          <w:rFonts w:ascii="Times New Roman" w:hAnsi="Times New Roman" w:cs="Times New Roman"/>
        </w:rPr>
        <w:t xml:space="preserve">negative emotions </w:t>
      </w:r>
      <w:r w:rsidR="009E4FCF" w:rsidRPr="00950457">
        <w:rPr>
          <w:rFonts w:ascii="Times New Roman" w:hAnsi="Times New Roman" w:cs="Times New Roman"/>
        </w:rPr>
        <w:t>can be</w:t>
      </w:r>
      <w:r w:rsidR="00C74E42" w:rsidRPr="00950457">
        <w:rPr>
          <w:rFonts w:ascii="Times New Roman" w:hAnsi="Times New Roman" w:cs="Times New Roman"/>
        </w:rPr>
        <w:t xml:space="preserve"> more readily perceived, expressions </w:t>
      </w:r>
      <w:r w:rsidR="009E4FCF" w:rsidRPr="00950457">
        <w:rPr>
          <w:rFonts w:ascii="Times New Roman" w:hAnsi="Times New Roman" w:cs="Times New Roman"/>
        </w:rPr>
        <w:t xml:space="preserve">body </w:t>
      </w:r>
      <w:r w:rsidR="00C74E42" w:rsidRPr="00950457">
        <w:rPr>
          <w:rFonts w:ascii="Times New Roman" w:hAnsi="Times New Roman" w:cs="Times New Roman"/>
        </w:rPr>
        <w:t xml:space="preserve">can be interpreted at a distance, inhibitions of the face do not need to be a concern, and body expression amplifies that of the face (Abramson et al. 2021). </w:t>
      </w:r>
    </w:p>
    <w:p w14:paraId="38973AB1" w14:textId="77777777" w:rsidR="0003509F" w:rsidRPr="00950457" w:rsidRDefault="00001940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>Cognitive perceptions of human expressions are difficult to study. Confounds plaque data</w:t>
      </w:r>
      <w:r w:rsidR="009E4FCF" w:rsidRPr="00950457">
        <w:rPr>
          <w:rFonts w:ascii="Times New Roman" w:hAnsi="Times New Roman" w:cs="Times New Roman"/>
        </w:rPr>
        <w:t xml:space="preserve"> and</w:t>
      </w:r>
      <w:r w:rsidRPr="00950457">
        <w:rPr>
          <w:rFonts w:ascii="Times New Roman" w:hAnsi="Times New Roman" w:cs="Times New Roman"/>
        </w:rPr>
        <w:t xml:space="preserve"> research due to the variety of testing methods, difficulty in synthesizing biased free stimuli, and </w:t>
      </w:r>
      <w:r w:rsidR="009E4FCF" w:rsidRPr="00950457">
        <w:rPr>
          <w:rFonts w:ascii="Times New Roman" w:hAnsi="Times New Roman" w:cs="Times New Roman"/>
        </w:rPr>
        <w:t>importantly</w:t>
      </w:r>
      <w:r w:rsidR="00125C6E" w:rsidRPr="00950457">
        <w:rPr>
          <w:rFonts w:ascii="Times New Roman" w:hAnsi="Times New Roman" w:cs="Times New Roman"/>
        </w:rPr>
        <w:t xml:space="preserve"> </w:t>
      </w:r>
      <w:r w:rsidRPr="00950457">
        <w:rPr>
          <w:rFonts w:ascii="Times New Roman" w:hAnsi="Times New Roman" w:cs="Times New Roman"/>
        </w:rPr>
        <w:t>individual differences in perceptions.</w:t>
      </w:r>
      <w:r w:rsidRPr="00950457">
        <w:rPr>
          <w:rFonts w:ascii="Times New Roman" w:hAnsi="Times New Roman" w:cs="Times New Roman"/>
        </w:rPr>
        <w:t xml:space="preserve"> As such, the study by Lott et al.</w:t>
      </w:r>
      <w:r w:rsidR="00125C6E" w:rsidRPr="00950457">
        <w:rPr>
          <w:rFonts w:ascii="Times New Roman" w:hAnsi="Times New Roman" w:cs="Times New Roman"/>
        </w:rPr>
        <w:t xml:space="preserve"> </w:t>
      </w:r>
      <w:r w:rsidR="009E4FCF" w:rsidRPr="00950457">
        <w:rPr>
          <w:rFonts w:ascii="Times New Roman" w:hAnsi="Times New Roman" w:cs="Times New Roman"/>
        </w:rPr>
        <w:t>set out to produce</w:t>
      </w:r>
      <w:r w:rsidR="00125C6E" w:rsidRPr="00950457">
        <w:rPr>
          <w:rFonts w:ascii="Times New Roman" w:hAnsi="Times New Roman" w:cs="Times New Roman"/>
        </w:rPr>
        <w:t xml:space="preserve"> a standardized set of emotionally expressive stimuli from which to gauge emotion perception</w:t>
      </w:r>
      <w:r w:rsidR="004C2C8F" w:rsidRPr="00950457">
        <w:rPr>
          <w:rFonts w:ascii="Times New Roman" w:hAnsi="Times New Roman" w:cs="Times New Roman"/>
        </w:rPr>
        <w:t xml:space="preserve"> </w:t>
      </w:r>
      <w:r w:rsidR="009E4FCF" w:rsidRPr="00950457">
        <w:rPr>
          <w:rFonts w:ascii="Times New Roman" w:hAnsi="Times New Roman" w:cs="Times New Roman"/>
        </w:rPr>
        <w:t xml:space="preserve">of </w:t>
      </w:r>
      <w:r w:rsidR="004C2C8F" w:rsidRPr="00950457">
        <w:rPr>
          <w:rFonts w:ascii="Times New Roman" w:hAnsi="Times New Roman" w:cs="Times New Roman"/>
        </w:rPr>
        <w:t xml:space="preserve">the face and body. Using computer models, the researchers firstly created the </w:t>
      </w:r>
      <w:r w:rsidR="0003509F" w:rsidRPr="00950457">
        <w:rPr>
          <w:rFonts w:ascii="Times New Roman" w:hAnsi="Times New Roman" w:cs="Times New Roman"/>
        </w:rPr>
        <w:t>EMface</w:t>
      </w:r>
      <w:r w:rsidR="004C2C8F" w:rsidRPr="00950457">
        <w:rPr>
          <w:rFonts w:ascii="Times New Roman" w:hAnsi="Times New Roman" w:cs="Times New Roman"/>
        </w:rPr>
        <w:t xml:space="preserve"> stimulus set </w:t>
      </w:r>
      <w:r w:rsidR="009E4FCF" w:rsidRPr="00950457">
        <w:rPr>
          <w:rFonts w:ascii="Times New Roman" w:hAnsi="Times New Roman" w:cs="Times New Roman"/>
        </w:rPr>
        <w:t>via</w:t>
      </w:r>
      <w:r w:rsidR="004C2C8F" w:rsidRPr="00950457">
        <w:rPr>
          <w:rFonts w:ascii="Times New Roman" w:hAnsi="Times New Roman" w:cs="Times New Roman"/>
        </w:rPr>
        <w:t xml:space="preserve"> artificial intelligence (AI) </w:t>
      </w:r>
      <w:r w:rsidR="009E4FCF" w:rsidRPr="00950457">
        <w:rPr>
          <w:rFonts w:ascii="Times New Roman" w:hAnsi="Times New Roman" w:cs="Times New Roman"/>
        </w:rPr>
        <w:t xml:space="preserve">by </w:t>
      </w:r>
      <w:r w:rsidR="004C2C8F" w:rsidRPr="00950457">
        <w:rPr>
          <w:rFonts w:ascii="Times New Roman" w:hAnsi="Times New Roman" w:cs="Times New Roman"/>
        </w:rPr>
        <w:t>generat</w:t>
      </w:r>
      <w:r w:rsidR="009E4FCF" w:rsidRPr="00950457">
        <w:rPr>
          <w:rFonts w:ascii="Times New Roman" w:hAnsi="Times New Roman" w:cs="Times New Roman"/>
        </w:rPr>
        <w:t xml:space="preserve">ing unique faces and animating them to express either anger, happiness, or no emotion (neutral). </w:t>
      </w:r>
      <w:r w:rsidR="0003509F" w:rsidRPr="00950457">
        <w:rPr>
          <w:rFonts w:ascii="Times New Roman" w:hAnsi="Times New Roman" w:cs="Times New Roman"/>
        </w:rPr>
        <w:t>The c</w:t>
      </w:r>
      <w:r w:rsidR="009E4FCF" w:rsidRPr="00950457">
        <w:rPr>
          <w:rFonts w:ascii="Times New Roman" w:hAnsi="Times New Roman" w:cs="Times New Roman"/>
        </w:rPr>
        <w:t xml:space="preserve">omplementing </w:t>
      </w:r>
      <w:r w:rsidR="004C2C8F" w:rsidRPr="00950457">
        <w:rPr>
          <w:rFonts w:ascii="Times New Roman" w:hAnsi="Times New Roman" w:cs="Times New Roman"/>
        </w:rPr>
        <w:t>body stimuli</w:t>
      </w:r>
      <w:r w:rsidR="0003509F" w:rsidRPr="00950457">
        <w:rPr>
          <w:rFonts w:ascii="Times New Roman" w:hAnsi="Times New Roman" w:cs="Times New Roman"/>
        </w:rPr>
        <w:t xml:space="preserve">, EMbody, </w:t>
      </w:r>
      <w:r w:rsidR="004C2C8F" w:rsidRPr="00950457">
        <w:rPr>
          <w:rFonts w:ascii="Times New Roman" w:hAnsi="Times New Roman" w:cs="Times New Roman"/>
        </w:rPr>
        <w:t>was created via computer-animated dynamic point-light display</w:t>
      </w:r>
      <w:r w:rsidR="0003509F" w:rsidRPr="00950457">
        <w:rPr>
          <w:rFonts w:ascii="Times New Roman" w:hAnsi="Times New Roman" w:cs="Times New Roman"/>
        </w:rPr>
        <w:t xml:space="preserve"> and represents 15 </w:t>
      </w:r>
      <w:proofErr w:type="gramStart"/>
      <w:r w:rsidR="0003509F" w:rsidRPr="00950457">
        <w:rPr>
          <w:rFonts w:ascii="Times New Roman" w:hAnsi="Times New Roman" w:cs="Times New Roman"/>
        </w:rPr>
        <w:t>majors</w:t>
      </w:r>
      <w:proofErr w:type="gramEnd"/>
      <w:r w:rsidR="0003509F" w:rsidRPr="00950457">
        <w:rPr>
          <w:rFonts w:ascii="Times New Roman" w:hAnsi="Times New Roman" w:cs="Times New Roman"/>
        </w:rPr>
        <w:t xml:space="preserve"> points of the body</w:t>
      </w:r>
      <w:r w:rsidR="004C2C8F" w:rsidRPr="00950457">
        <w:rPr>
          <w:rFonts w:ascii="Times New Roman" w:hAnsi="Times New Roman" w:cs="Times New Roman"/>
        </w:rPr>
        <w:t xml:space="preserve">. </w:t>
      </w:r>
      <w:r w:rsidR="00E47F89" w:rsidRPr="00950457">
        <w:rPr>
          <w:rFonts w:ascii="Times New Roman" w:hAnsi="Times New Roman" w:cs="Times New Roman"/>
        </w:rPr>
        <w:t>A</w:t>
      </w:r>
      <w:r w:rsidR="004C2C8F" w:rsidRPr="00950457">
        <w:rPr>
          <w:rFonts w:ascii="Times New Roman" w:hAnsi="Times New Roman" w:cs="Times New Roman"/>
        </w:rPr>
        <w:t xml:space="preserve">dditional measures of intelligence, self-reported autistic traits, vocabulary, depressive symptoms, and </w:t>
      </w:r>
      <w:r w:rsidR="00E47F89" w:rsidRPr="00950457">
        <w:rPr>
          <w:rFonts w:ascii="Times New Roman" w:hAnsi="Times New Roman" w:cs="Times New Roman"/>
        </w:rPr>
        <w:t>a reading in the mind’s eye task were employed by the original study</w:t>
      </w:r>
      <w:r w:rsidR="0003509F" w:rsidRPr="00950457">
        <w:rPr>
          <w:rFonts w:ascii="Times New Roman" w:hAnsi="Times New Roman" w:cs="Times New Roman"/>
        </w:rPr>
        <w:t xml:space="preserve"> to ensure participants did not have an infliction which inhibited their general perception of emotion</w:t>
      </w:r>
      <w:r w:rsidR="00E47F89" w:rsidRPr="00950457">
        <w:rPr>
          <w:rFonts w:ascii="Times New Roman" w:hAnsi="Times New Roman" w:cs="Times New Roman"/>
        </w:rPr>
        <w:t xml:space="preserve">. The results concluded that the </w:t>
      </w:r>
      <w:r w:rsidR="0003509F" w:rsidRPr="00950457">
        <w:rPr>
          <w:rFonts w:ascii="Times New Roman" w:hAnsi="Times New Roman" w:cs="Times New Roman"/>
        </w:rPr>
        <w:t>EMface</w:t>
      </w:r>
      <w:r w:rsidR="00E47F89" w:rsidRPr="00950457">
        <w:rPr>
          <w:rFonts w:ascii="Times New Roman" w:hAnsi="Times New Roman" w:cs="Times New Roman"/>
        </w:rPr>
        <w:t xml:space="preserve"> and </w:t>
      </w:r>
      <w:r w:rsidR="0003509F" w:rsidRPr="00950457">
        <w:rPr>
          <w:rFonts w:ascii="Times New Roman" w:hAnsi="Times New Roman" w:cs="Times New Roman"/>
        </w:rPr>
        <w:t>EMbody</w:t>
      </w:r>
      <w:r w:rsidR="00E47F89" w:rsidRPr="00950457">
        <w:rPr>
          <w:rFonts w:ascii="Times New Roman" w:hAnsi="Times New Roman" w:cs="Times New Roman"/>
        </w:rPr>
        <w:t xml:space="preserve"> stimuli sets were successful in displaying standardized, precise, and simple to use measures for gauging emotion perception. </w:t>
      </w:r>
    </w:p>
    <w:p w14:paraId="48B2C394" w14:textId="5AD65AC0" w:rsidR="001C33FF" w:rsidRPr="00950457" w:rsidRDefault="00E47F89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lastRenderedPageBreak/>
        <w:t xml:space="preserve">The following study </w:t>
      </w:r>
      <w:r w:rsidR="0003509F" w:rsidRPr="00950457">
        <w:rPr>
          <w:rFonts w:ascii="Times New Roman" w:hAnsi="Times New Roman" w:cs="Times New Roman"/>
        </w:rPr>
        <w:t xml:space="preserve">is not an exact replica of the original due to constrains with sample size and access to materials. </w:t>
      </w:r>
      <w:r w:rsidRPr="00950457">
        <w:rPr>
          <w:rFonts w:ascii="Times New Roman" w:hAnsi="Times New Roman" w:cs="Times New Roman"/>
        </w:rPr>
        <w:t xml:space="preserve">The hypotheses for </w:t>
      </w:r>
      <w:r w:rsidR="0003509F" w:rsidRPr="00950457">
        <w:rPr>
          <w:rFonts w:ascii="Times New Roman" w:hAnsi="Times New Roman" w:cs="Times New Roman"/>
        </w:rPr>
        <w:t>the replica</w:t>
      </w:r>
      <w:r w:rsidRPr="00950457">
        <w:rPr>
          <w:rFonts w:ascii="Times New Roman" w:hAnsi="Times New Roman" w:cs="Times New Roman"/>
        </w:rPr>
        <w:t xml:space="preserve"> experiment were </w:t>
      </w:r>
      <w:r w:rsidRPr="00950457">
        <w:rPr>
          <w:rFonts w:ascii="Times New Roman" w:hAnsi="Times New Roman" w:cs="Times New Roman"/>
        </w:rPr>
        <w:t>1) emotion will not be perceived equally accurately and 2) facial expression</w:t>
      </w:r>
      <w:r w:rsidR="00950457" w:rsidRPr="00950457">
        <w:rPr>
          <w:rFonts w:ascii="Times New Roman" w:hAnsi="Times New Roman" w:cs="Times New Roman"/>
        </w:rPr>
        <w:t>s</w:t>
      </w:r>
      <w:r w:rsidRPr="00950457">
        <w:rPr>
          <w:rFonts w:ascii="Times New Roman" w:hAnsi="Times New Roman" w:cs="Times New Roman"/>
        </w:rPr>
        <w:t xml:space="preserve"> will be perceived quicker than body expressions</w:t>
      </w:r>
      <w:r w:rsidRPr="00950457">
        <w:rPr>
          <w:rFonts w:ascii="Times New Roman" w:hAnsi="Times New Roman" w:cs="Times New Roman"/>
        </w:rPr>
        <w:t xml:space="preserve">. </w:t>
      </w:r>
    </w:p>
    <w:p w14:paraId="798DEB88" w14:textId="77A32441" w:rsidR="00DB6E68" w:rsidRPr="00950457" w:rsidRDefault="00DB6E68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50457">
        <w:rPr>
          <w:rFonts w:ascii="Times New Roman" w:hAnsi="Times New Roman" w:cs="Times New Roman"/>
          <w:b/>
          <w:bCs/>
        </w:rPr>
        <w:t>Methods</w:t>
      </w:r>
    </w:p>
    <w:p w14:paraId="59C5AB61" w14:textId="30850141" w:rsidR="00CC5A7A" w:rsidRPr="00950457" w:rsidRDefault="0013358B" w:rsidP="00950457">
      <w:pPr>
        <w:spacing w:line="480" w:lineRule="auto"/>
        <w:rPr>
          <w:rFonts w:ascii="Times New Roman" w:hAnsi="Times New Roman" w:cs="Times New Roman"/>
          <w:i/>
          <w:iCs/>
        </w:rPr>
      </w:pPr>
      <w:r w:rsidRPr="00950457">
        <w:rPr>
          <w:rFonts w:ascii="Times New Roman" w:hAnsi="Times New Roman" w:cs="Times New Roman"/>
          <w:i/>
          <w:iCs/>
        </w:rPr>
        <w:t xml:space="preserve">Participants </w:t>
      </w:r>
    </w:p>
    <w:p w14:paraId="7C82125F" w14:textId="7B962BD9" w:rsidR="0013358B" w:rsidRPr="00950457" w:rsidRDefault="0013358B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>A total of 8 participants were included in the study. There were no exclusion criteria for participants meaning p</w:t>
      </w:r>
      <w:r w:rsidRPr="00950457">
        <w:rPr>
          <w:rFonts w:ascii="Times New Roman" w:hAnsi="Times New Roman" w:cs="Times New Roman"/>
        </w:rPr>
        <w:t>arameters of age, ethnicity, or socio-economic status were not factored into participant selection</w:t>
      </w:r>
      <w:r w:rsidRPr="00950457">
        <w:rPr>
          <w:rFonts w:ascii="Times New Roman" w:hAnsi="Times New Roman" w:cs="Times New Roman"/>
        </w:rPr>
        <w:t>. The participants were recruited from psychology students at the University of Texas at Arlington and by word of mouth</w:t>
      </w:r>
      <w:r w:rsidR="0003509F" w:rsidRPr="00950457">
        <w:rPr>
          <w:rFonts w:ascii="Times New Roman" w:hAnsi="Times New Roman" w:cs="Times New Roman"/>
        </w:rPr>
        <w:t xml:space="preserve"> forming a connivence sample</w:t>
      </w:r>
      <w:r w:rsidRPr="00950457">
        <w:rPr>
          <w:rFonts w:ascii="Times New Roman" w:hAnsi="Times New Roman" w:cs="Times New Roman"/>
        </w:rPr>
        <w:t>. Informed consent was not</w:t>
      </w:r>
      <w:r w:rsidR="0003509F" w:rsidRPr="00950457">
        <w:rPr>
          <w:rFonts w:ascii="Times New Roman" w:hAnsi="Times New Roman" w:cs="Times New Roman"/>
        </w:rPr>
        <w:t xml:space="preserve"> given to the participants</w:t>
      </w:r>
      <w:r w:rsidRPr="00950457">
        <w:rPr>
          <w:rFonts w:ascii="Times New Roman" w:hAnsi="Times New Roman" w:cs="Times New Roman"/>
        </w:rPr>
        <w:t xml:space="preserve">. The study was non-compensated, mandatory for the students, and voluntary for those recruited by word of mouth. </w:t>
      </w:r>
    </w:p>
    <w:p w14:paraId="1EA78C61" w14:textId="36BA1626" w:rsidR="0013358B" w:rsidRPr="00950457" w:rsidRDefault="0013358B" w:rsidP="00950457">
      <w:pPr>
        <w:spacing w:line="480" w:lineRule="auto"/>
        <w:rPr>
          <w:rFonts w:ascii="Times New Roman" w:hAnsi="Times New Roman" w:cs="Times New Roman"/>
          <w:i/>
          <w:iCs/>
        </w:rPr>
      </w:pPr>
      <w:r w:rsidRPr="00950457">
        <w:rPr>
          <w:rFonts w:ascii="Times New Roman" w:hAnsi="Times New Roman" w:cs="Times New Roman"/>
          <w:i/>
          <w:iCs/>
        </w:rPr>
        <w:t>Materials</w:t>
      </w:r>
    </w:p>
    <w:p w14:paraId="6E709C3A" w14:textId="2839CC59" w:rsidR="0013358B" w:rsidRPr="00950457" w:rsidRDefault="0013358B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The study was completed online using the host system Pavlovia and taken on participant’s personal devices. The experiment included 84 </w:t>
      </w:r>
      <w:r w:rsidR="00DB6E68" w:rsidRPr="00950457">
        <w:rPr>
          <w:rFonts w:ascii="Times New Roman" w:hAnsi="Times New Roman" w:cs="Times New Roman"/>
        </w:rPr>
        <w:t xml:space="preserve">opensource videos </w:t>
      </w:r>
      <w:r w:rsidRPr="00950457">
        <w:rPr>
          <w:rFonts w:ascii="Times New Roman" w:hAnsi="Times New Roman" w:cs="Times New Roman"/>
        </w:rPr>
        <w:t xml:space="preserve">from the </w:t>
      </w:r>
      <w:r w:rsidR="0003509F" w:rsidRPr="00950457">
        <w:rPr>
          <w:rFonts w:ascii="Times New Roman" w:hAnsi="Times New Roman" w:cs="Times New Roman"/>
        </w:rPr>
        <w:t>EMbody</w:t>
      </w:r>
      <w:r w:rsidRPr="00950457">
        <w:rPr>
          <w:rFonts w:ascii="Times New Roman" w:hAnsi="Times New Roman" w:cs="Times New Roman"/>
        </w:rPr>
        <w:t>/</w:t>
      </w:r>
      <w:r w:rsidR="0003509F" w:rsidRPr="00950457">
        <w:rPr>
          <w:rFonts w:ascii="Times New Roman" w:hAnsi="Times New Roman" w:cs="Times New Roman"/>
        </w:rPr>
        <w:t>EMface</w:t>
      </w:r>
      <w:r w:rsidRPr="00950457">
        <w:rPr>
          <w:rFonts w:ascii="Times New Roman" w:hAnsi="Times New Roman" w:cs="Times New Roman"/>
        </w:rPr>
        <w:t xml:space="preserve"> stimuli set created by Lott et al. 2022</w:t>
      </w:r>
      <w:r w:rsidR="0003509F" w:rsidRPr="00950457">
        <w:rPr>
          <w:rFonts w:ascii="Times New Roman" w:hAnsi="Times New Roman" w:cs="Times New Roman"/>
        </w:rPr>
        <w:t xml:space="preserve">, an example of which is shown in </w:t>
      </w:r>
      <w:r w:rsidR="008B687A" w:rsidRPr="00950457">
        <w:rPr>
          <w:rFonts w:ascii="Times New Roman" w:hAnsi="Times New Roman" w:cs="Times New Roman"/>
        </w:rPr>
        <w:t>Figure 1</w:t>
      </w:r>
      <w:r w:rsidRPr="00950457">
        <w:rPr>
          <w:rFonts w:ascii="Times New Roman" w:hAnsi="Times New Roman" w:cs="Times New Roman"/>
        </w:rPr>
        <w:t xml:space="preserve">. </w:t>
      </w:r>
      <w:r w:rsidR="0068128A" w:rsidRPr="00950457">
        <w:rPr>
          <w:rFonts w:ascii="Times New Roman" w:hAnsi="Times New Roman" w:cs="Times New Roman"/>
        </w:rPr>
        <w:t xml:space="preserve">The stimulus was created by artificial intelligence (AI) to generate and animate </w:t>
      </w:r>
      <w:r w:rsidR="0003509F" w:rsidRPr="00950457">
        <w:rPr>
          <w:rFonts w:ascii="Times New Roman" w:hAnsi="Times New Roman" w:cs="Times New Roman"/>
        </w:rPr>
        <w:t xml:space="preserve">unique </w:t>
      </w:r>
      <w:r w:rsidR="0068128A" w:rsidRPr="00950457">
        <w:rPr>
          <w:rFonts w:ascii="Times New Roman" w:hAnsi="Times New Roman" w:cs="Times New Roman"/>
        </w:rPr>
        <w:t xml:space="preserve">faces </w:t>
      </w:r>
      <w:r w:rsidR="0003509F" w:rsidRPr="00950457">
        <w:rPr>
          <w:rFonts w:ascii="Times New Roman" w:hAnsi="Times New Roman" w:cs="Times New Roman"/>
        </w:rPr>
        <w:t>and body</w:t>
      </w:r>
      <w:r w:rsidR="0068128A" w:rsidRPr="00950457">
        <w:rPr>
          <w:rFonts w:ascii="Times New Roman" w:hAnsi="Times New Roman" w:cs="Times New Roman"/>
        </w:rPr>
        <w:t xml:space="preserve"> animations </w:t>
      </w:r>
      <w:r w:rsidR="0003509F" w:rsidRPr="00950457">
        <w:rPr>
          <w:rFonts w:ascii="Times New Roman" w:hAnsi="Times New Roman" w:cs="Times New Roman"/>
        </w:rPr>
        <w:t>comprised of dots indicating</w:t>
      </w:r>
      <w:r w:rsidR="0068128A" w:rsidRPr="00950457">
        <w:rPr>
          <w:rFonts w:ascii="Times New Roman" w:hAnsi="Times New Roman" w:cs="Times New Roman"/>
        </w:rPr>
        <w:t xml:space="preserve"> 15 major points of the body</w:t>
      </w:r>
      <w:r w:rsidR="0003509F" w:rsidRPr="00950457">
        <w:rPr>
          <w:rFonts w:ascii="Times New Roman" w:hAnsi="Times New Roman" w:cs="Times New Roman"/>
        </w:rPr>
        <w:t xml:space="preserve"> </w:t>
      </w:r>
      <w:r w:rsidR="0003509F" w:rsidRPr="00950457">
        <w:rPr>
          <w:rFonts w:ascii="Times New Roman" w:hAnsi="Times New Roman" w:cs="Times New Roman"/>
        </w:rPr>
        <w:t>(head, major joints, extremities)</w:t>
      </w:r>
      <w:r w:rsidR="0068128A" w:rsidRPr="00950457">
        <w:rPr>
          <w:rFonts w:ascii="Times New Roman" w:hAnsi="Times New Roman" w:cs="Times New Roman"/>
        </w:rPr>
        <w:t xml:space="preserve">. </w:t>
      </w:r>
      <w:r w:rsidRPr="00950457">
        <w:rPr>
          <w:rFonts w:ascii="Times New Roman" w:hAnsi="Times New Roman" w:cs="Times New Roman"/>
        </w:rPr>
        <w:t xml:space="preserve">The experiment was created using PsychoPy </w:t>
      </w:r>
      <w:r w:rsidR="00DB6E68" w:rsidRPr="00950457">
        <w:rPr>
          <w:rFonts w:ascii="Times New Roman" w:hAnsi="Times New Roman" w:cs="Times New Roman"/>
        </w:rPr>
        <w:t>v2022.2.4</w:t>
      </w:r>
      <w:r w:rsidRPr="00950457">
        <w:rPr>
          <w:rFonts w:ascii="Times New Roman" w:hAnsi="Times New Roman" w:cs="Times New Roman"/>
        </w:rPr>
        <w:t xml:space="preserve"> and </w:t>
      </w:r>
      <w:r w:rsidR="00DB6E68" w:rsidRPr="00950457">
        <w:rPr>
          <w:rFonts w:ascii="Times New Roman" w:hAnsi="Times New Roman" w:cs="Times New Roman"/>
        </w:rPr>
        <w:t xml:space="preserve">the resulting data gathered from Pavlovia was </w:t>
      </w:r>
      <w:r w:rsidRPr="00950457">
        <w:rPr>
          <w:rFonts w:ascii="Times New Roman" w:hAnsi="Times New Roman" w:cs="Times New Roman"/>
        </w:rPr>
        <w:t>analyzed using RStudio</w:t>
      </w:r>
      <w:r w:rsidR="00DB6E68" w:rsidRPr="00950457">
        <w:rPr>
          <w:rFonts w:ascii="Times New Roman" w:hAnsi="Times New Roman" w:cs="Times New Roman"/>
        </w:rPr>
        <w:t xml:space="preserve"> </w:t>
      </w:r>
      <w:r w:rsidRPr="00950457">
        <w:rPr>
          <w:rFonts w:ascii="Times New Roman" w:hAnsi="Times New Roman" w:cs="Times New Roman"/>
        </w:rPr>
        <w:t>2022.072</w:t>
      </w:r>
      <w:r w:rsidR="00DB6E68" w:rsidRPr="00950457">
        <w:rPr>
          <w:rFonts w:ascii="Times New Roman" w:hAnsi="Times New Roman" w:cs="Times New Roman"/>
        </w:rPr>
        <w:t xml:space="preserve">+576. </w:t>
      </w:r>
    </w:p>
    <w:p w14:paraId="005A98DB" w14:textId="354C1638" w:rsidR="008B687A" w:rsidRPr="00950457" w:rsidRDefault="008B687A" w:rsidP="00950457">
      <w:pPr>
        <w:spacing w:line="480" w:lineRule="auto"/>
        <w:rPr>
          <w:rFonts w:ascii="Times New Roman" w:hAnsi="Times New Roman" w:cs="Times New Roman"/>
        </w:rPr>
      </w:pPr>
    </w:p>
    <w:p w14:paraId="42FD2C26" w14:textId="074BFC2E" w:rsidR="008B687A" w:rsidRPr="00950457" w:rsidRDefault="008B687A" w:rsidP="00950457">
      <w:pPr>
        <w:spacing w:line="480" w:lineRule="auto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161521" wp14:editId="4C8677C8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B3D0" w14:textId="4D02BF79" w:rsidR="008B687A" w:rsidRPr="00950457" w:rsidRDefault="008B687A" w:rsidP="009504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50457">
        <w:rPr>
          <w:rFonts w:ascii="Times New Roman" w:hAnsi="Times New Roman" w:cs="Times New Roman"/>
          <w:i/>
          <w:iCs/>
          <w:sz w:val="20"/>
          <w:szCs w:val="20"/>
        </w:rPr>
        <w:t>Figure 1</w:t>
      </w:r>
      <w:r w:rsidRPr="00950457">
        <w:rPr>
          <w:rFonts w:ascii="Times New Roman" w:hAnsi="Times New Roman" w:cs="Times New Roman"/>
          <w:sz w:val="20"/>
          <w:szCs w:val="20"/>
        </w:rPr>
        <w:t>.</w:t>
      </w:r>
      <w:r w:rsidR="0068128A" w:rsidRPr="00950457">
        <w:rPr>
          <w:rFonts w:ascii="Times New Roman" w:hAnsi="Times New Roman" w:cs="Times New Roman"/>
          <w:sz w:val="20"/>
          <w:szCs w:val="20"/>
        </w:rPr>
        <w:t>Example of the</w:t>
      </w:r>
      <w:r w:rsidRPr="00950457">
        <w:rPr>
          <w:rFonts w:ascii="Times New Roman" w:hAnsi="Times New Roman" w:cs="Times New Roman"/>
          <w:sz w:val="20"/>
          <w:szCs w:val="20"/>
        </w:rPr>
        <w:t xml:space="preserve"> </w:t>
      </w:r>
      <w:r w:rsidR="0003509F" w:rsidRPr="00950457">
        <w:rPr>
          <w:rFonts w:ascii="Times New Roman" w:hAnsi="Times New Roman" w:cs="Times New Roman"/>
          <w:sz w:val="20"/>
          <w:szCs w:val="20"/>
        </w:rPr>
        <w:t>EMface</w:t>
      </w:r>
      <w:r w:rsidRPr="00950457">
        <w:rPr>
          <w:rFonts w:ascii="Times New Roman" w:hAnsi="Times New Roman" w:cs="Times New Roman"/>
          <w:sz w:val="20"/>
          <w:szCs w:val="20"/>
        </w:rPr>
        <w:t xml:space="preserve"> A</w:t>
      </w:r>
      <w:r w:rsidR="0003509F" w:rsidRPr="00950457">
        <w:rPr>
          <w:rFonts w:ascii="Times New Roman" w:hAnsi="Times New Roman" w:cs="Times New Roman"/>
          <w:sz w:val="20"/>
          <w:szCs w:val="20"/>
        </w:rPr>
        <w:t>I</w:t>
      </w:r>
      <w:r w:rsidRPr="00950457">
        <w:rPr>
          <w:rFonts w:ascii="Times New Roman" w:hAnsi="Times New Roman" w:cs="Times New Roman"/>
          <w:sz w:val="20"/>
          <w:szCs w:val="20"/>
        </w:rPr>
        <w:t xml:space="preserve"> generated facial </w:t>
      </w:r>
      <w:r w:rsidR="0068128A" w:rsidRPr="00950457">
        <w:rPr>
          <w:rFonts w:ascii="Times New Roman" w:hAnsi="Times New Roman" w:cs="Times New Roman"/>
          <w:sz w:val="20"/>
          <w:szCs w:val="20"/>
        </w:rPr>
        <w:t xml:space="preserve">stimuli set </w:t>
      </w:r>
      <w:r w:rsidRPr="00950457">
        <w:rPr>
          <w:rFonts w:ascii="Times New Roman" w:hAnsi="Times New Roman" w:cs="Times New Roman"/>
          <w:sz w:val="20"/>
          <w:szCs w:val="20"/>
        </w:rPr>
        <w:t xml:space="preserve">and </w:t>
      </w:r>
      <w:r w:rsidR="0003509F" w:rsidRPr="00950457">
        <w:rPr>
          <w:rFonts w:ascii="Times New Roman" w:hAnsi="Times New Roman" w:cs="Times New Roman"/>
          <w:sz w:val="20"/>
          <w:szCs w:val="20"/>
        </w:rPr>
        <w:t>EMbody</w:t>
      </w:r>
      <w:r w:rsidRPr="00950457">
        <w:rPr>
          <w:rFonts w:ascii="Times New Roman" w:hAnsi="Times New Roman" w:cs="Times New Roman"/>
          <w:sz w:val="20"/>
          <w:szCs w:val="20"/>
        </w:rPr>
        <w:t xml:space="preserve"> </w:t>
      </w:r>
      <w:r w:rsidR="0068128A" w:rsidRPr="00950457">
        <w:rPr>
          <w:rFonts w:ascii="Times New Roman" w:hAnsi="Times New Roman" w:cs="Times New Roman"/>
          <w:sz w:val="20"/>
          <w:szCs w:val="20"/>
        </w:rPr>
        <w:t xml:space="preserve">AI generated 15-point body expression </w:t>
      </w:r>
      <w:r w:rsidRPr="00950457">
        <w:rPr>
          <w:rFonts w:ascii="Times New Roman" w:hAnsi="Times New Roman" w:cs="Times New Roman"/>
          <w:sz w:val="20"/>
          <w:szCs w:val="20"/>
        </w:rPr>
        <w:t xml:space="preserve">stimuli set. </w:t>
      </w:r>
    </w:p>
    <w:p w14:paraId="0D195CCB" w14:textId="36B77F25" w:rsidR="00DB6E68" w:rsidRPr="00950457" w:rsidRDefault="00DB6E68" w:rsidP="00950457">
      <w:pPr>
        <w:spacing w:line="480" w:lineRule="auto"/>
        <w:rPr>
          <w:rFonts w:ascii="Times New Roman" w:hAnsi="Times New Roman" w:cs="Times New Roman"/>
          <w:i/>
          <w:iCs/>
        </w:rPr>
      </w:pPr>
      <w:r w:rsidRPr="00950457">
        <w:rPr>
          <w:rFonts w:ascii="Times New Roman" w:hAnsi="Times New Roman" w:cs="Times New Roman"/>
          <w:i/>
          <w:iCs/>
        </w:rPr>
        <w:t xml:space="preserve">Procedure </w:t>
      </w:r>
    </w:p>
    <w:p w14:paraId="34042312" w14:textId="67AB3107" w:rsidR="00A1334A" w:rsidRPr="00950457" w:rsidRDefault="00DB6E68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After participants were recruited, they completed the experiment online </w:t>
      </w:r>
      <w:r w:rsidR="0003509F" w:rsidRPr="00950457">
        <w:rPr>
          <w:rFonts w:ascii="Times New Roman" w:hAnsi="Times New Roman" w:cs="Times New Roman"/>
        </w:rPr>
        <w:t xml:space="preserve">with their personal device. </w:t>
      </w:r>
      <w:r w:rsidRPr="00950457">
        <w:rPr>
          <w:rFonts w:ascii="Times New Roman" w:hAnsi="Times New Roman" w:cs="Times New Roman"/>
        </w:rPr>
        <w:t xml:space="preserve">The experiment </w:t>
      </w:r>
      <w:r w:rsidR="0003509F" w:rsidRPr="00950457">
        <w:rPr>
          <w:rFonts w:ascii="Times New Roman" w:hAnsi="Times New Roman" w:cs="Times New Roman"/>
        </w:rPr>
        <w:t>went through two blocks</w:t>
      </w:r>
      <w:r w:rsidRPr="00950457">
        <w:rPr>
          <w:rFonts w:ascii="Times New Roman" w:hAnsi="Times New Roman" w:cs="Times New Roman"/>
        </w:rPr>
        <w:t xml:space="preserve">, </w:t>
      </w:r>
      <w:r w:rsidR="0003509F" w:rsidRPr="00950457">
        <w:rPr>
          <w:rFonts w:ascii="Times New Roman" w:hAnsi="Times New Roman" w:cs="Times New Roman"/>
        </w:rPr>
        <w:t>EMface/EMbody</w:t>
      </w:r>
      <w:r w:rsidRPr="00950457">
        <w:rPr>
          <w:rFonts w:ascii="Times New Roman" w:hAnsi="Times New Roman" w:cs="Times New Roman"/>
        </w:rPr>
        <w:t>, includ</w:t>
      </w:r>
      <w:r w:rsidR="0003509F" w:rsidRPr="00950457">
        <w:rPr>
          <w:rFonts w:ascii="Times New Roman" w:hAnsi="Times New Roman" w:cs="Times New Roman"/>
        </w:rPr>
        <w:t>ing</w:t>
      </w:r>
      <w:r w:rsidRPr="00950457">
        <w:rPr>
          <w:rFonts w:ascii="Times New Roman" w:hAnsi="Times New Roman" w:cs="Times New Roman"/>
        </w:rPr>
        <w:t xml:space="preserve"> 10 practice trials </w:t>
      </w:r>
      <w:r w:rsidR="0003509F" w:rsidRPr="00950457">
        <w:rPr>
          <w:rFonts w:ascii="Times New Roman" w:hAnsi="Times New Roman" w:cs="Times New Roman"/>
        </w:rPr>
        <w:t xml:space="preserve">and 84 real </w:t>
      </w:r>
      <w:r w:rsidR="00950457" w:rsidRPr="00950457">
        <w:rPr>
          <w:rFonts w:ascii="Times New Roman" w:hAnsi="Times New Roman" w:cs="Times New Roman"/>
        </w:rPr>
        <w:t>trials</w:t>
      </w:r>
      <w:r w:rsidR="0003509F" w:rsidRPr="00950457">
        <w:rPr>
          <w:rFonts w:ascii="Times New Roman" w:hAnsi="Times New Roman" w:cs="Times New Roman"/>
        </w:rPr>
        <w:t xml:space="preserve"> for </w:t>
      </w:r>
      <w:r w:rsidR="00950457" w:rsidRPr="00950457">
        <w:rPr>
          <w:rFonts w:ascii="Times New Roman" w:hAnsi="Times New Roman" w:cs="Times New Roman"/>
        </w:rPr>
        <w:t>EMface</w:t>
      </w:r>
      <w:r w:rsidR="0003509F" w:rsidRPr="00950457">
        <w:rPr>
          <w:rFonts w:ascii="Times New Roman" w:hAnsi="Times New Roman" w:cs="Times New Roman"/>
        </w:rPr>
        <w:t xml:space="preserve"> and EM body respectively. The stimuli </w:t>
      </w:r>
      <w:proofErr w:type="gramStart"/>
      <w:r w:rsidR="0003509F" w:rsidRPr="00950457">
        <w:rPr>
          <w:rFonts w:ascii="Times New Roman" w:hAnsi="Times New Roman" w:cs="Times New Roman"/>
        </w:rPr>
        <w:t>was</w:t>
      </w:r>
      <w:proofErr w:type="gramEnd"/>
      <w:r w:rsidR="0003509F" w:rsidRPr="00950457">
        <w:rPr>
          <w:rFonts w:ascii="Times New Roman" w:hAnsi="Times New Roman" w:cs="Times New Roman"/>
        </w:rPr>
        <w:t xml:space="preserve"> presented for 0.01 seconds before the screen </w:t>
      </w:r>
      <w:r w:rsidR="00950457" w:rsidRPr="00950457">
        <w:rPr>
          <w:rFonts w:ascii="Times New Roman" w:hAnsi="Times New Roman" w:cs="Times New Roman"/>
        </w:rPr>
        <w:t>automatically</w:t>
      </w:r>
      <w:r w:rsidR="0003509F" w:rsidRPr="00950457">
        <w:rPr>
          <w:rFonts w:ascii="Times New Roman" w:hAnsi="Times New Roman" w:cs="Times New Roman"/>
        </w:rPr>
        <w:t xml:space="preserve"> changed to an answer screen where </w:t>
      </w:r>
      <w:r w:rsidR="00950457" w:rsidRPr="00950457">
        <w:rPr>
          <w:rFonts w:ascii="Times New Roman" w:hAnsi="Times New Roman" w:cs="Times New Roman"/>
        </w:rPr>
        <w:t xml:space="preserve">participants had the choice to select HAPPY, ANGRY, or NEUTRAL by mouse click. </w:t>
      </w:r>
      <w:r w:rsidR="00E47F89" w:rsidRPr="00950457">
        <w:rPr>
          <w:rFonts w:ascii="Times New Roman" w:hAnsi="Times New Roman" w:cs="Times New Roman"/>
        </w:rPr>
        <w:t xml:space="preserve">Correct answers were not sown but the participants were informed which trials were </w:t>
      </w:r>
      <w:r w:rsidR="00950457" w:rsidRPr="00950457">
        <w:rPr>
          <w:rFonts w:ascii="Times New Roman" w:hAnsi="Times New Roman" w:cs="Times New Roman"/>
        </w:rPr>
        <w:t>for</w:t>
      </w:r>
      <w:r w:rsidR="00E47F89" w:rsidRPr="00950457">
        <w:rPr>
          <w:rFonts w:ascii="Times New Roman" w:hAnsi="Times New Roman" w:cs="Times New Roman"/>
        </w:rPr>
        <w:t xml:space="preserve"> practice and which were the real trials. The experiment automatically closed after completion and participants were not required to do anything thereafter. The resulting data</w:t>
      </w:r>
      <w:r w:rsidRPr="00950457">
        <w:rPr>
          <w:rFonts w:ascii="Times New Roman" w:hAnsi="Times New Roman" w:cs="Times New Roman"/>
        </w:rPr>
        <w:t xml:space="preserve"> was merged into a csv file and uploaded </w:t>
      </w:r>
      <w:r w:rsidRPr="00950457">
        <w:rPr>
          <w:rFonts w:ascii="Times New Roman" w:hAnsi="Times New Roman" w:cs="Times New Roman"/>
        </w:rPr>
        <w:lastRenderedPageBreak/>
        <w:t>into RStudio</w:t>
      </w:r>
      <w:r w:rsidR="00E47F89" w:rsidRPr="00950457">
        <w:rPr>
          <w:rFonts w:ascii="Times New Roman" w:hAnsi="Times New Roman" w:cs="Times New Roman"/>
        </w:rPr>
        <w:t xml:space="preserve"> for organization and analysis</w:t>
      </w:r>
      <w:r w:rsidRPr="00950457">
        <w:rPr>
          <w:rFonts w:ascii="Times New Roman" w:hAnsi="Times New Roman" w:cs="Times New Roman"/>
        </w:rPr>
        <w:t>. The raw data file was</w:t>
      </w:r>
      <w:r w:rsidR="00E47F89" w:rsidRPr="00950457">
        <w:rPr>
          <w:rFonts w:ascii="Times New Roman" w:hAnsi="Times New Roman" w:cs="Times New Roman"/>
        </w:rPr>
        <w:t xml:space="preserve"> coded </w:t>
      </w:r>
      <w:r w:rsidR="00A1334A" w:rsidRPr="00950457">
        <w:rPr>
          <w:rFonts w:ascii="Times New Roman" w:hAnsi="Times New Roman" w:cs="Times New Roman"/>
        </w:rPr>
        <w:t xml:space="preserve">into cohesive variables, analyzed, and interpreted as a graph in RStudio. </w:t>
      </w:r>
    </w:p>
    <w:p w14:paraId="3CFC5BD0" w14:textId="32E43A81" w:rsidR="00A1334A" w:rsidRPr="00950457" w:rsidRDefault="00A1334A" w:rsidP="009504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50457">
        <w:rPr>
          <w:rFonts w:ascii="Times New Roman" w:hAnsi="Times New Roman" w:cs="Times New Roman"/>
          <w:b/>
          <w:bCs/>
        </w:rPr>
        <w:t xml:space="preserve">Results </w:t>
      </w:r>
    </w:p>
    <w:p w14:paraId="628E1F81" w14:textId="564AB061" w:rsidR="000C320C" w:rsidRPr="00950457" w:rsidRDefault="00A1334A" w:rsidP="00950457">
      <w:pPr>
        <w:spacing w:line="480" w:lineRule="auto"/>
        <w:ind w:firstLine="720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</w:rPr>
        <w:t xml:space="preserve">The hypothesis for the analysis was </w:t>
      </w:r>
      <w:r w:rsidR="00053C81" w:rsidRPr="00950457">
        <w:rPr>
          <w:rFonts w:ascii="Times New Roman" w:hAnsi="Times New Roman" w:cs="Times New Roman"/>
        </w:rPr>
        <w:t>1) emotion will not be perceived equally accurately and 2) facial expression</w:t>
      </w:r>
      <w:r w:rsidR="00950457" w:rsidRPr="00950457">
        <w:rPr>
          <w:rFonts w:ascii="Times New Roman" w:hAnsi="Times New Roman" w:cs="Times New Roman"/>
        </w:rPr>
        <w:t>s</w:t>
      </w:r>
      <w:r w:rsidR="00053C81" w:rsidRPr="00950457">
        <w:rPr>
          <w:rFonts w:ascii="Times New Roman" w:hAnsi="Times New Roman" w:cs="Times New Roman"/>
        </w:rPr>
        <w:t xml:space="preserve"> will be perceived quicker than body expressions. </w:t>
      </w:r>
      <w:r w:rsidR="00EC24A7" w:rsidRPr="00950457">
        <w:rPr>
          <w:rFonts w:ascii="Times New Roman" w:hAnsi="Times New Roman" w:cs="Times New Roman"/>
          <w:color w:val="000000" w:themeColor="text1"/>
        </w:rPr>
        <w:t xml:space="preserve">To assess differences </w:t>
      </w:r>
      <w:r w:rsidR="00053C81" w:rsidRPr="00950457">
        <w:rPr>
          <w:rFonts w:ascii="Times New Roman" w:hAnsi="Times New Roman" w:cs="Times New Roman"/>
          <w:color w:val="000000" w:themeColor="text1"/>
        </w:rPr>
        <w:t>i</w:t>
      </w:r>
      <w:r w:rsidR="00EC24A7" w:rsidRPr="00950457">
        <w:rPr>
          <w:rFonts w:ascii="Times New Roman" w:hAnsi="Times New Roman" w:cs="Times New Roman"/>
          <w:color w:val="000000" w:themeColor="text1"/>
        </w:rPr>
        <w:t>n perceived em</w:t>
      </w:r>
      <w:r w:rsidR="007D1950" w:rsidRPr="00950457">
        <w:rPr>
          <w:rFonts w:ascii="Times New Roman" w:hAnsi="Times New Roman" w:cs="Times New Roman"/>
          <w:color w:val="000000" w:themeColor="text1"/>
        </w:rPr>
        <w:t>o</w:t>
      </w:r>
      <w:r w:rsidR="00EC24A7" w:rsidRPr="00950457">
        <w:rPr>
          <w:rFonts w:ascii="Times New Roman" w:hAnsi="Times New Roman" w:cs="Times New Roman"/>
          <w:color w:val="000000" w:themeColor="text1"/>
        </w:rPr>
        <w:t>tion based on accuracy, a 2 (</w:t>
      </w:r>
      <w:r w:rsidR="007D1950" w:rsidRPr="00950457">
        <w:rPr>
          <w:rFonts w:ascii="Times New Roman" w:hAnsi="Times New Roman" w:cs="Times New Roman"/>
          <w:color w:val="000000" w:themeColor="text1"/>
        </w:rPr>
        <w:t>block</w:t>
      </w:r>
      <w:r w:rsidR="00EC24A7" w:rsidRPr="00950457">
        <w:rPr>
          <w:rFonts w:ascii="Times New Roman" w:hAnsi="Times New Roman" w:cs="Times New Roman"/>
          <w:color w:val="000000" w:themeColor="text1"/>
        </w:rPr>
        <w:t xml:space="preserve">: face, body) x 3 (emotion: happy, angry, </w:t>
      </w:r>
      <w:r w:rsidR="00DE13DB" w:rsidRPr="00950457">
        <w:rPr>
          <w:rFonts w:ascii="Times New Roman" w:hAnsi="Times New Roman" w:cs="Times New Roman"/>
          <w:color w:val="000000" w:themeColor="text1"/>
        </w:rPr>
        <w:t>neutral</w:t>
      </w:r>
      <w:r w:rsidR="00EC24A7" w:rsidRPr="00950457">
        <w:rPr>
          <w:rFonts w:ascii="Times New Roman" w:hAnsi="Times New Roman" w:cs="Times New Roman"/>
          <w:color w:val="000000" w:themeColor="text1"/>
        </w:rPr>
        <w:t xml:space="preserve">) </w:t>
      </w:r>
      <w:r w:rsidR="000C320C" w:rsidRPr="00950457">
        <w:rPr>
          <w:rFonts w:ascii="Times New Roman" w:hAnsi="Times New Roman" w:cs="Times New Roman"/>
          <w:color w:val="000000" w:themeColor="text1"/>
        </w:rPr>
        <w:t xml:space="preserve">multivariate </w:t>
      </w:r>
      <w:r w:rsidR="00EC24A7" w:rsidRPr="00950457">
        <w:rPr>
          <w:rFonts w:ascii="Times New Roman" w:hAnsi="Times New Roman" w:cs="Times New Roman"/>
          <w:color w:val="000000" w:themeColor="text1"/>
        </w:rPr>
        <w:t>analysis of variance (</w:t>
      </w:r>
      <w:r w:rsidR="000C320C" w:rsidRPr="00950457">
        <w:rPr>
          <w:rFonts w:ascii="Times New Roman" w:hAnsi="Times New Roman" w:cs="Times New Roman"/>
          <w:color w:val="000000" w:themeColor="text1"/>
        </w:rPr>
        <w:t>M</w:t>
      </w:r>
      <w:r w:rsidR="00EC24A7" w:rsidRPr="00950457">
        <w:rPr>
          <w:rFonts w:ascii="Times New Roman" w:hAnsi="Times New Roman" w:cs="Times New Roman"/>
          <w:color w:val="000000" w:themeColor="text1"/>
        </w:rPr>
        <w:t xml:space="preserve">ANOVA) was used. There was not a significant main effect of 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emotion on </w:t>
      </w:r>
      <w:r w:rsidR="00053C81" w:rsidRPr="00950457">
        <w:rPr>
          <w:rFonts w:ascii="Times New Roman" w:hAnsi="Times New Roman" w:cs="Times New Roman"/>
          <w:color w:val="000000" w:themeColor="text1"/>
        </w:rPr>
        <w:t>accuracy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, </w:t>
      </w:r>
      <w:r w:rsidR="007D1950"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="007D1950" w:rsidRPr="00950457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(2, 14) = .773, </w:t>
      </w:r>
      <w:r w:rsidR="007D1950"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 = .480</w:t>
      </w:r>
      <w:r w:rsidR="007D1950" w:rsidRPr="00950457">
        <w:rPr>
          <w:rFonts w:ascii="Times New Roman" w:hAnsi="Times New Roman" w:cs="Times New Roman"/>
          <w:color w:val="000000" w:themeColor="text1"/>
        </w:rPr>
        <w:t>, n</w:t>
      </w:r>
      <w:r w:rsidR="007D1950"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7D1950"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 = .047, nor a significant main effect of block on </w:t>
      </w:r>
      <w:r w:rsidR="00053C81" w:rsidRPr="00950457">
        <w:rPr>
          <w:rFonts w:ascii="Times New Roman" w:hAnsi="Times New Roman" w:cs="Times New Roman"/>
          <w:color w:val="000000" w:themeColor="text1"/>
        </w:rPr>
        <w:t>accuracy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, </w:t>
      </w:r>
      <w:r w:rsidR="007D1950"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 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(1, 7) = 3.006, </w:t>
      </w:r>
      <w:r w:rsidR="007D1950"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 = .127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, </w:t>
      </w:r>
      <w:r w:rsidR="007D1950" w:rsidRPr="00950457">
        <w:rPr>
          <w:rFonts w:ascii="Times New Roman" w:hAnsi="Times New Roman" w:cs="Times New Roman"/>
          <w:color w:val="000000" w:themeColor="text1"/>
        </w:rPr>
        <w:t>n</w:t>
      </w:r>
      <w:r w:rsidR="007D1950"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7D1950"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="007D1950" w:rsidRPr="00950457">
        <w:rPr>
          <w:rFonts w:ascii="Times New Roman" w:hAnsi="Times New Roman" w:cs="Times New Roman"/>
          <w:color w:val="000000" w:themeColor="text1"/>
        </w:rPr>
        <w:t xml:space="preserve"> = .042. 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The interaction effect between emotion and block was also not significant, </w:t>
      </w:r>
      <w:r w:rsidR="00053C81"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 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(2, 14) = 2.439, </w:t>
      </w:r>
      <w:r w:rsidR="00053C81"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 = .123, n</w:t>
      </w:r>
      <w:r w:rsidR="00053C81"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053C81"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 = .064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, as listed in Figure </w:t>
      </w:r>
      <w:r w:rsidR="008B687A" w:rsidRPr="00950457">
        <w:rPr>
          <w:rFonts w:ascii="Times New Roman" w:hAnsi="Times New Roman" w:cs="Times New Roman"/>
          <w:color w:val="000000" w:themeColor="text1"/>
        </w:rPr>
        <w:t>2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. The findings did not support the hypothesis that a specific emotion would be perceived </w:t>
      </w:r>
      <w:r w:rsidR="00950457" w:rsidRPr="00950457">
        <w:rPr>
          <w:rFonts w:ascii="Times New Roman" w:hAnsi="Times New Roman" w:cs="Times New Roman"/>
          <w:color w:val="000000" w:themeColor="text1"/>
        </w:rPr>
        <w:t>more accurately</w:t>
      </w:r>
      <w:r w:rsidR="00053C81" w:rsidRPr="00950457">
        <w:rPr>
          <w:rFonts w:ascii="Times New Roman" w:hAnsi="Times New Roman" w:cs="Times New Roman"/>
          <w:color w:val="000000" w:themeColor="text1"/>
        </w:rPr>
        <w:t xml:space="preserve"> than another. </w:t>
      </w:r>
    </w:p>
    <w:p w14:paraId="2F843144" w14:textId="00E1AF0B" w:rsidR="000C320C" w:rsidRPr="00950457" w:rsidRDefault="00D634A7" w:rsidP="00950457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045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D04E49A" wp14:editId="02BCA9FB">
            <wp:extent cx="3530600" cy="358330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02" cy="36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949" w14:textId="1D891A1B" w:rsidR="008B687A" w:rsidRPr="00950457" w:rsidRDefault="008D025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 w:rsidR="008B687A"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</w:t>
      </w:r>
      <w:r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  <w:r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>Accuracy of perceived face and body expressions</w:t>
      </w:r>
      <w:r w:rsidR="000C320C"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organized by </w:t>
      </w:r>
      <w:r w:rsidR="00950457"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>block</w:t>
      </w:r>
      <w:r w:rsidR="000C320C"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CE3301" w:rsidRPr="00950457">
        <w:rPr>
          <w:rFonts w:ascii="Times New Roman" w:hAnsi="Times New Roman" w:cs="Times New Roman"/>
          <w:color w:val="000000" w:themeColor="text1"/>
        </w:rPr>
        <w:t xml:space="preserve"> </w:t>
      </w:r>
    </w:p>
    <w:p w14:paraId="07050515" w14:textId="013520F4" w:rsidR="008B687A" w:rsidRPr="00950457" w:rsidRDefault="008B687A" w:rsidP="0095045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color w:val="000000" w:themeColor="text1"/>
        </w:rPr>
        <w:lastRenderedPageBreak/>
        <w:t xml:space="preserve">To assess differences in perceived emotion based on reaction time, a 2 (block: face, body) x 3 (emotion: happy, angry, neutral) MANOVA was used. There was no significant main effect of emotion on reaction time,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950457">
        <w:rPr>
          <w:rFonts w:ascii="Times New Roman" w:hAnsi="Times New Roman" w:cs="Times New Roman"/>
          <w:color w:val="000000" w:themeColor="text1"/>
        </w:rPr>
        <w:t xml:space="preserve"> (2, 14) = .116,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Pr="00950457">
        <w:rPr>
          <w:rFonts w:ascii="Times New Roman" w:hAnsi="Times New Roman" w:cs="Times New Roman"/>
          <w:color w:val="000000" w:themeColor="text1"/>
        </w:rPr>
        <w:t xml:space="preserve"> = .892, n</w:t>
      </w:r>
      <w:r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Pr="00950457">
        <w:rPr>
          <w:rFonts w:ascii="Times New Roman" w:hAnsi="Times New Roman" w:cs="Times New Roman"/>
          <w:color w:val="000000" w:themeColor="text1"/>
        </w:rPr>
        <w:t xml:space="preserve"> = .003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. However, a significant main effect of </w:t>
      </w:r>
      <w:r w:rsidRPr="00950457">
        <w:rPr>
          <w:rFonts w:ascii="Times New Roman" w:hAnsi="Times New Roman" w:cs="Times New Roman"/>
          <w:color w:val="000000" w:themeColor="text1"/>
        </w:rPr>
        <w:t>block on reaction time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 was shown</w:t>
      </w:r>
      <w:r w:rsidRPr="00950457">
        <w:rPr>
          <w:rFonts w:ascii="Times New Roman" w:hAnsi="Times New Roman" w:cs="Times New Roman"/>
          <w:color w:val="000000" w:themeColor="text1"/>
        </w:rPr>
        <w:t xml:space="preserve">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950457">
        <w:rPr>
          <w:rFonts w:ascii="Times New Roman" w:hAnsi="Times New Roman" w:cs="Times New Roman"/>
          <w:color w:val="000000" w:themeColor="text1"/>
        </w:rPr>
        <w:t xml:space="preserve"> (1, 7) - 6.151,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Pr="00950457">
        <w:rPr>
          <w:rFonts w:ascii="Times New Roman" w:hAnsi="Times New Roman" w:cs="Times New Roman"/>
          <w:color w:val="000000" w:themeColor="text1"/>
        </w:rPr>
        <w:t xml:space="preserve"> = .042, n</w:t>
      </w:r>
      <w:r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Pr="00950457">
        <w:rPr>
          <w:rFonts w:ascii="Times New Roman" w:hAnsi="Times New Roman" w:cs="Times New Roman"/>
          <w:color w:val="000000" w:themeColor="text1"/>
        </w:rPr>
        <w:t xml:space="preserve"> = .086</w:t>
      </w:r>
      <w:r w:rsidR="00950457" w:rsidRPr="00950457">
        <w:rPr>
          <w:rFonts w:ascii="Times New Roman" w:hAnsi="Times New Roman" w:cs="Times New Roman"/>
          <w:color w:val="000000" w:themeColor="text1"/>
        </w:rPr>
        <w:t>. The interaction effect of block on emotion was not significant</w:t>
      </w:r>
      <w:r w:rsidRPr="00950457">
        <w:rPr>
          <w:rFonts w:ascii="Times New Roman" w:hAnsi="Times New Roman" w:cs="Times New Roman"/>
          <w:color w:val="000000" w:themeColor="text1"/>
        </w:rPr>
        <w:t xml:space="preserve">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950457">
        <w:rPr>
          <w:rFonts w:ascii="Times New Roman" w:hAnsi="Times New Roman" w:cs="Times New Roman"/>
          <w:color w:val="000000" w:themeColor="text1"/>
        </w:rPr>
        <w:t xml:space="preserve"> (2, 14) = 2.192,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p</w:t>
      </w:r>
      <w:r w:rsidRPr="00950457">
        <w:rPr>
          <w:rFonts w:ascii="Times New Roman" w:hAnsi="Times New Roman" w:cs="Times New Roman"/>
          <w:color w:val="000000" w:themeColor="text1"/>
        </w:rPr>
        <w:t xml:space="preserve"> = .149, n</w:t>
      </w:r>
      <w:r w:rsidRPr="0095045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50457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Pr="00950457">
        <w:rPr>
          <w:rFonts w:ascii="Times New Roman" w:hAnsi="Times New Roman" w:cs="Times New Roman"/>
          <w:color w:val="000000" w:themeColor="text1"/>
        </w:rPr>
        <w:t xml:space="preserve"> = .026. To determine which of the two blocks had the lower reaction time the data was further aggregated determining the face block (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950457">
        <w:rPr>
          <w:rFonts w:ascii="Times New Roman" w:hAnsi="Times New Roman" w:cs="Times New Roman"/>
          <w:color w:val="000000" w:themeColor="text1"/>
        </w:rPr>
        <w:t xml:space="preserve"> = 800.923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ms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>) had a lower average reaction time than the body block (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950457">
        <w:rPr>
          <w:rFonts w:ascii="Times New Roman" w:hAnsi="Times New Roman" w:cs="Times New Roman"/>
          <w:color w:val="000000" w:themeColor="text1"/>
        </w:rPr>
        <w:t xml:space="preserve"> = 945.795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ms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>). The findings supported the hypothesis that face expression</w:t>
      </w:r>
      <w:r w:rsidR="00950457" w:rsidRPr="00950457">
        <w:rPr>
          <w:rFonts w:ascii="Times New Roman" w:hAnsi="Times New Roman" w:cs="Times New Roman"/>
          <w:color w:val="000000" w:themeColor="text1"/>
        </w:rPr>
        <w:t>s</w:t>
      </w:r>
      <w:r w:rsidRPr="00950457">
        <w:rPr>
          <w:rFonts w:ascii="Times New Roman" w:hAnsi="Times New Roman" w:cs="Times New Roman"/>
          <w:color w:val="000000" w:themeColor="text1"/>
        </w:rPr>
        <w:t xml:space="preserve"> were perceived quicker than body expressions as shown in Figure </w:t>
      </w:r>
      <w:r w:rsidRPr="00950457">
        <w:rPr>
          <w:rFonts w:ascii="Times New Roman" w:hAnsi="Times New Roman" w:cs="Times New Roman"/>
          <w:color w:val="000000" w:themeColor="text1"/>
        </w:rPr>
        <w:t>3</w:t>
      </w:r>
      <w:r w:rsidRPr="00950457">
        <w:rPr>
          <w:rFonts w:ascii="Times New Roman" w:hAnsi="Times New Roman" w:cs="Times New Roman"/>
          <w:color w:val="000000" w:themeColor="text1"/>
        </w:rPr>
        <w:t xml:space="preserve">. </w:t>
      </w:r>
    </w:p>
    <w:p w14:paraId="5A2219EF" w14:textId="31BC6D66" w:rsidR="00D634A7" w:rsidRPr="00950457" w:rsidRDefault="00D634A7" w:rsidP="00950457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4C3915" wp14:editId="50CD402E">
            <wp:extent cx="3530600" cy="3623734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25" cy="36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90F" w14:textId="3CE42653" w:rsidR="000C320C" w:rsidRPr="00950457" w:rsidRDefault="000C320C" w:rsidP="00950457">
      <w:pPr>
        <w:spacing w:line="48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 w:rsidR="008B687A"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</w:t>
      </w:r>
      <w:r w:rsidRPr="009504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</w:t>
      </w:r>
      <w:r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Reaction time of perceived face and body expressions</w:t>
      </w:r>
      <w:r w:rsidR="00D634A7"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>organized by emotion. The graph details the</w:t>
      </w:r>
      <w:r w:rsidR="00950457"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50457">
        <w:rPr>
          <w:rFonts w:ascii="Times New Roman" w:hAnsi="Times New Roman" w:cs="Times New Roman"/>
          <w:color w:val="000000" w:themeColor="text1"/>
          <w:sz w:val="20"/>
          <w:szCs w:val="20"/>
        </w:rPr>
        <w:t>significant main effect of block on experiment.</w:t>
      </w:r>
    </w:p>
    <w:p w14:paraId="02523604" w14:textId="77777777" w:rsidR="00950457" w:rsidRDefault="00950457" w:rsidP="0095045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938814C" w14:textId="77777777" w:rsidR="00950457" w:rsidRDefault="00950457" w:rsidP="0095045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A9D8540" w14:textId="26EEFBA4" w:rsidR="000C320C" w:rsidRPr="00950457" w:rsidRDefault="000C320C" w:rsidP="00950457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b/>
          <w:bCs/>
          <w:color w:val="000000" w:themeColor="text1"/>
        </w:rPr>
        <w:lastRenderedPageBreak/>
        <w:t>Discussion</w:t>
      </w:r>
    </w:p>
    <w:p w14:paraId="708E6CD4" w14:textId="459FAD83" w:rsidR="00D634A7" w:rsidRPr="00950457" w:rsidRDefault="000C320C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color w:val="000000" w:themeColor="text1"/>
        </w:rPr>
        <w:tab/>
      </w:r>
      <w:r w:rsidR="00D634A7" w:rsidRPr="00950457">
        <w:rPr>
          <w:rFonts w:ascii="Times New Roman" w:hAnsi="Times New Roman" w:cs="Times New Roman"/>
          <w:color w:val="000000" w:themeColor="text1"/>
        </w:rPr>
        <w:t xml:space="preserve">The purpose of this study was to replicate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the original study by </w:t>
      </w:r>
      <w:r w:rsidR="00D634A7" w:rsidRPr="00950457">
        <w:rPr>
          <w:rFonts w:ascii="Times New Roman" w:hAnsi="Times New Roman" w:cs="Times New Roman"/>
          <w:color w:val="000000" w:themeColor="text1"/>
        </w:rPr>
        <w:t>Lott et a</w:t>
      </w:r>
      <w:r w:rsidR="00950457" w:rsidRPr="00950457">
        <w:rPr>
          <w:rFonts w:ascii="Times New Roman" w:hAnsi="Times New Roman" w:cs="Times New Roman"/>
          <w:color w:val="000000" w:themeColor="text1"/>
        </w:rPr>
        <w:t>s</w:t>
      </w:r>
      <w:r w:rsidR="00D634A7" w:rsidRPr="00950457">
        <w:rPr>
          <w:rFonts w:ascii="Times New Roman" w:hAnsi="Times New Roman" w:cs="Times New Roman"/>
          <w:color w:val="000000" w:themeColor="text1"/>
        </w:rPr>
        <w:t>.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 And determine if their results were replicable. As s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ignificance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was 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not being met for accuracy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in this replication, the implication is that the </w:t>
      </w:r>
      <w:r w:rsidR="00D23A9B" w:rsidRPr="00950457">
        <w:rPr>
          <w:rFonts w:ascii="Times New Roman" w:hAnsi="Times New Roman" w:cs="Times New Roman"/>
          <w:color w:val="000000" w:themeColor="text1"/>
        </w:rPr>
        <w:t>stimuli set</w:t>
      </w:r>
      <w:r w:rsidR="00950457" w:rsidRPr="00950457">
        <w:rPr>
          <w:rFonts w:ascii="Times New Roman" w:hAnsi="Times New Roman" w:cs="Times New Roman"/>
          <w:color w:val="000000" w:themeColor="text1"/>
        </w:rPr>
        <w:t>s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 may </w:t>
      </w:r>
      <w:r w:rsidR="00950457" w:rsidRPr="00950457">
        <w:rPr>
          <w:rFonts w:ascii="Times New Roman" w:hAnsi="Times New Roman" w:cs="Times New Roman"/>
          <w:color w:val="000000" w:themeColor="text1"/>
        </w:rPr>
        <w:t>prove successfu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 in standardizing expression perception and reduc</w:t>
      </w:r>
      <w:r w:rsidR="00950457" w:rsidRPr="00950457">
        <w:rPr>
          <w:rFonts w:ascii="Times New Roman" w:hAnsi="Times New Roman" w:cs="Times New Roman"/>
          <w:color w:val="000000" w:themeColor="text1"/>
        </w:rPr>
        <w:t>ing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 biases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 created by inequalities in other stimuli sets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. While significance was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also 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not met for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reaction time where 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emotion on </w:t>
      </w:r>
      <w:r w:rsidR="00950457" w:rsidRPr="00950457">
        <w:rPr>
          <w:rFonts w:ascii="Times New Roman" w:hAnsi="Times New Roman" w:cs="Times New Roman"/>
          <w:color w:val="000000" w:themeColor="text1"/>
        </w:rPr>
        <w:t xml:space="preserve">experiment and emotion on block were not significant, 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the significance of block on reaction time </w:t>
      </w:r>
      <w:r w:rsidR="00950457" w:rsidRPr="00950457">
        <w:rPr>
          <w:rFonts w:ascii="Times New Roman" w:hAnsi="Times New Roman" w:cs="Times New Roman"/>
          <w:color w:val="000000" w:themeColor="text1"/>
        </w:rPr>
        <w:t>implies</w:t>
      </w:r>
      <w:r w:rsidR="001E1545" w:rsidRPr="00950457">
        <w:rPr>
          <w:rFonts w:ascii="Times New Roman" w:hAnsi="Times New Roman" w:cs="Times New Roman"/>
          <w:color w:val="000000" w:themeColor="text1"/>
        </w:rPr>
        <w:t xml:space="preserve"> face expressions are quicker to be perceived than body expressions. As there were only 8 participants, the results </w:t>
      </w:r>
      <w:r w:rsidR="0068128A" w:rsidRPr="00950457">
        <w:rPr>
          <w:rFonts w:ascii="Times New Roman" w:hAnsi="Times New Roman" w:cs="Times New Roman"/>
          <w:color w:val="000000" w:themeColor="text1"/>
        </w:rPr>
        <w:t xml:space="preserve">cannot be applied to the general population or derive causation or a significant correlation. </w:t>
      </w:r>
      <w:r w:rsidR="00D634A7" w:rsidRPr="00950457">
        <w:rPr>
          <w:rFonts w:ascii="Times New Roman" w:hAnsi="Times New Roman" w:cs="Times New Roman"/>
          <w:color w:val="000000" w:themeColor="text1"/>
        </w:rPr>
        <w:t xml:space="preserve">Limitations of the study are largely due to the lack of participants and inability to generalize the data to the general population. Future research on the topic should </w:t>
      </w:r>
      <w:r w:rsidR="00D23A9B" w:rsidRPr="00950457">
        <w:rPr>
          <w:rFonts w:ascii="Times New Roman" w:hAnsi="Times New Roman" w:cs="Times New Roman"/>
          <w:color w:val="000000" w:themeColor="text1"/>
        </w:rPr>
        <w:t xml:space="preserve">focus on perception standardization, particularly of facial expressions, to </w:t>
      </w:r>
      <w:r w:rsidR="00950457" w:rsidRPr="00950457">
        <w:rPr>
          <w:rFonts w:ascii="Times New Roman" w:hAnsi="Times New Roman" w:cs="Times New Roman"/>
          <w:color w:val="000000" w:themeColor="text1"/>
        </w:rPr>
        <w:t>better the interplay of facial and bodily emotion expression.</w:t>
      </w:r>
    </w:p>
    <w:p w14:paraId="24836A60" w14:textId="6094A1A4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109F655" w14:textId="363BE7FB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33F5E81" w14:textId="211937EF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F8380B9" w14:textId="52EE1C30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3BC3542" w14:textId="3653D3F5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8F73392" w14:textId="4E825283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8A449B2" w14:textId="51AC3743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6D0DA15" w14:textId="254B422E" w:rsidR="001C33FF" w:rsidRPr="00950457" w:rsidRDefault="001C33FF" w:rsidP="0095045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5E94D83" w14:textId="3E4C248C" w:rsidR="001C33FF" w:rsidRDefault="001C33FF" w:rsidP="0095045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A22F55D" w14:textId="7A2BB6D7" w:rsidR="00950457" w:rsidRDefault="00950457" w:rsidP="0095045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A124FF0" w14:textId="77777777" w:rsidR="00950457" w:rsidRPr="00950457" w:rsidRDefault="00950457" w:rsidP="0095045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6B163BD" w14:textId="77777777" w:rsidR="00950457" w:rsidRPr="00950457" w:rsidRDefault="00950457" w:rsidP="0095045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AD9B67A" w14:textId="44F09ACC" w:rsidR="001C33FF" w:rsidRPr="00950457" w:rsidRDefault="001C33FF" w:rsidP="0095045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50457">
        <w:rPr>
          <w:rFonts w:ascii="Times New Roman" w:hAnsi="Times New Roman" w:cs="Times New Roman"/>
          <w:b/>
          <w:bCs/>
          <w:color w:val="000000" w:themeColor="text1"/>
        </w:rPr>
        <w:t>Works Cited</w:t>
      </w:r>
    </w:p>
    <w:p w14:paraId="21545323" w14:textId="2E1DB255" w:rsidR="00C74E42" w:rsidRPr="00950457" w:rsidRDefault="00C74E42" w:rsidP="00950457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color w:val="000000" w:themeColor="text1"/>
        </w:rPr>
        <w:t xml:space="preserve">Abramson, L.,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Petranker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 xml:space="preserve">, R.,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Marom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 xml:space="preserve">, I., &amp;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Aviezer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>, H. (2021). Social interaction context shapes emotion recognition through body language, not facial expressions. Emotion, 21(3), 557–568. https://doi-org.ezproxy.uta.edu/10.1037/emo0000718.supp</w:t>
      </w:r>
    </w:p>
    <w:p w14:paraId="5D6F52B5" w14:textId="5B9C96DC" w:rsidR="00F46E7F" w:rsidRPr="00950457" w:rsidRDefault="00F46E7F" w:rsidP="00950457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color w:val="000000" w:themeColor="text1"/>
        </w:rPr>
        <w:t xml:space="preserve">Ekman, P. (1992). An argument for basic emotions.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Cognition &amp; emotion</w:t>
      </w:r>
      <w:r w:rsidRPr="00950457">
        <w:rPr>
          <w:rFonts w:ascii="Times New Roman" w:hAnsi="Times New Roman" w:cs="Times New Roman"/>
          <w:color w:val="000000" w:themeColor="text1"/>
        </w:rPr>
        <w:t>, 6(3-4), 169-200.</w:t>
      </w:r>
      <w:r w:rsidRPr="00950457">
        <w:rPr>
          <w:rFonts w:ascii="Times New Roman" w:hAnsi="Times New Roman" w:cs="Times New Roman"/>
          <w:color w:val="000000" w:themeColor="text1"/>
        </w:rPr>
        <w:t xml:space="preserve"> </w:t>
      </w:r>
      <w:r w:rsidRPr="00950457">
        <w:rPr>
          <w:rFonts w:ascii="Times New Roman" w:hAnsi="Times New Roman" w:cs="Times New Roman"/>
          <w:color w:val="000000" w:themeColor="text1"/>
        </w:rPr>
        <w:t>https://doi.org/10.1080/02699939208411068</w:t>
      </w:r>
    </w:p>
    <w:p w14:paraId="1B0B2E1C" w14:textId="5CF0A3CA" w:rsidR="00797926" w:rsidRPr="00950457" w:rsidRDefault="001C33FF" w:rsidP="00950457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950457">
        <w:rPr>
          <w:rFonts w:ascii="Times New Roman" w:hAnsi="Times New Roman" w:cs="Times New Roman"/>
          <w:color w:val="000000" w:themeColor="text1"/>
        </w:rPr>
        <w:t xml:space="preserve">Lott, L. L., Spengler, F. B.,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Stächele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 xml:space="preserve">, T., Schiller, B., &amp; Heinrichs, M. (2022). </w:t>
      </w:r>
      <w:r w:rsidR="0003509F" w:rsidRPr="00950457">
        <w:rPr>
          <w:rFonts w:ascii="Times New Roman" w:hAnsi="Times New Roman" w:cs="Times New Roman"/>
          <w:color w:val="000000" w:themeColor="text1"/>
        </w:rPr>
        <w:t>EMbody</w:t>
      </w:r>
      <w:r w:rsidRPr="00950457">
        <w:rPr>
          <w:rFonts w:ascii="Times New Roman" w:hAnsi="Times New Roman" w:cs="Times New Roman"/>
          <w:color w:val="000000" w:themeColor="text1"/>
        </w:rPr>
        <w:t>/</w:t>
      </w:r>
      <w:r w:rsidR="0003509F" w:rsidRPr="00950457">
        <w:rPr>
          <w:rFonts w:ascii="Times New Roman" w:hAnsi="Times New Roman" w:cs="Times New Roman"/>
          <w:color w:val="000000" w:themeColor="text1"/>
        </w:rPr>
        <w:t>EMface</w:t>
      </w:r>
      <w:r w:rsidRPr="00950457">
        <w:rPr>
          <w:rFonts w:ascii="Times New Roman" w:hAnsi="Times New Roman" w:cs="Times New Roman"/>
          <w:color w:val="000000" w:themeColor="text1"/>
        </w:rPr>
        <w:t xml:space="preserve"> as a new open tool to assess emotion recognition from body and face expressions.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Scientific reports</w:t>
      </w:r>
      <w:r w:rsidRPr="00950457">
        <w:rPr>
          <w:rFonts w:ascii="Times New Roman" w:hAnsi="Times New Roman" w:cs="Times New Roman"/>
          <w:color w:val="000000" w:themeColor="text1"/>
        </w:rPr>
        <w:t xml:space="preserve">, 12(1), 14165. </w:t>
      </w:r>
      <w:r w:rsidR="00797926" w:rsidRPr="00950457">
        <w:rPr>
          <w:rFonts w:ascii="Times New Roman" w:hAnsi="Times New Roman" w:cs="Times New Roman"/>
          <w:color w:val="000000" w:themeColor="text1"/>
        </w:rPr>
        <w:t>https://doi.org/10.103</w:t>
      </w:r>
      <w:r w:rsidR="00797926" w:rsidRPr="00950457">
        <w:rPr>
          <w:rFonts w:ascii="Times New Roman" w:hAnsi="Times New Roman" w:cs="Times New Roman"/>
        </w:rPr>
        <w:t xml:space="preserve"> </w:t>
      </w:r>
    </w:p>
    <w:p w14:paraId="309D59D7" w14:textId="147BDADA" w:rsidR="001C33FF" w:rsidRPr="00950457" w:rsidRDefault="00797926" w:rsidP="00950457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</w:rPr>
      </w:pPr>
      <w:r w:rsidRPr="00950457">
        <w:rPr>
          <w:rFonts w:ascii="Times New Roman" w:hAnsi="Times New Roman" w:cs="Times New Roman"/>
          <w:color w:val="000000" w:themeColor="text1"/>
        </w:rPr>
        <w:t xml:space="preserve">Nestor, M. S., Fischer, D. L., &amp; Arnold, D. (2020). "Masking" our emotions: Botulinum toxin, facial expression, and well-being in the age of COVID-19.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Journal of cosmetic dermatology</w:t>
      </w:r>
      <w:r w:rsidRPr="00950457">
        <w:rPr>
          <w:rFonts w:ascii="Times New Roman" w:hAnsi="Times New Roman" w:cs="Times New Roman"/>
          <w:color w:val="000000" w:themeColor="text1"/>
        </w:rPr>
        <w:t xml:space="preserve">, 19(9), 2154–2160. </w:t>
      </w:r>
      <w:r w:rsidR="000C0D7D" w:rsidRPr="00950457">
        <w:rPr>
          <w:rFonts w:ascii="Times New Roman" w:hAnsi="Times New Roman" w:cs="Times New Roman"/>
          <w:color w:val="000000" w:themeColor="text1"/>
        </w:rPr>
        <w:t>https://doi.org/10.1111/jocd.135698/s41598-022-17866-w</w:t>
      </w:r>
    </w:p>
    <w:p w14:paraId="348BB2E6" w14:textId="6E879F34" w:rsidR="001C33FF" w:rsidRPr="00950457" w:rsidRDefault="000C0D7D" w:rsidP="00950457">
      <w:pPr>
        <w:spacing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0457">
        <w:rPr>
          <w:rFonts w:ascii="Times New Roman" w:hAnsi="Times New Roman" w:cs="Times New Roman"/>
          <w:color w:val="000000" w:themeColor="text1"/>
        </w:rPr>
        <w:t xml:space="preserve">Tracy, J.L.,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Randles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 xml:space="preserve">, D., </w:t>
      </w:r>
      <w:proofErr w:type="spellStart"/>
      <w:r w:rsidRPr="00950457">
        <w:rPr>
          <w:rFonts w:ascii="Times New Roman" w:hAnsi="Times New Roman" w:cs="Times New Roman"/>
          <w:color w:val="000000" w:themeColor="text1"/>
        </w:rPr>
        <w:t>Steckler</w:t>
      </w:r>
      <w:proofErr w:type="spellEnd"/>
      <w:r w:rsidRPr="00950457">
        <w:rPr>
          <w:rFonts w:ascii="Times New Roman" w:hAnsi="Times New Roman" w:cs="Times New Roman"/>
          <w:color w:val="000000" w:themeColor="text1"/>
        </w:rPr>
        <w:t xml:space="preserve">, C. M. (2015). The nonverbal communication of emotions. </w:t>
      </w:r>
      <w:r w:rsidRPr="00950457">
        <w:rPr>
          <w:rFonts w:ascii="Times New Roman" w:hAnsi="Times New Roman" w:cs="Times New Roman"/>
          <w:i/>
          <w:iCs/>
          <w:color w:val="000000" w:themeColor="text1"/>
        </w:rPr>
        <w:t>Current Opinion in Behavioral Sciences</w:t>
      </w:r>
      <w:r w:rsidRPr="00950457">
        <w:rPr>
          <w:rFonts w:ascii="Times New Roman" w:hAnsi="Times New Roman" w:cs="Times New Roman"/>
          <w:color w:val="000000" w:themeColor="text1"/>
        </w:rPr>
        <w:t>, 3, 25-30. https://doi.org/10.1016/j.cobeha.2015.01.001</w:t>
      </w:r>
    </w:p>
    <w:p w14:paraId="3F2B062E" w14:textId="176FBBFE" w:rsidR="00D23A9B" w:rsidRPr="00D23A9B" w:rsidRDefault="00D23A9B" w:rsidP="00950457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D23A9B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D23A9B">
        <w:rPr>
          <w:rFonts w:ascii="Times New Roman" w:eastAsia="Times New Roman" w:hAnsi="Times New Roman" w:cs="Times New Roman"/>
          <w:sz w:val="22"/>
          <w:szCs w:val="22"/>
          <w:shd w:val="clear" w:color="auto" w:fill="F2F2F2"/>
        </w:rPr>
        <w:t xml:space="preserve"> </w:t>
      </w:r>
    </w:p>
    <w:p w14:paraId="6E6EC51D" w14:textId="77777777" w:rsidR="00D23A9B" w:rsidRPr="000C320C" w:rsidRDefault="00D23A9B" w:rsidP="000C320C">
      <w:pPr>
        <w:rPr>
          <w:color w:val="000000" w:themeColor="text1"/>
        </w:rPr>
      </w:pPr>
    </w:p>
    <w:sectPr w:rsidR="00D23A9B" w:rsidRPr="000C320C" w:rsidSect="0093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8B"/>
    <w:rsid w:val="00001940"/>
    <w:rsid w:val="0003509F"/>
    <w:rsid w:val="00053C81"/>
    <w:rsid w:val="000C0D7D"/>
    <w:rsid w:val="000C320C"/>
    <w:rsid w:val="000F2F88"/>
    <w:rsid w:val="00125C6E"/>
    <w:rsid w:val="0013358B"/>
    <w:rsid w:val="001C33FF"/>
    <w:rsid w:val="001E1545"/>
    <w:rsid w:val="00476424"/>
    <w:rsid w:val="004C2C8F"/>
    <w:rsid w:val="004E223F"/>
    <w:rsid w:val="0068128A"/>
    <w:rsid w:val="00797926"/>
    <w:rsid w:val="007B388C"/>
    <w:rsid w:val="007D1950"/>
    <w:rsid w:val="008B687A"/>
    <w:rsid w:val="008D025F"/>
    <w:rsid w:val="00930E90"/>
    <w:rsid w:val="00950457"/>
    <w:rsid w:val="009C0C50"/>
    <w:rsid w:val="009E4FCF"/>
    <w:rsid w:val="00A1334A"/>
    <w:rsid w:val="00AB0318"/>
    <w:rsid w:val="00C74E42"/>
    <w:rsid w:val="00C95CF9"/>
    <w:rsid w:val="00CE3301"/>
    <w:rsid w:val="00D23A9B"/>
    <w:rsid w:val="00D634A7"/>
    <w:rsid w:val="00DB6E68"/>
    <w:rsid w:val="00DE13DB"/>
    <w:rsid w:val="00E47F89"/>
    <w:rsid w:val="00EC24A7"/>
    <w:rsid w:val="00F25926"/>
    <w:rsid w:val="00F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21C2"/>
  <w15:chartTrackingRefBased/>
  <w15:docId w15:val="{89723E9F-ADFD-8642-8F32-4AE3DD3F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D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0D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23A9B"/>
  </w:style>
  <w:style w:type="character" w:styleId="Hyperlink">
    <w:name w:val="Hyperlink"/>
    <w:basedOn w:val="DefaultParagraphFont"/>
    <w:uiPriority w:val="99"/>
    <w:unhideWhenUsed/>
    <w:rsid w:val="00797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0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0D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-text">
    <w:name w:val="title-text"/>
    <w:basedOn w:val="DefaultParagraphFont"/>
    <w:rsid w:val="000C0D7D"/>
  </w:style>
  <w:style w:type="character" w:customStyle="1" w:styleId="sr-only">
    <w:name w:val="sr-only"/>
    <w:basedOn w:val="DefaultParagraphFont"/>
    <w:rsid w:val="000C0D7D"/>
  </w:style>
  <w:style w:type="character" w:customStyle="1" w:styleId="text">
    <w:name w:val="text"/>
    <w:basedOn w:val="DefaultParagraphFont"/>
    <w:rsid w:val="000C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12" w:space="9" w:color="EBEBEB"/>
            <w:right w:val="none" w:sz="0" w:space="0" w:color="auto"/>
          </w:divBdr>
          <w:divsChild>
            <w:div w:id="267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42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Wingo, Kiera</dc:creator>
  <cp:keywords/>
  <dc:description/>
  <cp:lastModifiedBy>Wingo, Kiera</cp:lastModifiedBy>
  <cp:revision>1</cp:revision>
  <dcterms:created xsi:type="dcterms:W3CDTF">2022-12-06T16:09:00Z</dcterms:created>
  <dcterms:modified xsi:type="dcterms:W3CDTF">2022-12-07T05:45:00Z</dcterms:modified>
</cp:coreProperties>
</file>