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28" w:rsidRDefault="00071B28" w:rsidP="00131654">
      <w:pPr>
        <w:jc w:val="center"/>
        <w:rPr>
          <w:sz w:val="52"/>
          <w:szCs w:val="52"/>
        </w:rPr>
      </w:pPr>
    </w:p>
    <w:p w:rsidR="00131654" w:rsidRDefault="00131654" w:rsidP="00131654">
      <w:pPr>
        <w:jc w:val="center"/>
        <w:rPr>
          <w:sz w:val="52"/>
          <w:szCs w:val="52"/>
        </w:rPr>
      </w:pPr>
    </w:p>
    <w:p w:rsidR="00131654" w:rsidRDefault="00131654" w:rsidP="00131654">
      <w:pPr>
        <w:jc w:val="center"/>
        <w:rPr>
          <w:sz w:val="52"/>
          <w:szCs w:val="52"/>
        </w:rPr>
      </w:pPr>
    </w:p>
    <w:p w:rsidR="00131654" w:rsidRDefault="00131654" w:rsidP="00131654">
      <w:pPr>
        <w:jc w:val="center"/>
        <w:rPr>
          <w:sz w:val="52"/>
          <w:szCs w:val="52"/>
        </w:rPr>
      </w:pPr>
    </w:p>
    <w:p w:rsidR="00131654" w:rsidRDefault="00131654" w:rsidP="00131654">
      <w:pPr>
        <w:jc w:val="center"/>
        <w:rPr>
          <w:sz w:val="52"/>
          <w:szCs w:val="52"/>
        </w:rPr>
      </w:pPr>
      <w:r>
        <w:rPr>
          <w:sz w:val="52"/>
          <w:szCs w:val="52"/>
        </w:rPr>
        <w:t>Отчет</w:t>
      </w:r>
    </w:p>
    <w:p w:rsidR="00131654" w:rsidRDefault="00131654" w:rsidP="00131654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практической работе №3</w:t>
      </w:r>
    </w:p>
    <w:p w:rsidR="00131654" w:rsidRDefault="00131654" w:rsidP="00131654">
      <w:pPr>
        <w:jc w:val="center"/>
        <w:rPr>
          <w:sz w:val="36"/>
          <w:szCs w:val="36"/>
        </w:rPr>
      </w:pPr>
      <w:r>
        <w:rPr>
          <w:sz w:val="36"/>
          <w:szCs w:val="36"/>
        </w:rPr>
        <w:t>Подготовил: Манежин К.И.</w:t>
      </w:r>
    </w:p>
    <w:p w:rsidR="00131654" w:rsidRDefault="001316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B52F1" w:rsidRDefault="009602A0" w:rsidP="00964A92">
      <w:pPr>
        <w:rPr>
          <w:sz w:val="36"/>
          <w:szCs w:val="36"/>
        </w:rPr>
      </w:pPr>
      <w:r>
        <w:rPr>
          <w:sz w:val="36"/>
          <w:szCs w:val="36"/>
        </w:rPr>
        <w:lastRenderedPageBreak/>
        <w:t>Теоретическая часть:</w:t>
      </w:r>
    </w:p>
    <w:p w:rsidR="007627BD" w:rsidRPr="0020732B" w:rsidRDefault="00EB52F1" w:rsidP="007627BD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 w:rsidRPr="0020732B">
        <w:rPr>
          <w:b/>
          <w:sz w:val="36"/>
          <w:szCs w:val="36"/>
        </w:rPr>
        <w:t>Перечислите известные виды анализа бизнес-процессо</w:t>
      </w:r>
      <w:r w:rsidR="007627BD" w:rsidRPr="0020732B">
        <w:rPr>
          <w:b/>
          <w:sz w:val="36"/>
          <w:szCs w:val="36"/>
        </w:rPr>
        <w:t>в</w:t>
      </w:r>
    </w:p>
    <w:p w:rsidR="007627BD" w:rsidRPr="0020732B" w:rsidRDefault="007627BD" w:rsidP="007627BD">
      <w:pPr>
        <w:pStyle w:val="a3"/>
        <w:numPr>
          <w:ilvl w:val="1"/>
          <w:numId w:val="4"/>
        </w:numPr>
        <w:rPr>
          <w:sz w:val="28"/>
          <w:szCs w:val="28"/>
        </w:rPr>
      </w:pPr>
      <w:r w:rsidRPr="0020732B">
        <w:rPr>
          <w:sz w:val="28"/>
          <w:szCs w:val="28"/>
        </w:rPr>
        <w:t>Качественный</w:t>
      </w:r>
    </w:p>
    <w:p w:rsidR="007627BD" w:rsidRPr="0020732B" w:rsidRDefault="007627BD" w:rsidP="007627BD">
      <w:pPr>
        <w:pStyle w:val="a3"/>
        <w:numPr>
          <w:ilvl w:val="1"/>
          <w:numId w:val="4"/>
        </w:numPr>
        <w:rPr>
          <w:sz w:val="28"/>
          <w:szCs w:val="28"/>
        </w:rPr>
      </w:pPr>
      <w:r w:rsidRPr="0020732B">
        <w:rPr>
          <w:sz w:val="28"/>
          <w:szCs w:val="28"/>
        </w:rPr>
        <w:t>Количественный</w:t>
      </w:r>
    </w:p>
    <w:p w:rsidR="00E04E69" w:rsidRPr="0020732B" w:rsidRDefault="007627BD" w:rsidP="007627BD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 w:rsidRPr="0020732B">
        <w:rPr>
          <w:b/>
          <w:sz w:val="36"/>
          <w:szCs w:val="36"/>
        </w:rPr>
        <w:t>Что является предметом и объектом анализа бизнес-процессов?</w:t>
      </w:r>
    </w:p>
    <w:p w:rsidR="005469C6" w:rsidRPr="0020732B" w:rsidRDefault="00E04E69" w:rsidP="005469C6">
      <w:pPr>
        <w:pStyle w:val="a3"/>
        <w:numPr>
          <w:ilvl w:val="1"/>
          <w:numId w:val="4"/>
        </w:numPr>
        <w:rPr>
          <w:sz w:val="28"/>
          <w:szCs w:val="28"/>
        </w:rPr>
      </w:pPr>
      <w:r w:rsidRPr="0020732B">
        <w:rPr>
          <w:sz w:val="28"/>
          <w:szCs w:val="28"/>
        </w:rPr>
        <w:t xml:space="preserve">Предметом исследования является совокупность организационно- экономических отношений, возникающих в рамках управления бизнес- процессами предприятия. Объектом исследования является деятельность </w:t>
      </w:r>
    </w:p>
    <w:p w:rsidR="005469C6" w:rsidRPr="0020732B" w:rsidRDefault="005469C6" w:rsidP="005469C6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 w:rsidRPr="0020732B">
        <w:rPr>
          <w:b/>
          <w:sz w:val="36"/>
          <w:szCs w:val="36"/>
        </w:rPr>
        <w:t xml:space="preserve">Что такое горизонтальное и вертикальное сжатие? </w:t>
      </w:r>
    </w:p>
    <w:p w:rsidR="0020732B" w:rsidRPr="0020732B" w:rsidRDefault="005469C6" w:rsidP="005469C6">
      <w:pPr>
        <w:pStyle w:val="a3"/>
        <w:numPr>
          <w:ilvl w:val="1"/>
          <w:numId w:val="4"/>
        </w:numPr>
        <w:rPr>
          <w:sz w:val="28"/>
          <w:szCs w:val="28"/>
        </w:rPr>
      </w:pPr>
      <w:r w:rsidRPr="0020732B">
        <w:rPr>
          <w:sz w:val="28"/>
          <w:szCs w:val="28"/>
        </w:rPr>
        <w:t>Вертикальное сжатие: оптимизация процесса путем делегирования полномочий, передачи права принятия решения по исполняемой части процесса от верхних уровней иерархии управления к нижним.</w:t>
      </w:r>
    </w:p>
    <w:p w:rsidR="0020732B" w:rsidRPr="0020732B" w:rsidRDefault="0020732B" w:rsidP="0020732B">
      <w:pPr>
        <w:pStyle w:val="a3"/>
        <w:numPr>
          <w:ilvl w:val="1"/>
          <w:numId w:val="4"/>
        </w:numPr>
        <w:rPr>
          <w:sz w:val="28"/>
          <w:szCs w:val="28"/>
        </w:rPr>
      </w:pPr>
      <w:r w:rsidRPr="0020732B">
        <w:rPr>
          <w:sz w:val="28"/>
          <w:szCs w:val="28"/>
        </w:rPr>
        <w:t>Горизонтальное сжатие: оптимизация процесса путем объединения функций и уменьшения числа участников процесса</w:t>
      </w:r>
    </w:p>
    <w:p w:rsidR="0020732B" w:rsidRDefault="0020732B" w:rsidP="0020732B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 w:rsidRPr="0020732B">
        <w:rPr>
          <w:b/>
          <w:sz w:val="36"/>
          <w:szCs w:val="36"/>
        </w:rPr>
        <w:t>Может ли, например, процесс «Снабжение» иметь различные варианты, сценарии снабжения? Ответ прокомментируйте.</w:t>
      </w:r>
    </w:p>
    <w:p w:rsidR="0020732B" w:rsidRPr="00B41839" w:rsidRDefault="001E70E9" w:rsidP="001E70E9">
      <w:pPr>
        <w:pStyle w:val="a3"/>
        <w:numPr>
          <w:ilvl w:val="1"/>
          <w:numId w:val="4"/>
        </w:numPr>
        <w:rPr>
          <w:b/>
          <w:sz w:val="36"/>
          <w:szCs w:val="36"/>
        </w:rPr>
      </w:pPr>
      <w:r>
        <w:rPr>
          <w:sz w:val="28"/>
          <w:szCs w:val="28"/>
        </w:rPr>
        <w:t xml:space="preserve">Да, может. Для различных ситуаций и рынков процесс различается. </w:t>
      </w:r>
    </w:p>
    <w:p w:rsidR="00B41839" w:rsidRDefault="00B41839" w:rsidP="00B41839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Что входит в ресурсное окружение процесса?</w:t>
      </w:r>
    </w:p>
    <w:p w:rsidR="00B41839" w:rsidRDefault="00B41839" w:rsidP="00B41839">
      <w:pPr>
        <w:pStyle w:val="a3"/>
        <w:numPr>
          <w:ilvl w:val="1"/>
          <w:numId w:val="4"/>
        </w:numPr>
        <w:rPr>
          <w:sz w:val="28"/>
          <w:szCs w:val="28"/>
        </w:rPr>
      </w:pPr>
      <w:r w:rsidRPr="00B41839">
        <w:rPr>
          <w:sz w:val="28"/>
          <w:szCs w:val="28"/>
        </w:rPr>
        <w:t>Персонал</w:t>
      </w:r>
    </w:p>
    <w:p w:rsidR="00B41839" w:rsidRDefault="00B41839" w:rsidP="00B41839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Документы</w:t>
      </w:r>
    </w:p>
    <w:p w:rsidR="00B41839" w:rsidRDefault="00F924E2" w:rsidP="00B41839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Продукция</w:t>
      </w:r>
    </w:p>
    <w:p w:rsidR="00F924E2" w:rsidRDefault="00F924E2" w:rsidP="00B41839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Данные</w:t>
      </w:r>
    </w:p>
    <w:p w:rsidR="00F924E2" w:rsidRDefault="00F924E2" w:rsidP="00B41839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Технические ресурсы</w:t>
      </w:r>
    </w:p>
    <w:p w:rsidR="00F924E2" w:rsidRDefault="00F924E2" w:rsidP="00B41839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Материальные ресурсы</w:t>
      </w:r>
    </w:p>
    <w:p w:rsidR="00F924E2" w:rsidRPr="00F924E2" w:rsidRDefault="00F924E2" w:rsidP="00F924E2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Знания и полномочия персонала</w:t>
      </w:r>
    </w:p>
    <w:p w:rsidR="009602A0" w:rsidRPr="005469C6" w:rsidRDefault="009602A0" w:rsidP="0020732B">
      <w:pPr>
        <w:pStyle w:val="a3"/>
        <w:numPr>
          <w:ilvl w:val="0"/>
          <w:numId w:val="4"/>
        </w:numPr>
        <w:rPr>
          <w:sz w:val="36"/>
          <w:szCs w:val="36"/>
        </w:rPr>
      </w:pPr>
      <w:r w:rsidRPr="005469C6">
        <w:rPr>
          <w:sz w:val="36"/>
          <w:szCs w:val="36"/>
        </w:rPr>
        <w:br w:type="page"/>
      </w:r>
    </w:p>
    <w:p w:rsidR="009602A0" w:rsidRDefault="009602A0" w:rsidP="00131654">
      <w:pPr>
        <w:rPr>
          <w:sz w:val="36"/>
          <w:szCs w:val="36"/>
        </w:rPr>
      </w:pPr>
    </w:p>
    <w:p w:rsidR="00131654" w:rsidRDefault="00131654" w:rsidP="00131654">
      <w:pPr>
        <w:rPr>
          <w:sz w:val="36"/>
          <w:szCs w:val="36"/>
        </w:rPr>
      </w:pPr>
      <w:r w:rsidRPr="00F924E2">
        <w:rPr>
          <w:b/>
          <w:sz w:val="36"/>
          <w:szCs w:val="36"/>
        </w:rPr>
        <w:t>Задание 1</w:t>
      </w:r>
      <w:r>
        <w:rPr>
          <w:sz w:val="36"/>
          <w:szCs w:val="36"/>
        </w:rPr>
        <w:t xml:space="preserve">: поиск и </w:t>
      </w:r>
      <w:r w:rsidR="00AC5BE2">
        <w:rPr>
          <w:sz w:val="36"/>
          <w:szCs w:val="36"/>
        </w:rPr>
        <w:t>выявление ошибок процесса</w:t>
      </w:r>
    </w:p>
    <w:p w:rsidR="00AC5BE2" w:rsidRDefault="0078102A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2FD2D229" wp14:editId="45D539D3">
            <wp:extent cx="9525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отсутствие необходимости (не используется далее). Убрано</w:t>
      </w:r>
    </w:p>
    <w:p w:rsidR="0078102A" w:rsidRDefault="00DE61A6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6FE5612F" wp14:editId="4DCE3252">
            <wp:extent cx="249555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</w:t>
      </w:r>
      <w:r w:rsidR="00A75324">
        <w:rPr>
          <w:sz w:val="36"/>
          <w:szCs w:val="36"/>
        </w:rPr>
        <w:t>излишняя декомпозиция. Заменено одним более обобщенным процессом.</w:t>
      </w:r>
    </w:p>
    <w:p w:rsidR="00A75324" w:rsidRDefault="00130694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339DB576" wp14:editId="44473194">
            <wp:extent cx="271462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- неэффективный блок. Заменено н</w:t>
      </w:r>
      <w:r w:rsidR="00584002">
        <w:rPr>
          <w:sz w:val="36"/>
          <w:szCs w:val="36"/>
        </w:rPr>
        <w:t>а «утверждение клиентом» и «моделирование».</w:t>
      </w:r>
    </w:p>
    <w:p w:rsidR="00584002" w:rsidRDefault="00584002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7E3E2A" wp14:editId="3A23AFBE">
            <wp:extent cx="310515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ADB">
        <w:rPr>
          <w:sz w:val="36"/>
          <w:szCs w:val="36"/>
        </w:rPr>
        <w:t xml:space="preserve">- добавлен отдельный инструмент моделирования. Декомпозировано на </w:t>
      </w:r>
      <w:r w:rsidR="00192ADB" w:rsidRPr="00192ADB">
        <w:rPr>
          <w:sz w:val="36"/>
          <w:szCs w:val="36"/>
        </w:rPr>
        <w:t>«Предварительный проект кухни», «Проект кухни» и «Утвержденный проект кухни»</w:t>
      </w:r>
    </w:p>
    <w:p w:rsidR="00192ADB" w:rsidRDefault="00184FE3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4F1CDD3C" wp14:editId="21602283">
            <wp:extent cx="3705225" cy="4657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сжатие блока для повышения эффективности. </w:t>
      </w:r>
    </w:p>
    <w:p w:rsidR="00184FE3" w:rsidRDefault="00184FE3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0123912F" wp14:editId="4C8573DE">
            <wp:extent cx="366712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AB7">
        <w:rPr>
          <w:sz w:val="36"/>
          <w:szCs w:val="36"/>
        </w:rPr>
        <w:t xml:space="preserve">- неэффективная трата ресурсов юриста. Сжато до одной функции. </w:t>
      </w:r>
    </w:p>
    <w:p w:rsidR="00BA3AB7" w:rsidRDefault="00BA3AB7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A5042D" wp14:editId="1C9E21C5">
            <wp:extent cx="312420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</w:t>
      </w:r>
      <w:r w:rsidR="008113F5">
        <w:rPr>
          <w:sz w:val="36"/>
          <w:szCs w:val="36"/>
        </w:rPr>
        <w:t>добавлен случай, в котором клиента не устроит договор.</w:t>
      </w:r>
    </w:p>
    <w:p w:rsidR="008113F5" w:rsidRDefault="008113F5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3B796DA6" wp14:editId="3C7048BB">
            <wp:extent cx="2524125" cy="1295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неэффективная работа менеджера. </w:t>
      </w:r>
      <w:r w:rsidR="00A218C7">
        <w:rPr>
          <w:sz w:val="36"/>
          <w:szCs w:val="36"/>
        </w:rPr>
        <w:t>Работа сжата.</w:t>
      </w:r>
    </w:p>
    <w:p w:rsidR="00A218C7" w:rsidRDefault="00A218C7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6707C643" wp14:editId="304DE177">
            <wp:extent cx="2114550" cy="81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случай с наличием материала на складе не имеет продолжения.</w:t>
      </w:r>
      <w:r w:rsidR="00CE4D88">
        <w:rPr>
          <w:sz w:val="36"/>
          <w:szCs w:val="36"/>
        </w:rPr>
        <w:t xml:space="preserve"> Исправлено</w:t>
      </w:r>
    </w:p>
    <w:p w:rsidR="00AC065A" w:rsidRDefault="00CE4D88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7682A280" wp14:editId="0CA10E40">
            <wp:extent cx="2333625" cy="2486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неэффективная работа инженера по снабжению. </w:t>
      </w:r>
      <w:r w:rsidR="00AC065A">
        <w:rPr>
          <w:sz w:val="36"/>
          <w:szCs w:val="36"/>
        </w:rPr>
        <w:t>Функция заведующего складом убрана за ненадобностью.</w:t>
      </w:r>
    </w:p>
    <w:p w:rsidR="00AC065A" w:rsidRDefault="00AC065A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635D6217" wp14:editId="1088F03D">
            <wp:extent cx="1571625" cy="77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излишние уведомления. Блок убран</w:t>
      </w:r>
    </w:p>
    <w:p w:rsidR="00AC065A" w:rsidRDefault="00AC065A" w:rsidP="0078102A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9D8C5D2" wp14:editId="3C29F6D6">
            <wp:extent cx="1114425" cy="4124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сжат процесс передачи документов.</w:t>
      </w:r>
    </w:p>
    <w:p w:rsidR="00AC065A" w:rsidRDefault="00AC065A" w:rsidP="00AC065A">
      <w:pPr>
        <w:ind w:left="360"/>
        <w:rPr>
          <w:sz w:val="36"/>
          <w:szCs w:val="36"/>
        </w:rPr>
      </w:pPr>
    </w:p>
    <w:p w:rsidR="00EA2D14" w:rsidRPr="004B702C" w:rsidRDefault="00EA2D14" w:rsidP="00AC065A">
      <w:pPr>
        <w:ind w:left="360"/>
        <w:rPr>
          <w:color w:val="000000"/>
          <w:sz w:val="36"/>
          <w:szCs w:val="36"/>
        </w:rPr>
      </w:pPr>
      <w:bookmarkStart w:id="0" w:name="_GoBack"/>
      <w:r w:rsidRPr="004B702C">
        <w:rPr>
          <w:b/>
          <w:color w:val="000000"/>
          <w:sz w:val="36"/>
          <w:szCs w:val="36"/>
        </w:rPr>
        <w:t>Задание 2</w:t>
      </w:r>
      <w:r w:rsidR="00F924E2" w:rsidRPr="004B702C">
        <w:rPr>
          <w:b/>
          <w:color w:val="000000"/>
          <w:sz w:val="36"/>
          <w:szCs w:val="36"/>
        </w:rPr>
        <w:t>:</w:t>
      </w:r>
      <w:r w:rsidRPr="004B702C">
        <w:rPr>
          <w:color w:val="000000"/>
          <w:sz w:val="36"/>
          <w:szCs w:val="36"/>
        </w:rPr>
        <w:t xml:space="preserve"> Построение в середе ARIS </w:t>
      </w:r>
      <w:proofErr w:type="spellStart"/>
      <w:r w:rsidRPr="004B702C">
        <w:rPr>
          <w:color w:val="000000"/>
          <w:sz w:val="36"/>
          <w:szCs w:val="36"/>
        </w:rPr>
        <w:t>eEPC</w:t>
      </w:r>
      <w:proofErr w:type="spellEnd"/>
      <w:r w:rsidRPr="004B702C">
        <w:rPr>
          <w:color w:val="000000"/>
          <w:sz w:val="36"/>
          <w:szCs w:val="36"/>
        </w:rPr>
        <w:t xml:space="preserve"> (</w:t>
      </w:r>
      <w:proofErr w:type="spellStart"/>
      <w:r w:rsidRPr="004B702C">
        <w:rPr>
          <w:color w:val="000000"/>
          <w:sz w:val="36"/>
          <w:szCs w:val="36"/>
        </w:rPr>
        <w:t>Business</w:t>
      </w:r>
      <w:proofErr w:type="spellEnd"/>
      <w:r w:rsidRPr="004B702C">
        <w:rPr>
          <w:color w:val="000000"/>
          <w:sz w:val="36"/>
          <w:szCs w:val="36"/>
        </w:rPr>
        <w:t xml:space="preserve"> </w:t>
      </w:r>
      <w:proofErr w:type="spellStart"/>
      <w:r w:rsidRPr="004B702C">
        <w:rPr>
          <w:color w:val="000000"/>
          <w:sz w:val="36"/>
          <w:szCs w:val="36"/>
        </w:rPr>
        <w:t>process</w:t>
      </w:r>
      <w:proofErr w:type="spellEnd"/>
      <w:r w:rsidRPr="004B702C">
        <w:rPr>
          <w:color w:val="000000"/>
          <w:sz w:val="36"/>
          <w:szCs w:val="36"/>
        </w:rPr>
        <w:t>) модели TO BE процесса «Оформление и передача заказа в производство</w:t>
      </w:r>
    </w:p>
    <w:bookmarkEnd w:id="0"/>
    <w:p w:rsidR="00EA2D14" w:rsidRDefault="00EA2D14" w:rsidP="00AC065A">
      <w:pPr>
        <w:ind w:left="360"/>
        <w:rPr>
          <w:color w:val="000000"/>
          <w:sz w:val="27"/>
          <w:szCs w:val="27"/>
        </w:rPr>
      </w:pPr>
    </w:p>
    <w:p w:rsidR="00CE4D88" w:rsidRPr="00AC065A" w:rsidRDefault="009602A0" w:rsidP="00AC065A">
      <w:pPr>
        <w:ind w:left="360"/>
        <w:rPr>
          <w:sz w:val="36"/>
          <w:szCs w:val="36"/>
        </w:rPr>
      </w:pPr>
      <w:r w:rsidRPr="009602A0">
        <w:rPr>
          <w:noProof/>
          <w:sz w:val="36"/>
          <w:szCs w:val="36"/>
        </w:rPr>
        <w:lastRenderedPageBreak/>
        <w:drawing>
          <wp:inline distT="0" distB="0" distL="0" distR="0">
            <wp:extent cx="188912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D88" w:rsidRPr="00AC065A">
        <w:rPr>
          <w:sz w:val="36"/>
          <w:szCs w:val="36"/>
        </w:rPr>
        <w:t xml:space="preserve"> </w:t>
      </w:r>
    </w:p>
    <w:sectPr w:rsidR="00CE4D88" w:rsidRPr="00AC0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DFD"/>
    <w:multiLevelType w:val="hybridMultilevel"/>
    <w:tmpl w:val="44721E4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175884"/>
    <w:multiLevelType w:val="hybridMultilevel"/>
    <w:tmpl w:val="0D98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70BA"/>
    <w:multiLevelType w:val="hybridMultilevel"/>
    <w:tmpl w:val="A4D0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A3CE5"/>
    <w:multiLevelType w:val="hybridMultilevel"/>
    <w:tmpl w:val="FBFA3BE0"/>
    <w:lvl w:ilvl="0" w:tplc="7DF482A6">
      <w:start w:val="1"/>
      <w:numFmt w:val="decimal"/>
      <w:lvlText w:val="%1."/>
      <w:lvlJc w:val="left"/>
      <w:pPr>
        <w:ind w:left="765" w:firstLine="205"/>
      </w:pPr>
      <w:rPr>
        <w:rFonts w:hint="default"/>
        <w:b/>
        <w:sz w:val="36"/>
        <w:szCs w:val="36"/>
      </w:rPr>
    </w:lvl>
    <w:lvl w:ilvl="1" w:tplc="0ED2E632">
      <w:start w:val="1"/>
      <w:numFmt w:val="lowerLetter"/>
      <w:lvlText w:val="%2."/>
      <w:lvlJc w:val="left"/>
      <w:pPr>
        <w:ind w:left="919" w:firstLine="782"/>
      </w:pPr>
      <w:rPr>
        <w:rFonts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54"/>
    <w:rsid w:val="0001773F"/>
    <w:rsid w:val="00071B28"/>
    <w:rsid w:val="00130694"/>
    <w:rsid w:val="00131654"/>
    <w:rsid w:val="00184FE3"/>
    <w:rsid w:val="00192ADB"/>
    <w:rsid w:val="001E70E9"/>
    <w:rsid w:val="0020732B"/>
    <w:rsid w:val="004465B1"/>
    <w:rsid w:val="004B702C"/>
    <w:rsid w:val="005469C6"/>
    <w:rsid w:val="00584002"/>
    <w:rsid w:val="005E3049"/>
    <w:rsid w:val="0072037B"/>
    <w:rsid w:val="007627BD"/>
    <w:rsid w:val="0078102A"/>
    <w:rsid w:val="008113F5"/>
    <w:rsid w:val="009602A0"/>
    <w:rsid w:val="00964A92"/>
    <w:rsid w:val="00A218C7"/>
    <w:rsid w:val="00A75324"/>
    <w:rsid w:val="00AC065A"/>
    <w:rsid w:val="00AC5BE2"/>
    <w:rsid w:val="00B41839"/>
    <w:rsid w:val="00BA3AB7"/>
    <w:rsid w:val="00CD7D59"/>
    <w:rsid w:val="00CE4D88"/>
    <w:rsid w:val="00DE61A6"/>
    <w:rsid w:val="00E04E69"/>
    <w:rsid w:val="00EA2D14"/>
    <w:rsid w:val="00EB52F1"/>
    <w:rsid w:val="00F9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2AF6"/>
  <w15:chartTrackingRefBased/>
  <w15:docId w15:val="{5D325E95-E6B7-4A61-8424-72FDFB28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Манежин Константин Игоревич</dc:creator>
  <cp:keywords/>
  <dc:description/>
  <cp:lastModifiedBy>Манежин Константин Игоревич</cp:lastModifiedBy>
  <cp:revision>1</cp:revision>
  <dcterms:created xsi:type="dcterms:W3CDTF">2019-02-26T19:53:00Z</dcterms:created>
  <dcterms:modified xsi:type="dcterms:W3CDTF">2019-02-26T20:52:00Z</dcterms:modified>
</cp:coreProperties>
</file>