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629C9" w14:textId="77777777" w:rsidR="0026199F" w:rsidRPr="0026199F" w:rsidRDefault="0026199F" w:rsidP="0026199F">
      <w:pPr>
        <w:rPr>
          <w:sz w:val="28"/>
          <w:szCs w:val="28"/>
          <w:lang w:val="de-DE"/>
        </w:rPr>
      </w:pPr>
      <w:r w:rsidRPr="0026199F">
        <w:rPr>
          <w:sz w:val="28"/>
          <w:szCs w:val="28"/>
          <w:lang w:val="de-DE"/>
        </w:rPr>
        <w:t>Menschenwürde bedeutet, dass jeder Mensch einen eigenen Wert hat, nur weil er Mensch ist. Dazu gehört, dass jeder Respekt, Freiheit und ein Leben in Würde verdient, egal wie er ist oder unter welchen Umständen er lebt.</w:t>
      </w:r>
    </w:p>
    <w:p w14:paraId="4B1DE966" w14:textId="77777777" w:rsidR="0026199F" w:rsidRPr="0026199F" w:rsidRDefault="0026199F" w:rsidP="0026199F">
      <w:pPr>
        <w:rPr>
          <w:sz w:val="28"/>
          <w:szCs w:val="28"/>
          <w:lang w:val="de-DE"/>
        </w:rPr>
      </w:pPr>
    </w:p>
    <w:p w14:paraId="558FBEAD" w14:textId="77777777" w:rsidR="0026199F" w:rsidRPr="0026199F" w:rsidRDefault="0026199F" w:rsidP="0026199F">
      <w:pPr>
        <w:rPr>
          <w:sz w:val="28"/>
          <w:szCs w:val="28"/>
          <w:lang w:val="de-DE"/>
        </w:rPr>
      </w:pPr>
      <w:r w:rsidRPr="0026199F">
        <w:rPr>
          <w:sz w:val="28"/>
          <w:szCs w:val="28"/>
          <w:lang w:val="de-DE"/>
        </w:rPr>
        <w:t>Klare Verletzungen der Menschenwürde</w:t>
      </w:r>
    </w:p>
    <w:p w14:paraId="0692DDC6" w14:textId="77777777" w:rsidR="0026199F" w:rsidRPr="0026199F" w:rsidRDefault="0026199F" w:rsidP="0026199F">
      <w:pPr>
        <w:rPr>
          <w:sz w:val="28"/>
          <w:szCs w:val="28"/>
          <w:lang w:val="de-DE"/>
        </w:rPr>
      </w:pPr>
      <w:r w:rsidRPr="0026199F">
        <w:rPr>
          <w:sz w:val="28"/>
          <w:szCs w:val="28"/>
          <w:lang w:val="de-DE"/>
        </w:rPr>
        <w:t>Einige Dinge verletzen ganz eindeutig die Menschenwürde, zum Beispiel:</w:t>
      </w:r>
    </w:p>
    <w:p w14:paraId="4B52B01F" w14:textId="77777777" w:rsidR="0026199F" w:rsidRPr="0026199F" w:rsidRDefault="0026199F" w:rsidP="0026199F">
      <w:pPr>
        <w:rPr>
          <w:sz w:val="28"/>
          <w:szCs w:val="28"/>
          <w:lang w:val="de-DE"/>
        </w:rPr>
      </w:pPr>
    </w:p>
    <w:p w14:paraId="3E3B8222" w14:textId="77777777" w:rsidR="0026199F" w:rsidRPr="0026199F" w:rsidRDefault="0026199F" w:rsidP="0026199F">
      <w:pPr>
        <w:rPr>
          <w:sz w:val="28"/>
          <w:szCs w:val="28"/>
          <w:lang w:val="de-DE"/>
        </w:rPr>
      </w:pPr>
      <w:r w:rsidRPr="0026199F">
        <w:rPr>
          <w:sz w:val="28"/>
          <w:szCs w:val="28"/>
          <w:lang w:val="de-DE"/>
        </w:rPr>
        <w:t>Folter: Jede Art von Gewalt gegen einen Menschen ist eine Verletzung der Menschenwürde und ist sowohl moralisch als auch rechtlich verboten.</w:t>
      </w:r>
    </w:p>
    <w:p w14:paraId="0BFC2946" w14:textId="77777777" w:rsidR="0026199F" w:rsidRPr="0026199F" w:rsidRDefault="0026199F" w:rsidP="0026199F">
      <w:pPr>
        <w:rPr>
          <w:sz w:val="28"/>
          <w:szCs w:val="28"/>
          <w:lang w:val="de-DE"/>
        </w:rPr>
      </w:pPr>
      <w:r w:rsidRPr="0026199F">
        <w:rPr>
          <w:sz w:val="28"/>
          <w:szCs w:val="28"/>
          <w:lang w:val="de-DE"/>
        </w:rPr>
        <w:t>Sklaverei: Menschen wie Dinge zu behandeln, ist ein klarer Verstoß gegen die Menschenrechte.</w:t>
      </w:r>
    </w:p>
    <w:p w14:paraId="63C80A84" w14:textId="77777777" w:rsidR="0026199F" w:rsidRPr="0026199F" w:rsidRDefault="0026199F" w:rsidP="0026199F">
      <w:pPr>
        <w:rPr>
          <w:sz w:val="28"/>
          <w:szCs w:val="28"/>
          <w:lang w:val="de-DE"/>
        </w:rPr>
      </w:pPr>
      <w:r w:rsidRPr="0026199F">
        <w:rPr>
          <w:sz w:val="28"/>
          <w:szCs w:val="28"/>
          <w:lang w:val="de-DE"/>
        </w:rPr>
        <w:t>Problematische Handlungen, die keine Verletzungen der Menschenwürde sind</w:t>
      </w:r>
    </w:p>
    <w:p w14:paraId="0C484A9D" w14:textId="77777777" w:rsidR="0026199F" w:rsidRPr="0026199F" w:rsidRDefault="0026199F" w:rsidP="0026199F">
      <w:pPr>
        <w:rPr>
          <w:sz w:val="28"/>
          <w:szCs w:val="28"/>
          <w:lang w:val="de-DE"/>
        </w:rPr>
      </w:pPr>
      <w:r w:rsidRPr="0026199F">
        <w:rPr>
          <w:sz w:val="28"/>
          <w:szCs w:val="28"/>
          <w:lang w:val="de-DE"/>
        </w:rPr>
        <w:t>Es gibt auch Handlungen, die moralisch oder rechtlich umstritten sind, aber nicht unbedingt die Menschenwürde verletzen:</w:t>
      </w:r>
    </w:p>
    <w:p w14:paraId="4C6328A6" w14:textId="77777777" w:rsidR="0026199F" w:rsidRPr="0026199F" w:rsidRDefault="0026199F" w:rsidP="0026199F">
      <w:pPr>
        <w:rPr>
          <w:sz w:val="28"/>
          <w:szCs w:val="28"/>
          <w:lang w:val="de-DE"/>
        </w:rPr>
      </w:pPr>
    </w:p>
    <w:p w14:paraId="131B4A50" w14:textId="77777777" w:rsidR="0026199F" w:rsidRPr="0026199F" w:rsidRDefault="0026199F" w:rsidP="0026199F">
      <w:pPr>
        <w:rPr>
          <w:sz w:val="28"/>
          <w:szCs w:val="28"/>
          <w:lang w:val="de-DE"/>
        </w:rPr>
      </w:pPr>
      <w:r w:rsidRPr="0026199F">
        <w:rPr>
          <w:sz w:val="28"/>
          <w:szCs w:val="28"/>
          <w:lang w:val="de-DE"/>
        </w:rPr>
        <w:t>Sterbehilfe: Es wird oft diskutiert, ob es gut ist, jemandem zu helfen, selbstbestimmt zu sterben. Die Meinungen dazu sind unterschiedlich.</w:t>
      </w:r>
    </w:p>
    <w:p w14:paraId="18FEA905" w14:textId="77777777" w:rsidR="0026199F" w:rsidRPr="0026199F" w:rsidRDefault="0026199F" w:rsidP="0026199F">
      <w:pPr>
        <w:rPr>
          <w:sz w:val="28"/>
          <w:szCs w:val="28"/>
          <w:lang w:val="de-DE"/>
        </w:rPr>
      </w:pPr>
      <w:r w:rsidRPr="0026199F">
        <w:rPr>
          <w:sz w:val="28"/>
          <w:szCs w:val="28"/>
          <w:lang w:val="de-DE"/>
        </w:rPr>
        <w:t>Genetische Manipulation von Embryonen: Manche sehen das als Eingriff in die Natur, während andere glauben, dass es das Leben verbessern kann.</w:t>
      </w:r>
    </w:p>
    <w:p w14:paraId="7CA6E301" w14:textId="77777777" w:rsidR="0026199F" w:rsidRPr="0026199F" w:rsidRDefault="0026199F" w:rsidP="0026199F">
      <w:pPr>
        <w:rPr>
          <w:sz w:val="28"/>
          <w:szCs w:val="28"/>
          <w:lang w:val="de-DE"/>
        </w:rPr>
      </w:pPr>
      <w:r w:rsidRPr="0026199F">
        <w:rPr>
          <w:sz w:val="28"/>
          <w:szCs w:val="28"/>
          <w:lang w:val="de-DE"/>
        </w:rPr>
        <w:t>Überwachung durch den Staat: Zu viel Überwachung kann die Privatsphäre verletzen, aber in bestimmten Fällen, wie beim Schutz vor Terrorismus, könnte sie akzeptabel sein.</w:t>
      </w:r>
    </w:p>
    <w:p w14:paraId="520A4506" w14:textId="77777777" w:rsidR="0026199F" w:rsidRDefault="0026199F" w:rsidP="0026199F">
      <w:pPr>
        <w:rPr>
          <w:sz w:val="28"/>
          <w:szCs w:val="28"/>
          <w:lang w:val="de-DE"/>
        </w:rPr>
      </w:pPr>
    </w:p>
    <w:p w14:paraId="778430D5" w14:textId="77777777" w:rsidR="0026199F" w:rsidRDefault="0026199F" w:rsidP="0026199F">
      <w:pPr>
        <w:rPr>
          <w:sz w:val="28"/>
          <w:szCs w:val="28"/>
          <w:lang w:val="de-DE"/>
        </w:rPr>
      </w:pPr>
    </w:p>
    <w:p w14:paraId="63F7B038" w14:textId="77777777" w:rsidR="0026199F" w:rsidRDefault="0026199F" w:rsidP="0026199F">
      <w:pPr>
        <w:rPr>
          <w:sz w:val="28"/>
          <w:szCs w:val="28"/>
          <w:lang w:val="de-DE"/>
        </w:rPr>
      </w:pPr>
    </w:p>
    <w:p w14:paraId="295F946D" w14:textId="25525E48" w:rsidR="0026199F" w:rsidRPr="0026199F" w:rsidRDefault="0026199F" w:rsidP="0026199F">
      <w:pPr>
        <w:rPr>
          <w:sz w:val="28"/>
          <w:szCs w:val="28"/>
          <w:lang w:val="de-DE"/>
        </w:rPr>
      </w:pPr>
      <w:r w:rsidRPr="0026199F">
        <w:rPr>
          <w:sz w:val="28"/>
          <w:szCs w:val="28"/>
          <w:lang w:val="de-DE"/>
        </w:rPr>
        <w:lastRenderedPageBreak/>
        <w:t>Grenzfälle</w:t>
      </w:r>
    </w:p>
    <w:p w14:paraId="52CDE533" w14:textId="77777777" w:rsidR="0026199F" w:rsidRPr="0026199F" w:rsidRDefault="0026199F" w:rsidP="0026199F">
      <w:pPr>
        <w:rPr>
          <w:sz w:val="28"/>
          <w:szCs w:val="28"/>
          <w:lang w:val="de-DE"/>
        </w:rPr>
      </w:pPr>
      <w:r w:rsidRPr="0026199F">
        <w:rPr>
          <w:sz w:val="28"/>
          <w:szCs w:val="28"/>
          <w:lang w:val="de-DE"/>
        </w:rPr>
        <w:t>Flüchtlingskrise: Wenn Flüchtlinge abgewiesen oder eingesperrt werden, stellt sich die Frage, ob damit die Menschenwürde verletzt wird. Es wird argumentiert, dass Flüchtlinge das Recht auf Schutz haben sollten.</w:t>
      </w:r>
    </w:p>
    <w:p w14:paraId="3FDEB9EE" w14:textId="77777777" w:rsidR="0026199F" w:rsidRPr="0026199F" w:rsidRDefault="0026199F" w:rsidP="0026199F">
      <w:pPr>
        <w:rPr>
          <w:sz w:val="28"/>
          <w:szCs w:val="28"/>
          <w:lang w:val="de-DE"/>
        </w:rPr>
      </w:pPr>
      <w:r w:rsidRPr="0026199F">
        <w:rPr>
          <w:sz w:val="28"/>
          <w:szCs w:val="28"/>
          <w:lang w:val="de-DE"/>
        </w:rPr>
        <w:t>Folter bei Terrorismus: Es wird oft darüber diskutiert, ob die Sicherheit des Staates wichtiger ist als die Menschenwürde eines Einzelnen. Die meisten Menschen sind jedoch gegen Folter.</w:t>
      </w:r>
    </w:p>
    <w:p w14:paraId="340C6EBD" w14:textId="5E8FC895" w:rsidR="00BC1792" w:rsidRPr="0026199F" w:rsidRDefault="0026199F" w:rsidP="0026199F">
      <w:pPr>
        <w:rPr>
          <w:lang w:val="de-DE"/>
        </w:rPr>
      </w:pPr>
      <w:r w:rsidRPr="0026199F">
        <w:rPr>
          <w:sz w:val="28"/>
          <w:szCs w:val="28"/>
          <w:lang w:val="de-DE"/>
        </w:rPr>
        <w:t>Zusammenfassend ist der Begriff der Menschenwürde kompliziert und braucht eine genaue Betrachtung, besonders in Grenzfällen, in denen die Rechte des Einzelnen und das Wohl der Gesellschaft im Konflikt stehen.</w:t>
      </w:r>
    </w:p>
    <w:sectPr w:rsidR="00BC1792" w:rsidRPr="002619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C6E4F" w14:textId="77777777" w:rsidR="00F6747D" w:rsidRDefault="00F6747D" w:rsidP="006D0B82">
      <w:pPr>
        <w:spacing w:after="0" w:line="240" w:lineRule="auto"/>
      </w:pPr>
      <w:r>
        <w:separator/>
      </w:r>
    </w:p>
  </w:endnote>
  <w:endnote w:type="continuationSeparator" w:id="0">
    <w:p w14:paraId="4397A25A" w14:textId="77777777" w:rsidR="00F6747D" w:rsidRDefault="00F6747D" w:rsidP="006D0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A48FA" w14:textId="77777777" w:rsidR="00F6747D" w:rsidRDefault="00F6747D" w:rsidP="006D0B82">
      <w:pPr>
        <w:spacing w:after="0" w:line="240" w:lineRule="auto"/>
      </w:pPr>
      <w:r>
        <w:separator/>
      </w:r>
    </w:p>
  </w:footnote>
  <w:footnote w:type="continuationSeparator" w:id="0">
    <w:p w14:paraId="3512333D" w14:textId="77777777" w:rsidR="00F6747D" w:rsidRDefault="00F6747D" w:rsidP="006D0B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B5"/>
    <w:rsid w:val="00002FB5"/>
    <w:rsid w:val="002162E4"/>
    <w:rsid w:val="00242301"/>
    <w:rsid w:val="0026199F"/>
    <w:rsid w:val="00312C58"/>
    <w:rsid w:val="00462856"/>
    <w:rsid w:val="00495ADD"/>
    <w:rsid w:val="006D0B82"/>
    <w:rsid w:val="00867186"/>
    <w:rsid w:val="00BC1792"/>
    <w:rsid w:val="00BD7E08"/>
    <w:rsid w:val="00F6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805E"/>
  <w15:chartTrackingRefBased/>
  <w15:docId w15:val="{5EB78FE4-B0CE-4177-9020-651B9AAC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FB5"/>
    <w:rPr>
      <w:rFonts w:eastAsiaTheme="majorEastAsia" w:cstheme="majorBidi"/>
      <w:color w:val="272727" w:themeColor="text1" w:themeTint="D8"/>
    </w:rPr>
  </w:style>
  <w:style w:type="paragraph" w:styleId="Title">
    <w:name w:val="Title"/>
    <w:basedOn w:val="Normal"/>
    <w:next w:val="Normal"/>
    <w:link w:val="TitleChar"/>
    <w:uiPriority w:val="10"/>
    <w:qFormat/>
    <w:rsid w:val="00002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FB5"/>
    <w:pPr>
      <w:spacing w:before="160"/>
      <w:jc w:val="center"/>
    </w:pPr>
    <w:rPr>
      <w:i/>
      <w:iCs/>
      <w:color w:val="404040" w:themeColor="text1" w:themeTint="BF"/>
    </w:rPr>
  </w:style>
  <w:style w:type="character" w:customStyle="1" w:styleId="QuoteChar">
    <w:name w:val="Quote Char"/>
    <w:basedOn w:val="DefaultParagraphFont"/>
    <w:link w:val="Quote"/>
    <w:uiPriority w:val="29"/>
    <w:rsid w:val="00002FB5"/>
    <w:rPr>
      <w:i/>
      <w:iCs/>
      <w:color w:val="404040" w:themeColor="text1" w:themeTint="BF"/>
    </w:rPr>
  </w:style>
  <w:style w:type="paragraph" w:styleId="ListParagraph">
    <w:name w:val="List Paragraph"/>
    <w:basedOn w:val="Normal"/>
    <w:uiPriority w:val="34"/>
    <w:qFormat/>
    <w:rsid w:val="00002FB5"/>
    <w:pPr>
      <w:ind w:left="720"/>
      <w:contextualSpacing/>
    </w:pPr>
  </w:style>
  <w:style w:type="character" w:styleId="IntenseEmphasis">
    <w:name w:val="Intense Emphasis"/>
    <w:basedOn w:val="DefaultParagraphFont"/>
    <w:uiPriority w:val="21"/>
    <w:qFormat/>
    <w:rsid w:val="00002FB5"/>
    <w:rPr>
      <w:i/>
      <w:iCs/>
      <w:color w:val="0F4761" w:themeColor="accent1" w:themeShade="BF"/>
    </w:rPr>
  </w:style>
  <w:style w:type="paragraph" w:styleId="IntenseQuote">
    <w:name w:val="Intense Quote"/>
    <w:basedOn w:val="Normal"/>
    <w:next w:val="Normal"/>
    <w:link w:val="IntenseQuoteChar"/>
    <w:uiPriority w:val="30"/>
    <w:qFormat/>
    <w:rsid w:val="00002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FB5"/>
    <w:rPr>
      <w:i/>
      <w:iCs/>
      <w:color w:val="0F4761" w:themeColor="accent1" w:themeShade="BF"/>
    </w:rPr>
  </w:style>
  <w:style w:type="character" w:styleId="IntenseReference">
    <w:name w:val="Intense Reference"/>
    <w:basedOn w:val="DefaultParagraphFont"/>
    <w:uiPriority w:val="32"/>
    <w:qFormat/>
    <w:rsid w:val="00002FB5"/>
    <w:rPr>
      <w:b/>
      <w:bCs/>
      <w:smallCaps/>
      <w:color w:val="0F4761" w:themeColor="accent1" w:themeShade="BF"/>
      <w:spacing w:val="5"/>
    </w:rPr>
  </w:style>
  <w:style w:type="paragraph" w:styleId="Header">
    <w:name w:val="header"/>
    <w:basedOn w:val="Normal"/>
    <w:link w:val="HeaderChar"/>
    <w:uiPriority w:val="99"/>
    <w:unhideWhenUsed/>
    <w:rsid w:val="006D0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B82"/>
  </w:style>
  <w:style w:type="paragraph" w:styleId="Footer">
    <w:name w:val="footer"/>
    <w:basedOn w:val="Normal"/>
    <w:link w:val="FooterChar"/>
    <w:uiPriority w:val="99"/>
    <w:unhideWhenUsed/>
    <w:rsid w:val="006D0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Imamovic Tarik</dc:creator>
  <cp:keywords/>
  <dc:description/>
  <cp:lastModifiedBy>Imamovic Tarik</cp:lastModifiedBy>
  <cp:revision>51</cp:revision>
  <dcterms:created xsi:type="dcterms:W3CDTF">2024-10-01T11:25:00Z</dcterms:created>
  <dcterms:modified xsi:type="dcterms:W3CDTF">2024-10-01T12:07:00Z</dcterms:modified>
</cp:coreProperties>
</file>