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1B3A6B"/>
          <w:sz w:val="44"/>
          <w:szCs w:val="44"/>
        </w:rPr>
        <w:t xml:space="preserve">CONVOY TRACKER</w:t>
      </w:r>
    </w:p>
    <w:p>
      <w:pPr>
        <w:spacing w:before="0" w:after="40"/>
      </w:pPr>
      <w:r>
        <w:rPr>
          <w:rFonts w:ascii="Arial" w:cs="Arial" w:eastAsia="Arial" w:hAnsi="Arial"/>
          <w:b/>
          <w:bCs/>
          <w:color w:val="2E6DA4"/>
          <w:sz w:val="28"/>
          <w:szCs w:val="28"/>
        </w:rPr>
        <w:t xml:space="preserve">Day 17–18 Close-Out  |  Day 19–20 Plan</w:t>
      </w:r>
    </w:p>
    <w:p>
      <w:pPr>
        <w:spacing w:before="0" w:after="160"/>
      </w:pPr>
      <w:r>
        <w:rPr>
          <w:rFonts w:ascii="Arial" w:cs="Arial" w:eastAsia="Arial" w:hAnsi="Arial"/>
          <w:color w:val="555555"/>
          <w:sz w:val="16"/>
          <w:szCs w:val="16"/>
        </w:rPr>
        <w:t xml:space="preserve">March 19–20, 2026  |  Branch: feature/convoy-event-ride  |  kixazz25/Meshtastic-Android</w:t>
      </w:r>
    </w:p>
    <w:p>
      <w:pPr>
        <w:pBdr>
          <w:bottom w:val="single" w:color="1B3A6B" w:sz="4" w:space="1"/>
        </w:pBd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20"/>
              <w:left w:type="dxa" w:w="200"/>
              <w:bottom w:type="dxa" w:w="120"/>
              <w:right w:type="dxa" w:w="200"/>
            </w:tcMar>
          </w:tcPr>
          <w:p>
            <w:pPr>
              <w:spacing w:before="60" w:after="60"/>
            </w:pPr>
            <w:r>
              <w:rPr>
                <w:rFonts w:ascii="Arial" w:cs="Arial" w:eastAsia="Arial" w:hAnsi="Arial"/>
                <w:color w:val="1A6644"/>
                <w:sz w:val="20"/>
                <w:szCs w:val="20"/>
              </w:rPr>
              <w:t xml:space="preserve">MILESTONE ACHIEVED — March 19, 2026
Binary cfg engine proven end-to-end. Ride config applied to factory-reset radio. Channel + PSK written. 38 fields verified. Zero manual radio knowledge required.</w:t>
            </w:r>
          </w:p>
        </w:tc>
      </w:tr>
    </w:tbl>
    <w:p>
      <w:pPr>
        <w:spacing w:before="80" w:after="0"/>
      </w:pPr>
    </w:p>
    <w:p>
      <w:pPr>
        <w:pStyle w:val="Heading1"/>
        <w:spacing w:before="280" w:after="120"/>
      </w:pPr>
      <w:r>
        <w:rPr>
          <w:rFonts w:ascii="Arial" w:cs="Arial" w:eastAsia="Arial" w:hAnsi="Arial"/>
          <w:b/>
          <w:bCs/>
          <w:color w:val="1B3A6B"/>
          <w:sz w:val="34"/>
          <w:szCs w:val="34"/>
        </w:rPr>
        <w:t xml:space="preserve">Day 17–18 Completed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ConvoyProfileBuilder.kt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Binary .cfg built from WorkingConfig JSON. No radio required. All 4 config groups serialised to DeviceProfile protobuf.</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Rules engine wiring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WorkingConfig flows from rules engine through builder to InstallProfileUseCase. Four sources merged correctly.</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Binary install path</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Replaced 4-piece write strategy (setConfig x3 + setChannels) with single InstallProfileUseCase call. One write, one reboot.</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4</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Channel write after install</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setChannels() called in ReconnectWait Stage 1 PROCEED button after radio reconnects from binary install reboot.</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ReconnectWait two-stage gated</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Stage 1: 60s wait + WRITE CHANNEL button. Stage 2: PROCEED TO VERIFY button. Both enabled only when connected after gate.</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6</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ViewModel scoping fix</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Shared ConvoyViewModel passed through nav graph to ReconnectWait. WorkingConfig no longer null on screen entry.</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7</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Verify screen — errors only</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38 fields compared. Only failures shown. Group summary always shown. Module fields marked informational.</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8</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master.cfg recapture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All three assets resynced from verified radio: master.cfg, master_config.json, convoy_apply_list.json. Committed.</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9</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RIDE mode end-to-end test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Ride config applied to factory-reset radio. Ride-specific channel name and AES256 PSK written and verified. PASS.</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10</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channel_url added to DeviceProfile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ChannelSet encoded as base64 channel_url in DeviceProfile binary.</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bl>
    <w:p>
      <w:pPr>
        <w:spacing w:before="80" w:after="0"/>
      </w:pPr>
    </w:p>
    <w:p>
      <w:pPr>
        <w:pBdr>
          <w:bottom w:val="single" w:color="2E3848" w:sz="4" w:space="1"/>
        </w:pBdr>
        <w:spacing w:before="100" w:after="100"/>
      </w:pPr>
    </w:p>
    <w:p>
      <w:pPr>
        <w:pStyle w:val="Heading1"/>
        <w:spacing w:before="280" w:after="120"/>
      </w:pPr>
      <w:r>
        <w:rPr>
          <w:rFonts w:ascii="Arial" w:cs="Arial" w:eastAsia="Arial" w:hAnsi="Arial"/>
          <w:b/>
          <w:bCs/>
          <w:color w:val="922B21"/>
          <w:sz w:val="34"/>
          <w:szCs w:val="34"/>
        </w:rPr>
        <w:t xml:space="preserve">Day 17–18 Items NOT Completed — Carry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Archive Restore Screen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ConvoyRestoreFromArchiveScreen.kt — list archives sorted by date, select, install, verify.</w:t>
            </w:r>
          </w:p>
        </w:tc>
        <w:tc>
          <w:tcPr>
            <w:tcW w:type="dxa" w:w="1400"/>
            <w:tcBorders>
              <w:top w:val="single" w:color="3A4A5A" w:sz="1"/>
              <w:left w:val="single" w:color="3A4A5A" w:sz="1"/>
              <w:bottom w:val="single" w:color="3A4A5A" w:sz="1"/>
              <w:right w:val="single" w:color="3A4A5A" w:sz="1"/>
            </w:tcBorders>
            <w:shd w:fill="F2F3F4" w:val="clear"/>
            <w:tcMar>
              <w:top w:type="dxa" w:w="70"/>
              <w:left w:type="dxa" w:w="100"/>
              <w:bottom w:type="dxa" w:w="70"/>
              <w:right w:type="dxa" w:w="100"/>
            </w:tcMar>
          </w:tcPr>
          <w:p>
            <w:pPr>
              <w:spacing w:before="0" w:after="0"/>
              <w:jc w:val="center"/>
            </w:pPr>
            <w:r>
              <w:rPr>
                <w:rFonts w:ascii="Arial" w:cs="Arial" w:eastAsia="Arial" w:hAnsi="Arial"/>
                <w:b/>
                <w:bCs/>
                <w:color w:val="555555"/>
                <w:sz w:val="16"/>
                <w:szCs w:val="16"/>
              </w:rPr>
              <w:t xml:space="preserve">DEFERRED</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GPS Recording Persistence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ConvoyGpsService.kt foreground service, KML recording, battery optimization exemption.</w:t>
            </w:r>
          </w:p>
        </w:tc>
        <w:tc>
          <w:tcPr>
            <w:tcW w:type="dxa" w:w="1400"/>
            <w:tcBorders>
              <w:top w:val="single" w:color="3A4A5A" w:sz="1"/>
              <w:left w:val="single" w:color="3A4A5A" w:sz="1"/>
              <w:bottom w:val="single" w:color="3A4A5A" w:sz="1"/>
              <w:right w:val="single" w:color="3A4A5A" w:sz="1"/>
            </w:tcBorders>
            <w:shd w:fill="F2F3F4" w:val="clear"/>
            <w:tcMar>
              <w:top w:type="dxa" w:w="70"/>
              <w:left w:type="dxa" w:w="100"/>
              <w:bottom w:type="dxa" w:w="70"/>
              <w:right w:type="dxa" w:w="100"/>
            </w:tcMar>
          </w:tcPr>
          <w:p>
            <w:pPr>
              <w:spacing w:before="0" w:after="0"/>
              <w:jc w:val="center"/>
            </w:pPr>
            <w:r>
              <w:rPr>
                <w:rFonts w:ascii="Arial" w:cs="Arial" w:eastAsia="Arial" w:hAnsi="Arial"/>
                <w:b/>
                <w:bCs/>
                <w:color w:val="555555"/>
                <w:sz w:val="16"/>
                <w:szCs w:val="16"/>
              </w:rPr>
              <w:t xml:space="preserve">DEFERRED</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Ride Config Transfer</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TRANSFER-01/02/03 — auto-email, manual send, import from email attachment.</w:t>
            </w:r>
          </w:p>
        </w:tc>
        <w:tc>
          <w:tcPr>
            <w:tcW w:type="dxa" w:w="1400"/>
            <w:tcBorders>
              <w:top w:val="single" w:color="3A4A5A" w:sz="1"/>
              <w:left w:val="single" w:color="3A4A5A" w:sz="1"/>
              <w:bottom w:val="single" w:color="3A4A5A" w:sz="1"/>
              <w:right w:val="single" w:color="3A4A5A" w:sz="1"/>
            </w:tcBorders>
            <w:shd w:fill="F2F3F4" w:val="clear"/>
            <w:tcMar>
              <w:top w:type="dxa" w:w="70"/>
              <w:left w:type="dxa" w:w="100"/>
              <w:bottom w:type="dxa" w:w="70"/>
              <w:right w:type="dxa" w:w="100"/>
            </w:tcMar>
          </w:tcPr>
          <w:p>
            <w:pPr>
              <w:spacing w:before="0" w:after="0"/>
              <w:jc w:val="center"/>
            </w:pPr>
            <w:r>
              <w:rPr>
                <w:rFonts w:ascii="Arial" w:cs="Arial" w:eastAsia="Arial" w:hAnsi="Arial"/>
                <w:b/>
                <w:bCs/>
                <w:color w:val="555555"/>
                <w:sz w:val="16"/>
                <w:szCs w:val="16"/>
              </w:rPr>
              <w:t xml:space="preserve">DEFERRED</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4</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Verify screen Module fields</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17 module fields marked informational. Need moduleConfigFlow wired to Verify for real comparison.</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UI-CLEAN-01 through 04</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Remove post-capture nav, *.bak gitignore, Log.e debug statements, smart position slider.</w:t>
            </w:r>
          </w:p>
        </w:tc>
        <w:tc>
          <w:tcPr>
            <w:tcW w:type="dxa" w:w="1400"/>
            <w:tcBorders>
              <w:top w:val="single" w:color="3A4A5A" w:sz="1"/>
              <w:left w:val="single" w:color="3A4A5A" w:sz="1"/>
              <w:bottom w:val="single" w:color="3A4A5A" w:sz="1"/>
              <w:right w:val="single" w:color="3A4A5A" w:sz="1"/>
            </w:tcBorders>
            <w:shd w:fill="F2F3F4" w:val="clear"/>
            <w:tcMar>
              <w:top w:type="dxa" w:w="70"/>
              <w:left w:type="dxa" w:w="100"/>
              <w:bottom w:type="dxa" w:w="70"/>
              <w:right w:type="dxa" w:w="100"/>
            </w:tcMar>
          </w:tcPr>
          <w:p>
            <w:pPr>
              <w:spacing w:before="0" w:after="0"/>
              <w:jc w:val="center"/>
            </w:pPr>
            <w:r>
              <w:rPr>
                <w:rFonts w:ascii="Arial" w:cs="Arial" w:eastAsia="Arial" w:hAnsi="Arial"/>
                <w:b/>
                <w:bCs/>
                <w:color w:val="555555"/>
                <w:sz w:val="16"/>
                <w:szCs w:val="16"/>
              </w:rPr>
              <w:t xml:space="preserve">DEFERRED</w:t>
            </w:r>
          </w:p>
        </w:tc>
      </w:tr>
    </w:tbl>
    <w:p>
      <w:pPr>
        <w:spacing w:before="80" w:after="0"/>
      </w:pPr>
    </w:p>
    <w:p>
      <w:pPr>
        <w:pBdr>
          <w:bottom w:val="single" w:color="2E3848" w:sz="4" w:space="1"/>
        </w:pBdr>
        <w:spacing w:before="100" w:after="100"/>
      </w:pPr>
    </w:p>
    <w:p>
      <w:pPr>
        <w:pStyle w:val="Heading1"/>
        <w:spacing w:before="280" w:after="120"/>
      </w:pPr>
      <w:r>
        <w:rPr>
          <w:rFonts w:ascii="Arial" w:cs="Arial" w:eastAsia="Arial" w:hAnsi="Arial"/>
          <w:b/>
          <w:bCs/>
          <w:color w:val="1B3A6B"/>
          <w:sz w:val="34"/>
          <w:szCs w:val="34"/>
        </w:rPr>
        <w:t xml:space="preserve">Day 19 — Open Issues from Day 18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20"/>
              <w:left w:type="dxa" w:w="200"/>
              <w:bottom w:type="dxa" w:w="120"/>
              <w:right w:type="dxa" w:w="200"/>
            </w:tcMar>
          </w:tcPr>
          <w:p>
            <w:pPr>
              <w:spacing w:before="60" w:after="60"/>
            </w:pPr>
            <w:r>
              <w:rPr>
                <w:rFonts w:ascii="Arial" w:cs="Arial" w:eastAsia="Arial" w:hAnsi="Arial"/>
                <w:color w:val="7D6608"/>
                <w:sz w:val="19"/>
                <w:szCs w:val="19"/>
              </w:rPr>
              <w:t xml:space="preserve">These five issues were identified during end-to-end testing on March 19. Address in order before moving to new features.</w:t>
            </w:r>
          </w:p>
        </w:tc>
      </w:tr>
    </w:tbl>
    <w:p>
      <w:pPr>
        <w:spacing w:before="80" w:after="0"/>
      </w:pPr>
    </w:p>
    <w:p>
      <w:pPr>
        <w:pStyle w:val="Heading2"/>
        <w:spacing w:before="220" w:after="100"/>
      </w:pPr>
      <w:r>
        <w:rPr>
          <w:rFonts w:ascii="Arial" w:cs="Arial" w:eastAsia="Arial" w:hAnsi="Arial"/>
          <w:b/>
          <w:bCs/>
          <w:color w:val="2E6DA4"/>
          <w:sz w:val="26"/>
          <w:szCs w:val="26"/>
        </w:rPr>
        <w:t xml:space="preserve">Issue 1 — Location and Position Precision fields not in JSON or Verify</w:t>
      </w:r>
    </w:p>
    <w:p>
      <w:pPr>
        <w:spacing w:before="60" w:after="60"/>
      </w:pPr>
      <w:r>
        <w:rPr>
          <w:rFonts w:ascii="Arial" w:cs="Arial" w:eastAsia="Arial" w:hAnsi="Arial"/>
          <w:color w:val="555555"/>
          <w:sz w:val="20"/>
          <w:szCs w:val="20"/>
        </w:rPr>
        <w:t xml:space="preserve">Channel module_settings (position_precision and is_muted) are not captured in master_config.json and not written by the channel write. These appear in Meshtastic settings as Location toggle and Precise Location toggle. They live inside ChannelSettings.module_settings, a separate protobuf not currently read or written by the convoy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Research module_settings protobuf</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Find position_precision and is_muted field names in channel.proto. Confirm they are in ChannelSettings.module_settings.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to ConvoyMasterConfig.kt</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positionPrecision: Int and isMuted: Boolean fields to data class and JSON serialisation.</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to master_config.json capture</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ConvoyMasterCaptureScreen reads and saves these fields. Recapture master_config.json.</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19-4</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to WorkingConfig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fields to WorkingConfig data class in ConvoyRadioWriter.kt.</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to channel write</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Include ModuleSettings(position_precision, is_muted) in ChannelSettings when writeChannel() fires.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19-6</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to Verify screen</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Compare channel module_settings fields against WorkingConfig values.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bl>
    <w:p>
      <w:pPr>
        <w:spacing w:before="80" w:after="0"/>
      </w:pPr>
    </w:p>
    <w:p>
      <w:pPr>
        <w:pStyle w:val="Heading2"/>
        <w:spacing w:before="220" w:after="100"/>
      </w:pPr>
      <w:r>
        <w:rPr>
          <w:rFonts w:ascii="Arial" w:cs="Arial" w:eastAsia="Arial" w:hAnsi="Arial"/>
          <w:b/>
          <w:bCs/>
          <w:color w:val="2E6DA4"/>
          <w:sz w:val="26"/>
          <w:szCs w:val="26"/>
        </w:rPr>
        <w:t xml:space="preserve">Issue 2 — Apply Radio Screen too busy — accordion collapse required</w:t>
      </w:r>
    </w:p>
    <w:p>
      <w:pPr>
        <w:spacing w:before="60" w:after="60"/>
      </w:pPr>
      <w:r>
        <w:rPr>
          <w:rFonts w:ascii="Arial" w:cs="Arial" w:eastAsia="Arial" w:hAnsi="Arial"/>
          <w:color w:val="555555"/>
          <w:sz w:val="20"/>
          <w:szCs w:val="20"/>
        </w:rPr>
        <w:t xml:space="preserve">The PROCEED screen shows all field values expanded by default. Riders see too much information. Only the Long Name field should be visible. All config groups (LoRa, Channel, Device, Position, Display, Module) should be collapsed as accordion twisties — diagnostic tools, not primary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19-7</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Collapse all accordions by default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Set confirmLoraOpen, confirmChannelOpen, confirmDeviceOpen, confirmPositionOpen, confirmDisplayOpen, confirmModuleOpen all to false on init.</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19-8</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Long Name field always visible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Keep Long Name text field above accordion section. This is the only field riders need to see.</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19-9</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Show new channel name prominently</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When RIDE mode: show new channel name and source clearly above accordions. Simple, not busy.</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bl>
    <w:p>
      <w:pPr>
        <w:spacing w:before="80" w:after="0"/>
      </w:pPr>
    </w:p>
    <w:p>
      <w:pPr>
        <w:pStyle w:val="Heading2"/>
        <w:spacing w:before="220" w:after="100"/>
      </w:pPr>
      <w:r>
        <w:rPr>
          <w:rFonts w:ascii="Arial" w:cs="Arial" w:eastAsia="Arial" w:hAnsi="Arial"/>
          <w:b/>
          <w:bCs/>
          <w:color w:val="2E6DA4"/>
          <w:sz w:val="26"/>
          <w:szCs w:val="26"/>
        </w:rPr>
        <w:t xml:space="preserve">Issue 3 — App does not persist if user navigates to Meshtastic connections screen</w:t>
      </w:r>
    </w:p>
    <w:p>
      <w:pPr>
        <w:spacing w:before="60" w:after="60"/>
      </w:pPr>
      <w:r>
        <w:rPr>
          <w:rFonts w:ascii="Arial" w:cs="Arial" w:eastAsia="Arial" w:hAnsi="Arial"/>
          <w:color w:val="555555"/>
          <w:sz w:val="20"/>
          <w:szCs w:val="20"/>
        </w:rPr>
        <w:t xml:space="preserve">Navigating to the Meshtastic connections screen during the write flow destroys the ReconnectWait screen and kills the job. WorkingConfig is cleared. User must restart the process from the beginning.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19-10</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Research SavedStateHandle for WorkingConfig</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Determine if WorkingConfig can survive navigation events via SavedStateHandle or persistent storage.</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19-11</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Store WorkingConfig to file before write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Write WorkingConfig JSON to a temp file before binary install. Restore if screen is recreated.</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19-12</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resume detection to ReconnectWait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If WorkingConfig is null on entry, attempt to restore from temp file.</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bl>
    <w:p>
      <w:pPr>
        <w:spacing w:before="80" w:after="0"/>
      </w:pPr>
    </w:p>
    <w:p>
      <w:pPr>
        <w:pStyle w:val="Heading2"/>
        <w:spacing w:before="220" w:after="100"/>
      </w:pPr>
      <w:r>
        <w:rPr>
          <w:rFonts w:ascii="Arial" w:cs="Arial" w:eastAsia="Arial" w:hAnsi="Arial"/>
          <w:b/>
          <w:bCs/>
          <w:color w:val="2E6DA4"/>
          <w:sz w:val="26"/>
          <w:szCs w:val="26"/>
        </w:rPr>
        <w:t xml:space="preserve">Issue 4 — Manual BT toggle instruction needed</w:t>
      </w:r>
    </w:p>
    <w:p>
      <w:pPr>
        <w:spacing w:before="60" w:after="60"/>
      </w:pPr>
      <w:r>
        <w:rPr>
          <w:rFonts w:ascii="Arial" w:cs="Arial" w:eastAsia="Arial" w:hAnsi="Arial"/>
          <w:color w:val="555555"/>
          <w:sz w:val="20"/>
          <w:szCs w:val="20"/>
        </w:rPr>
        <w:t xml:space="preserve">The automated BT toggle (adapter.disable/enable) silently fails on Android 13+. The ReconnectWait screen shows a BT toggle message but nothing happens. User must toggle BT manually. Screen must display clear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Replace BT toggle with manual instruction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After 60s wait, if not connected: show 'Please toggle Bluetooth OFF then ON in Android settings. PROCEED will enable when connected.'</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19-14</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Remove reconnectDevice() call</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Remove the broken adapter.disable/enable calls from UIViewModel.reconnectDevice() or replace with instruction-only flow.</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bl>
    <w:p>
      <w:pPr>
        <w:spacing w:before="80" w:after="0"/>
      </w:pPr>
    </w:p>
    <w:p>
      <w:pPr>
        <w:pStyle w:val="Heading2"/>
        <w:spacing w:before="220" w:after="100"/>
      </w:pPr>
      <w:r>
        <w:rPr>
          <w:rFonts w:ascii="Arial" w:cs="Arial" w:eastAsia="Arial" w:hAnsi="Arial"/>
          <w:b/>
          <w:bCs/>
          <w:color w:val="2E6DA4"/>
          <w:sz w:val="26"/>
          <w:szCs w:val="26"/>
        </w:rPr>
        <w:t xml:space="preserve">Issue 5 — Remove 60 second pause after channel write</w:t>
      </w:r>
    </w:p>
    <w:p>
      <w:pPr>
        <w:spacing w:before="60" w:after="60"/>
      </w:pPr>
      <w:r>
        <w:rPr>
          <w:rFonts w:ascii="Arial" w:cs="Arial" w:eastAsia="Arial" w:hAnsi="Arial"/>
          <w:color w:val="555555"/>
          <w:sz w:val="20"/>
          <w:szCs w:val="20"/>
        </w:rPr>
        <w:t xml:space="preserve">Channel write (setChannels) does NOT trigger a radio reboot. The current Stage 2 60-second wait is unnecessary and wastes 60 seconds every time. Replace with a 3-second delay then proceed directly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Replace Stage 2 60s wait with 3s delay</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After channel write: delay(3000) then navigate directly to Verify. No countdown, no BT toggle, no gate.</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19-16</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Simplify ReconnectWait to one stage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Stage 1 only: 60s wait for binary install reboot + BT manual instruction + WRITE CHANNEL button. After write: 3s delay + straight to Verify.</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bl>
    <w:p>
      <w:pPr>
        <w:spacing w:before="80" w:after="0"/>
      </w:pPr>
    </w:p>
    <w:p>
      <w:pPr>
        <w:pBdr>
          <w:bottom w:val="single" w:color="2E3848" w:sz="4" w:space="1"/>
        </w:pBdr>
        <w:spacing w:before="100" w:after="100"/>
      </w:pPr>
    </w:p>
    <w:p>
      <w:pPr>
        <w:pStyle w:val="Heading1"/>
        <w:spacing w:before="280" w:after="120"/>
      </w:pPr>
      <w:r>
        <w:rPr>
          <w:rFonts w:ascii="Arial" w:cs="Arial" w:eastAsia="Arial" w:hAnsi="Arial"/>
          <w:b/>
          <w:bCs/>
          <w:color w:val="1B3A6B"/>
          <w:sz w:val="34"/>
          <w:szCs w:val="34"/>
        </w:rPr>
        <w:t xml:space="preserve">Day 19 — March 20,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0F8" w:val="clear"/>
            <w:tcMar>
              <w:top w:type="dxa" w:w="120"/>
              <w:left w:type="dxa" w:w="200"/>
              <w:bottom w:type="dxa" w:w="120"/>
              <w:right w:type="dxa" w:w="200"/>
            </w:tcMar>
          </w:tcPr>
          <w:p>
            <w:pPr>
              <w:spacing w:before="60" w:after="60"/>
            </w:pPr>
            <w:r>
              <w:rPr>
                <w:rFonts w:ascii="Arial" w:cs="Arial" w:eastAsia="Arial" w:hAnsi="Arial"/>
                <w:color w:val="1B3A6B"/>
                <w:sz w:val="19"/>
                <w:szCs w:val="19"/>
              </w:rPr>
              <w:t xml:space="preserve">Focus: Close all 5 open issues from Day 18 testing. Each fix is surgical and independent. Complete in order — Verify first so it can confirm each fix.</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Issue 5 — Remove 60s Stage 2 wait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ReconnectWait: replace Stage 2 with 3s delay, straight to Verify. Quick win, test immediately.</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Issue 2 — Collapse accordions</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All config groups collapsed by default. Long Name visible. Channel name prominent in RIDE mode.</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Issue 4 — Manual BT toggle instruction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Replace broken BT toggle with clear manual instruction text after 60s wait.</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4</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Issue 1 — position_precision research</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Read channel.proto. Find module_settings fields. Document before writing any code.</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Issue 1 — Add to data classes</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positionPrecision + isMuted to ConvoyMasterConfig, WorkingConfig, channel write, Verify.</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6</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Issue 1 — Recapture master assets</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After data class changes: recapture master_config.json from radio. Commit all three assets.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7</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Issue 3 — WorkingConfig persistence</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Research and implement SavedStateHandle or file-based persistence for WorkingConfig.</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8</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Full end-to-end test</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Factory reset radio. Apply MASTER. Apply RIDE. Verify passes all fields including position_precision.</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9</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Commit and push</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Clean commit with all Day 19 fixes. Tag as v2-beta-candidate if all tests pass.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bl>
    <w:p>
      <w:pPr>
        <w:spacing w:before="80" w:after="0"/>
      </w:pPr>
    </w:p>
    <w:p>
      <w:pPr>
        <w:pBdr>
          <w:bottom w:val="single" w:color="2E3848" w:sz="4" w:space="1"/>
        </w:pBdr>
        <w:spacing w:before="100" w:after="100"/>
      </w:pPr>
    </w:p>
    <w:p>
      <w:pPr>
        <w:pStyle w:val="Heading1"/>
        <w:spacing w:before="280" w:after="120"/>
      </w:pPr>
      <w:r>
        <w:rPr>
          <w:rFonts w:ascii="Arial" w:cs="Arial" w:eastAsia="Arial" w:hAnsi="Arial"/>
          <w:b/>
          <w:bCs/>
          <w:color w:val="1B3A6B"/>
          <w:sz w:val="34"/>
          <w:szCs w:val="34"/>
        </w:rPr>
        <w:t xml:space="preserve">Day 20 — March 21,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0F8" w:val="clear"/>
            <w:tcMar>
              <w:top w:type="dxa" w:w="120"/>
              <w:left w:type="dxa" w:w="200"/>
              <w:bottom w:type="dxa" w:w="120"/>
              <w:right w:type="dxa" w:w="200"/>
            </w:tcMar>
          </w:tcPr>
          <w:p>
            <w:pPr>
              <w:spacing w:before="60" w:after="60"/>
            </w:pPr>
            <w:r>
              <w:rPr>
                <w:rFonts w:ascii="Arial" w:cs="Arial" w:eastAsia="Arial" w:hAnsi="Arial"/>
                <w:color w:val="1B3A6B"/>
                <w:sz w:val="19"/>
                <w:szCs w:val="19"/>
              </w:rPr>
              <w:t xml:space="preserve">Focus: UI polish pass + GPS recording foundation + Archive Restore screen. V2 feature complete.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UI-CLEAN-01</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Remove post-capture navigation to apply list in ConvoyMasterSuccess.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UI-CLEAN-02</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*.bak to .gitignore.</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UI-CLEAN-03</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Remove Log.e debug statements from ConvoyNavigation.</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4</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UI-CLEAN-04</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Smart position broadcast interval slider in settings panel.</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GPS-01 — ConvoyGpsService scaffold</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Android foreground service skeleton. START/STOP controls in button bar. Verify survives backgrounding.</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6</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GPS-02 — File name dialog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File name dialog moved to END RECORD. KML file named when recording stops.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7</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GPS-03 — Battery optimization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Request Tier 3 battery optimization exemption. Service not killed by Doze.</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8</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Archive Restore Screen</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ConvoyRestoreFromArchiveScreen.kt. List archives sorted by date. Select, install, verify. Wire as Process 3 in Apply Radio.</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9</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Ride Config Transfer stub</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TRANSFER-01: auto-email ride JSON on creation. TRANSFER-03: register as .json file handler, parse, add to local ride DB.</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10</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V2 feature complete commit</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Tag v2-feature-complete. All screens, all flows, all tests passing.</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bl>
    <w:p>
      <w:pPr>
        <w:spacing w:before="80" w:after="0"/>
      </w:pPr>
    </w:p>
    <w:p>
      <w:pPr>
        <w:pBdr>
          <w:bottom w:val="single" w:color="2E3848" w:sz="4" w:space="1"/>
        </w:pBdr>
        <w:spacing w:before="100" w:after="100"/>
      </w:pPr>
    </w:p>
    <w:p>
      <w:pPr>
        <w:pStyle w:val="Heading1"/>
        <w:spacing w:before="280" w:after="120"/>
      </w:pPr>
      <w:r>
        <w:rPr>
          <w:rFonts w:ascii="Arial" w:cs="Arial" w:eastAsia="Arial" w:hAnsi="Arial"/>
          <w:b/>
          <w:bCs/>
          <w:color w:val="1B3A6B"/>
          <w:sz w:val="34"/>
          <w:szCs w:val="34"/>
        </w:rPr>
        <w:t xml:space="preserve">Environment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Branch</w:t>
            </w:r>
          </w:p>
        </w:tc>
        <w:tc>
          <w:tcPr>
            <w:tcW w:type="dxa" w:w="67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feature/convoy-event-ride</w:t>
            </w:r>
          </w:p>
        </w:tc>
      </w:tr>
      <w:tr>
        <w:tc>
          <w:tcPr>
            <w:tcW w:type="dxa" w:w="26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Last Commit</w:t>
            </w:r>
          </w:p>
        </w:tc>
        <w:tc>
          <w:tcPr>
            <w:tcW w:type="dxa" w:w="67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MILESTONE — binary cfg engine + ride test pass</w:t>
            </w:r>
          </w:p>
        </w:tc>
      </w:tr>
      <w:tr>
        <w:tc>
          <w:tcPr>
            <w:tcW w:type="dxa" w:w="26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Build</w:t>
            </w:r>
          </w:p>
        </w:tc>
        <w:tc>
          <w:tcPr>
            <w:tcW w:type="dxa" w:w="67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./gradlew assembleGoogleDebug</w:t>
            </w:r>
          </w:p>
        </w:tc>
      </w:tr>
      <w:tr>
        <w:tc>
          <w:tcPr>
            <w:tcW w:type="dxa" w:w="26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Install</w:t>
            </w:r>
          </w:p>
        </w:tc>
        <w:tc>
          <w:tcPr>
            <w:tcW w:type="dxa" w:w="67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adb -s 8624SBCEDF00001789 install -r app/build/outputs/apk/google/debug/app-google-debug.apk</w:t>
            </w:r>
          </w:p>
        </w:tc>
      </w:tr>
      <w:tr>
        <w:tc>
          <w:tcPr>
            <w:tcW w:type="dxa" w:w="26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Device</w:t>
            </w:r>
          </w:p>
        </w:tc>
        <w:tc>
          <w:tcPr>
            <w:tcW w:type="dxa" w:w="67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8624SBCEDF00001789  |  Node: !1d5bdc79  |  tracker-t1000-e fw 2.6.11.60ec05e</w:t>
            </w:r>
          </w:p>
        </w:tc>
      </w:tr>
      <w:tr>
        <w:tc>
          <w:tcPr>
            <w:tcW w:type="dxa" w:w="26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Assets</w:t>
            </w:r>
          </w:p>
        </w:tc>
        <w:tc>
          <w:tcPr>
            <w:tcW w:type="dxa" w:w="67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app/src/main/assets/ — master.cfg, master_config.json, convoy_apply_list.json</w:t>
            </w:r>
          </w:p>
        </w:tc>
      </w:tr>
      <w:tr>
        <w:tc>
          <w:tcPr>
            <w:tcW w:type="dxa" w:w="26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Archives</w:t>
            </w:r>
          </w:p>
        </w:tc>
        <w:tc>
          <w:tcPr>
            <w:tcW w:type="dxa" w:w="67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files/convoy_backups/!1d5bdc79/</w:t>
            </w:r>
          </w:p>
        </w:tc>
      </w:tr>
    </w:tbl>
    <w:p>
      <w:pPr>
        <w:pBdr>
          <w:bottom w:val="single" w:color="2E3848" w:sz="4" w:space="1"/>
        </w:pBdr>
        <w:spacing w:before="100" w:after="100"/>
      </w:pPr>
    </w:p>
    <w:p>
      <w:pPr>
        <w:pStyle w:val="Heading1"/>
        <w:spacing w:before="280" w:after="120"/>
      </w:pPr>
      <w:r>
        <w:rPr>
          <w:rFonts w:ascii="Arial" w:cs="Arial" w:eastAsia="Arial" w:hAnsi="Arial"/>
          <w:b/>
          <w:bCs/>
          <w:color w:val="922B21"/>
          <w:sz w:val="34"/>
          <w:szCs w:val="34"/>
        </w:rPr>
        <w:t xml:space="preserve">Open UI Issues — Full Consolidated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pPr>
              <w:spacing w:before="60" w:after="60"/>
            </w:pPr>
            <w:r>
              <w:rPr>
                <w:rFonts w:ascii="Arial" w:cs="Arial" w:eastAsia="Arial" w:hAnsi="Arial"/>
                <w:color w:val="922B21"/>
                <w:sz w:val="19"/>
                <w:szCs w:val="19"/>
              </w:rPr>
              <w:t xml:space="preserve">All open UI issues consolidated from convoy_process_flows.docx, convoy_product_roadmap_v5.docx, day_16_work_schedule_revisons.txt, and March 19 testing.</w:t>
            </w:r>
          </w:p>
        </w:tc>
      </w:tr>
    </w:tbl>
    <w:p>
      <w:pPr>
        <w:spacing w:before="80" w:after="0"/>
      </w:pPr>
    </w:p>
    <w:p>
      <w:pPr>
        <w:pStyle w:val="Heading2"/>
        <w:spacing w:before="220" w:after="100"/>
      </w:pPr>
      <w:r>
        <w:rPr>
          <w:rFonts w:ascii="Arial" w:cs="Arial" w:eastAsia="Arial" w:hAnsi="Arial"/>
          <w:b/>
          <w:bCs/>
          <w:color w:val="922B21"/>
          <w:sz w:val="26"/>
          <w:szCs w:val="26"/>
        </w:rPr>
        <w:t xml:space="preserve">Map &amp; HUD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Node map — channel filter not working</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Nodes from other channels appearing on map. Filter must restrict display to nodes on the active convoy channel only.</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Cart tap to review info in HUD no longer working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Tapping a cart node to open detail panel in heads-up display is broken. Previously working in V1.</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Distance traveled since record — not displayed</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No distance traveled counter in GROUP view or MY CART view. Must be added to both HUD panels.</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spacing w:before="80" w:after="0"/>
      </w:pPr>
    </w:p>
    <w:p>
      <w:pPr>
        <w:pStyle w:val="Heading2"/>
        <w:spacing w:before="220" w:after="100"/>
      </w:pPr>
      <w:r>
        <w:rPr>
          <w:rFonts w:ascii="Arial" w:cs="Arial" w:eastAsia="Arial" w:hAnsi="Arial"/>
          <w:b/>
          <w:bCs/>
          <w:color w:val="922B21"/>
          <w:sz w:val="26"/>
          <w:szCs w:val="26"/>
        </w:rPr>
        <w:t xml:space="preserve">Recording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UI-04</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RECORD icon blocked — disconnect messages overlay it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Cart disconnect/lost messages render over the RECORD button making it untappable. Z-order or layout issue.</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UI-05</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File save prompt must appear at END RECORD not at start</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GPS recording file name dialog must appear when user taps END RECORD not when recording starts. Matches GPS-02 spec.</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spacing w:before="80" w:after="0"/>
      </w:pPr>
    </w:p>
    <w:p>
      <w:pPr>
        <w:pStyle w:val="Heading2"/>
        <w:spacing w:before="220" w:after="100"/>
      </w:pPr>
      <w:r>
        <w:rPr>
          <w:rFonts w:ascii="Arial" w:cs="Arial" w:eastAsia="Arial" w:hAnsi="Arial"/>
          <w:b/>
          <w:bCs/>
          <w:color w:val="922B21"/>
          <w:sz w:val="26"/>
          <w:szCs w:val="26"/>
        </w:rPr>
        <w:t xml:space="preserve">Apply Radio Screen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UI-06</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Apply Radio screen too busy — all fields expanded</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All accordion groups open on entry. Only Long Name should be visible. All config groups collapsed as twisties. Channel name prominent in RIDE mode.</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spacing w:before="80" w:after="0"/>
      </w:pPr>
    </w:p>
    <w:p>
      <w:pPr>
        <w:pStyle w:val="Heading2"/>
        <w:spacing w:before="220" w:after="100"/>
      </w:pPr>
      <w:r>
        <w:rPr>
          <w:rFonts w:ascii="Arial" w:cs="Arial" w:eastAsia="Arial" w:hAnsi="Arial"/>
          <w:b/>
          <w:bCs/>
          <w:color w:val="922B21"/>
          <w:sz w:val="26"/>
          <w:szCs w:val="26"/>
        </w:rPr>
        <w:t xml:space="preserve">Verify Screen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UI-07</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Module fields compare against 0/false defaults</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17 module fields in Verify marked as informational. Needs moduleConfigFlow wired to ChannelViewModel for real comparison.</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UI-08</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Display fields need verification against actual display config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Auto brightness field uses carousel_secs proxy — not accurate. Needs direct display config read.</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spacing w:before="80" w:after="0"/>
      </w:pPr>
    </w:p>
    <w:p>
      <w:pPr>
        <w:pStyle w:val="Heading2"/>
        <w:spacing w:before="220" w:after="100"/>
      </w:pPr>
      <w:r>
        <w:rPr>
          <w:rFonts w:ascii="Arial" w:cs="Arial" w:eastAsia="Arial" w:hAnsi="Arial"/>
          <w:b/>
          <w:bCs/>
          <w:color w:val="922B21"/>
          <w:sz w:val="26"/>
          <w:szCs w:val="26"/>
        </w:rPr>
        <w:t xml:space="preserve">Cleanup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UI-09</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UI-CLEAN-01 — Remove post-capture nav to apply list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ConvoyMasterSuccess navigates to apply list after capture. Should return to settings panel instead.</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UI-10</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UI-CLEAN-02 — Add *.bak to .gitignore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Backup files being committed to repo. Add *.bak pattern to .gitignore.</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UI-11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UI-CLEAN-03 — Remove Log.e debug statements</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Log.e debug statements in ConvoyNavigation and other screens should be removed before release.</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UI-12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UI-CLEAN-04 — Smart position broadcast interval slider</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Settings panel needs slider for smart position broadcast interval. Currently missing from UI.</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UI-13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RadioSnapshot missing long name field</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RadioSnapshot data class does not capture long name. Field missing from archive and restore flow.</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spacing w:before="80" w:after="0"/>
      </w:pPr>
    </w:p>
    <w:p>
      <w:pPr>
        <w:pBdr>
          <w:bottom w:val="single" w:color="1B3A6B" w:sz="4" w:space="1"/>
        </w:pBdr>
        <w:spacing w:before="100" w:after="100"/>
      </w:pPr>
    </w:p>
    <w:p>
      <w:pPr>
        <w:spacing w:before="80" w:after="0"/>
      </w:pPr>
      <w:r>
        <w:rPr>
          <w:rFonts w:ascii="Arial" w:cs="Arial" w:eastAsia="Arial" w:hAnsi="Arial"/>
          <w:color w:val="555555"/>
          <w:sz w:val="14"/>
          <w:szCs w:val="14"/>
        </w:rPr>
        <w:t xml:space="preserve">CONVOY TRACKER  |  Day 17–18 Close-Out / Day 19–20 Plan  |  March 19,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B3A6B"/>
      <w:sz w:val="34"/>
      <w:szCs w:val="34"/>
    </w:rPr>
  </w:style>
  <w:style w:type="paragraph" w:styleId="Heading2">
    <w:name w:val="Heading 2"/>
    <w:basedOn w:val="Normal"/>
    <w:next w:val="Normal"/>
    <w:qFormat/>
    <w:pPr>
      <w:spacing w:before="220" w:after="100"/>
      <w:outlineLvl w:val="1"/>
    </w:pPr>
    <w:rPr>
      <w:rFonts w:ascii="Arial" w:cs="Arial" w:eastAsia="Arial" w:hAnsi="Arial"/>
      <w:b/>
      <w:bCs/>
      <w:color w:val="2E6DA4"/>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A66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2026-03-19T23:54:53.013Z</dcterms:created>
  <dcterms:modified xsi:type="dcterms:W3CDTF">2026-03-19T23:54:53.014Z</dcterms:modified>
</cp:coreProperties>
</file>

<file path=docProps/custom.xml><?xml version="1.0" encoding="utf-8"?>
<Properties xmlns="http://schemas.openxmlformats.org/officeDocument/2006/custom-properties" xmlns:vt="http://schemas.openxmlformats.org/officeDocument/2006/docPropsVTypes"/>
</file>