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306A42"/>
          <w:sz w:val="40"/>
          <w:szCs w:val="40"/>
        </w:rPr>
        <w:t xml:space="preserve">CONVOY V2 — SESSION RECAP</w:t>
      </w:r>
    </w:p>
    <w:p>
      <w:pPr>
        <w:spacing w:after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Development Session — March 11,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306A42"/>
          <w:sz w:val="32"/>
          <w:szCs w:val="32"/>
        </w:rPr>
        <w:t xml:space="preserve">Session Summary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Today's session focused on UI polish, navigation fixes, email-gated event creation, and multi-device testing. The following features were implemented, patched, and verified across two Android test devices.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22D"/>
          <w:sz w:val="26"/>
          <w:szCs w:val="26"/>
        </w:rPr>
        <w:t xml:space="preserve">Completed Today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D322D"/>
          <w:sz w:val="22"/>
          <w:szCs w:val="22"/>
        </w:rPr>
        <w:t xml:space="preserve">1. Meshtastic Color Scheme — ConvoySubMenu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Extracted official Meshtastic dark theme palette from Color.kt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Applied to all ConvoySubMenu surfaces: background #101510, primary #97D5A5, containers #262B26 / #313631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Replaced legacy blue theme (#2E75B6) across all 11 color references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D322D"/>
          <w:sz w:val="22"/>
          <w:szCs w:val="22"/>
        </w:rPr>
        <w:t xml:space="preserve">2. Accordion Submenu — Build 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ConvoySubMenu rewritten in accordion style — EVENT/RIDE and MAP SETTINGS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Long press CONVOY header now navigates to Settings Panel without map disruption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onDismiss() removed from long press handler — sheet closes naturally on navigate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showConvoyMenu = false set before navController.navigate() in Main.kt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D322D"/>
          <w:sz w:val="22"/>
          <w:szCs w:val="22"/>
        </w:rPr>
        <w:t xml:space="preserve">3. Radio Channel &amp; PSK Fields — Removed from Create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Channel Name text field removed from ConvoyCreateEventScreen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RADIO CHANNEL section header and AES-256 note removed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channelName now auto-generated: CONVOY-XXXX (4-char alphanumeric)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PSK continues to be generated via SecureRandom — never shown to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allFilled validation updated: Event Name + Date only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D322D"/>
          <w:sz w:val="22"/>
          <w:szCs w:val="22"/>
        </w:rPr>
        <w:t xml:space="preserve">4. Email Gate Screen — New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New ConvoyEmailGateScreen.kt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Validates email against local ConvoyUserStore before allowing event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ORGANIZER found → proceeds directly to Create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RIDER found → Upgrade to Organizer prompt (free during beta) → upgrades local record → proceeds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 found → three options: RETRY, CREATE NEW USER, EXIT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Route ConvoyEmailGate added to Routes.kt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Wired into ConvoyNavigation.kt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 Ride in submenu now navigates to EmailGate first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D322D"/>
          <w:sz w:val="22"/>
          <w:szCs w:val="22"/>
        </w:rPr>
        <w:t xml:space="preserve">5. Email Pre-Fill — Enrollment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pendingEnrollmentEmail added to ConvoyViewModel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Email gate passes entered email to ViewModel before navigating to enrollment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ConvoyEnrollmentScreen now accepts initialEmail param — field pre-filled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D322D"/>
          <w:sz w:val="22"/>
          <w:szCs w:val="22"/>
        </w:rPr>
        <w:t xml:space="preserve">6. Multi-Device Testing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Second Android test device authorized via ADB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APK deployed to both devices: 8624SBCEDF00001789 and L8M0104BD000538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Build: assembleGoogleDebug — BUILD SUCCESSFUL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22D"/>
          <w:sz w:val="26"/>
          <w:szCs w:val="26"/>
        </w:rPr>
        <w:t xml:space="preserve">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6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6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6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gate — not found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06A42"/>
                <w:sz w:val="17"/>
                <w:szCs w:val="17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Retry/Create/Exit options shown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gate — new 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06A42"/>
                <w:sz w:val="17"/>
                <w:szCs w:val="17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Navigates to enrollment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gate — rider upgrade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06A42"/>
                <w:sz w:val="17"/>
                <w:szCs w:val="17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Upgrade prompt shown, proceeds after confirm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Event — channel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06A42"/>
                <w:sz w:val="17"/>
                <w:szCs w:val="17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Field no longer visible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Event — RADIO CHANNEL 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06A42"/>
                <w:sz w:val="17"/>
                <w:szCs w:val="17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Section fully removed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 press CONVOY → Settings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06A42"/>
                <w:sz w:val="17"/>
                <w:szCs w:val="17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Navigation working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Map persistence after navigate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in next test cycle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Master config capture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Requires radio connected via BT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Meshtastic colors — submenu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on device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06A42"/>
          <w:sz w:val="32"/>
          <w:szCs w:val="32"/>
        </w:rPr>
        <w:t xml:space="preserve">Tomorrow's Tasks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22D"/>
          <w:sz w:val="26"/>
          <w:szCs w:val="26"/>
        </w:rPr>
        <w:t xml:space="preserve">Priority 1 — Verify &amp; 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Verify Meshtastic colors rendering correctly on both test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Verify map persists after navigating to Settings Panel and 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 master radio via Bluetooth — run master config capture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Verify long press CONVOY → password gate → Settings Panel → Capture button visible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22D"/>
          <w:sz w:val="26"/>
          <w:szCs w:val="26"/>
        </w:rPr>
        <w:t xml:space="preserve">Priority 2 — Open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HUD-001: Apply Meshtastic dark theme color scheme to Convoy HUD (GROUP mode, MY CART mode, NODE detail, collapsed pill)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Transfer Configuration screen (F2) — send ride kit via email or Bluetooth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email entry panel before organizer enrollment screen for future login flow anticipation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22D"/>
          <w:sz w:val="26"/>
          <w:szCs w:val="26"/>
        </w:rPr>
        <w:t xml:space="preserve">Priority 3 — Commit &amp; 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Commit all today's changes to feature/convoy-event-ride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Tag build as V2-alpha-1 once master config capture 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convoy_product_roadmap.docx and convoy_platform_spec_v2.docx in /docs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22D"/>
          <w:sz w:val="26"/>
          <w:szCs w:val="26"/>
        </w:rPr>
        <w:t xml:space="preserve">Known Open Issues (Carry Forward)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Master radio config not yet captured — warnings expected on Create Event screen until captured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organizer profile on fresh install — expected, user must enroll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iOS build environment not yet set up (MacStadium/MacInCloud — V3 track)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2026-03-12T00:53:32.992Z</dcterms:created>
  <dcterms:modified xsi:type="dcterms:W3CDTF">2026-03-12T00:53:32.993Z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