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E75B6"/>
          <w:sz w:val="40"/>
          <w:szCs w:val="40"/>
        </w:rPr>
        <w:t xml:space="preserve">GroupTrack</w:t>
      </w:r>
    </w:p>
    <w:p>
      <w:pPr>
        <w:spacing w:after="60"/>
        <w:jc w:val="center"/>
      </w:pPr>
      <w:r>
        <w:rPr>
          <w:rFonts w:ascii="Arial" w:cs="Arial" w:eastAsia="Arial" w:hAnsi="Arial"/>
          <w:b/>
          <w:bCs/>
          <w:sz w:val="26"/>
          <w:szCs w:val="26"/>
        </w:rPr>
        <w:t xml:space="preserve">Wednesday Field Test Checklist — V2.4</w:t>
      </w:r>
    </w:p>
    <w:p>
      <w:pPr>
        <w:spacing w:after="240"/>
        <w:jc w:val="center"/>
      </w:pPr>
      <w:r>
        <w:rPr>
          <w:rFonts w:ascii="Arial" w:cs="Arial" w:eastAsia="Arial" w:hAnsi="Arial"/>
          <w:i/>
          <w:iCs/>
          <w:color w:val="555555"/>
          <w:sz w:val="20"/>
          <w:szCs w:val="20"/>
        </w:rPr>
        <w:t xml:space="preserve">Gooseberry Mesa  |  Branch: feature/convoy-event-ride  |  Gate to Phase B</w:t>
      </w:r>
    </w:p>
    <w:p>
      <w:pPr>
        <w:spacing w:after="100" w:before="60"/>
        <w:ind w:left="360"/>
      </w:pPr>
      <w:r>
        <w:rPr>
          <w:rFonts w:ascii="Arial" w:cs="Arial" w:eastAsia="Arial" w:hAnsi="Arial"/>
          <w:b/>
          <w:bCs/>
          <w:color w:val="856404"/>
          <w:sz w:val="19"/>
          <w:szCs w:val="19"/>
        </w:rPr>
        <w:t xml:space="preserve">⚠  All 8 tests must pass before Phase B wiring begins Thursday. Record actual results in the Notes column.</w:t>
      </w:r>
    </w:p>
    <w:p>
      <w:pPr>
        <w:spacing w:after="120"/>
      </w:pPr>
    </w:p>
    <w:p>
      <w:pPr>
        <w:pStyle w:val="Heading1"/>
        <w:spacing w:before="280" w:after="120"/>
      </w:pPr>
      <w:r>
        <w:rPr>
          <w:rFonts w:ascii="Arial" w:cs="Arial" w:eastAsia="Arial" w:hAnsi="Arial"/>
          <w:b/>
          <w:bCs/>
          <w:color w:val="2E75B6"/>
          <w:sz w:val="28"/>
          <w:szCs w:val="28"/>
        </w:rPr>
        <w:t xml:space="preserve">Pre-Ride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32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Confirmed</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Both devices charged — 100%</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D1: ____%  D2: ____%</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Both radios charged and paired via BT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D1: OK / FAIL  D2: OK / FAIL</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Battery mode set to Unrestricted on both devices</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D1: OK / FAIL  D2: OK / FAIL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Both devices on same channel — nodes visible on each map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Channel: ___________</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Gooseberry Mesa SAT tiles loading from cache — no internet</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OK / FAIL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GroupTrack APK version confirmed on both devices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Build: 4a627af39</w:t>
            </w:r>
          </w:p>
        </w:tc>
      </w:tr>
    </w:tbl>
    <w:p>
      <w:pPr>
        <w:spacing w:after="120"/>
      </w:pPr>
    </w:p>
    <w:p>
      <w:pPr>
        <w:pStyle w:val="Heading1"/>
        <w:spacing w:before="280" w:after="120"/>
      </w:pPr>
      <w:r>
        <w:rPr>
          <w:rFonts w:ascii="Arial" w:cs="Arial" w:eastAsia="Arial" w:hAnsi="Arial"/>
          <w:b/>
          <w:bCs/>
          <w:color w:val="2E75B6"/>
          <w:sz w:val="28"/>
          <w:szCs w:val="28"/>
        </w:rPr>
        <w:t xml:space="preserve">Field Test Cases</w:t>
      </w:r>
    </w:p>
    <w:p>
      <w:pPr>
        <w:spacing w:after="120"/>
      </w:pPr>
    </w:p>
    <w:p>
      <w:pPr>
        <w:pStyle w:val="Heading2"/>
        <w:spacing w:before="200" w:after="80"/>
      </w:pPr>
      <w:r>
        <w:rPr>
          <w:rFonts w:ascii="Arial" w:cs="Arial" w:eastAsia="Arial" w:hAnsi="Arial"/>
          <w:b/>
          <w:bCs/>
          <w:color w:val="1F4E79"/>
          <w:sz w:val="24"/>
          <w:szCs w:val="24"/>
        </w:rPr>
        <w:t xml:space="preserve">FT-01 — Lead Lock Distance</w:t>
      </w:r>
    </w:p>
    <w:p>
      <w:pPr>
        <w:spacing w:after="100"/>
      </w:pPr>
      <w:r>
        <w:rPr>
          <w:rFonts w:ascii="Arial" w:cs="Arial" w:eastAsia="Arial" w:hAnsi="Arial"/>
          <w:sz w:val="21"/>
          <w:szCs w:val="21"/>
        </w:rPr>
        <w:t xml:space="preserve">Test: Start RECORD. Drive convoy for at least 1/4 mile. Confirm lead locks automatically. Check that track shows single clean line on switchbacks — not multiple overlapping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RESULT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ACTUAL / NOTES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 PASS  ☐ FAIL</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Lead locks after 1/4 mile. LOCKED status shows in Convoy Settings. Single clean track line.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
            </w:r>
          </w:p>
        </w:tc>
      </w:tr>
    </w:tbl>
    <w:p>
      <w:pPr>
        <w:spacing w:after="120"/>
      </w:pPr>
    </w:p>
    <w:p>
      <w:pPr>
        <w:pStyle w:val="Heading2"/>
        <w:spacing w:before="200" w:after="80"/>
      </w:pPr>
      <w:r>
        <w:rPr>
          <w:rFonts w:ascii="Arial" w:cs="Arial" w:eastAsia="Arial" w:hAnsi="Arial"/>
          <w:b/>
          <w:bCs/>
          <w:color w:val="1F4E79"/>
          <w:sz w:val="24"/>
          <w:szCs w:val="24"/>
        </w:rPr>
        <w:t xml:space="preserve">FT-01B — Lead Lock Overrides</w:t>
      </w:r>
    </w:p>
    <w:p>
      <w:pPr>
        <w:spacing w:after="100"/>
      </w:pPr>
      <w:r>
        <w:rPr>
          <w:rFonts w:ascii="Arial" w:cs="Arial" w:eastAsia="Arial" w:hAnsi="Arial"/>
          <w:sz w:val="21"/>
          <w:szCs w:val="21"/>
        </w:rPr>
        <w:t xml:space="preserve">Test: With lead locked, tap RECALC LEAD in Convoy Settings. Confirm lead unlocks, accumulates distance, and re-locks after another 1/4 mile.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RESULT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ACTUAL / NOTES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 PASS  ☐ FAIL</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RECALC LEAD unlocks. FREE status shows. Re-locks after 1/4 mile. LOCKED status returns.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
            </w:r>
          </w:p>
        </w:tc>
      </w:tr>
    </w:tbl>
    <w:p>
      <w:pPr>
        <w:spacing w:after="120"/>
      </w:pPr>
    </w:p>
    <w:p>
      <w:pPr>
        <w:pStyle w:val="Heading2"/>
        <w:spacing w:before="200" w:after="80"/>
      </w:pPr>
      <w:r>
        <w:rPr>
          <w:rFonts w:ascii="Arial" w:cs="Arial" w:eastAsia="Arial" w:hAnsi="Arial"/>
          <w:b/>
          <w:bCs/>
          <w:color w:val="1F4E79"/>
          <w:sz w:val="24"/>
          <w:szCs w:val="24"/>
        </w:rPr>
        <w:t xml:space="preserve">FT-04 — Offline Map Tile Rendering</w:t>
      </w:r>
    </w:p>
    <w:p>
      <w:pPr>
        <w:spacing w:after="100"/>
      </w:pPr>
      <w:r>
        <w:rPr>
          <w:rFonts w:ascii="Arial" w:cs="Arial" w:eastAsia="Arial" w:hAnsi="Arial"/>
          <w:sz w:val="21"/>
          <w:szCs w:val="21"/>
        </w:rPr>
        <w:t xml:space="preserve">Test: With no cell service (airplane mode on), open convoy map in SAT mode. Zoom to z16-z18 across the Gooseberry Mesa area. Confirm tiles render cleanly with no grey patches.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RESULT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ACTUAL / NOTES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 PASS  ☐ FAIL</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SAT tiles render at z16-z18. No grey patches. Full map coverage across download area.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
            </w:r>
          </w:p>
        </w:tc>
      </w:tr>
    </w:tbl>
    <w:p>
      <w:pPr>
        <w:spacing w:after="120"/>
      </w:pPr>
    </w:p>
    <w:p>
      <w:pPr>
        <w:pStyle w:val="Heading2"/>
        <w:spacing w:before="200" w:after="80"/>
      </w:pPr>
      <w:r>
        <w:rPr>
          <w:rFonts w:ascii="Arial" w:cs="Arial" w:eastAsia="Arial" w:hAnsi="Arial"/>
          <w:b/>
          <w:bCs/>
          <w:color w:val="1F4E79"/>
          <w:sz w:val="24"/>
          <w:szCs w:val="24"/>
        </w:rPr>
        <w:t xml:space="preserve">FT-05 — Full Screen Map Display</w:t>
      </w:r>
    </w:p>
    <w:p>
      <w:pPr>
        <w:spacing w:after="100"/>
      </w:pPr>
      <w:r>
        <w:rPr>
          <w:rFonts w:ascii="Arial" w:cs="Arial" w:eastAsia="Arial" w:hAnsi="Arial"/>
          <w:sz w:val="21"/>
          <w:szCs w:val="21"/>
        </w:rPr>
        <w:t xml:space="preserve">Test: At various zoom levels confirm map fills the full screen. No half-screen rendering, no spotty tile coverage, no rendering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RESULT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ACTUAL / NOTES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 PASS  ☐ FAIL</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Map fills full screen at all zoom levels. Clean tile coverage. No artifacts.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
            </w:r>
          </w:p>
        </w:tc>
      </w:tr>
    </w:tbl>
    <w:p>
      <w:pPr>
        <w:spacing w:after="120"/>
      </w:pPr>
    </w:p>
    <w:p>
      <w:pPr>
        <w:pStyle w:val="Heading2"/>
        <w:spacing w:before="200" w:after="80"/>
      </w:pPr>
      <w:r>
        <w:rPr>
          <w:rFonts w:ascii="Arial" w:cs="Arial" w:eastAsia="Arial" w:hAnsi="Arial"/>
          <w:b/>
          <w:bCs/>
          <w:color w:val="1F4E79"/>
          <w:sz w:val="24"/>
          <w:szCs w:val="24"/>
        </w:rPr>
        <w:t xml:space="preserve">FT-06 — Auto-Pan Snap-Back</w:t>
      </w:r>
    </w:p>
    <w:p>
      <w:pPr>
        <w:spacing w:after="100"/>
      </w:pPr>
      <w:r>
        <w:rPr>
          <w:rFonts w:ascii="Arial" w:cs="Arial" w:eastAsia="Arial" w:hAnsi="Arial"/>
          <w:sz w:val="21"/>
          <w:szCs w:val="21"/>
        </w:rPr>
        <w:t xml:space="preserve">Test: Zoom in, zoom out, pan around the map freely. Tap a search result. Tap GROUP button then pan away. Confirm map does not snap back to radio position unexpectedly.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RESULT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ACTUAL / NOTES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 PASS  ☐ FAIL</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No snap-back on zoom or pan. GROUP/MY CART buttons re-center correctly. Map stays where user leaves 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
            </w:r>
          </w:p>
        </w:tc>
      </w:tr>
    </w:tbl>
    <w:p>
      <w:pPr>
        <w:spacing w:after="120"/>
      </w:pPr>
    </w:p>
    <w:p>
      <w:pPr>
        <w:pStyle w:val="Heading2"/>
        <w:spacing w:before="200" w:after="80"/>
      </w:pPr>
      <w:r>
        <w:rPr>
          <w:rFonts w:ascii="Arial" w:cs="Arial" w:eastAsia="Arial" w:hAnsi="Arial"/>
          <w:b/>
          <w:bCs/>
          <w:color w:val="1F4E79"/>
          <w:sz w:val="24"/>
          <w:szCs w:val="24"/>
        </w:rPr>
        <w:t xml:space="preserve">FT-07 — Map Snap-Back on Area Focus</w:t>
      </w:r>
    </w:p>
    <w:p>
      <w:pPr>
        <w:spacing w:after="100"/>
      </w:pPr>
      <w:r>
        <w:rPr>
          <w:rFonts w:ascii="Arial" w:cs="Arial" w:eastAsia="Arial" w:hAnsi="Arial"/>
          <w:sz w:val="21"/>
          <w:szCs w:val="21"/>
        </w:rPr>
        <w:t xml:space="preserve">Test: While in convoy mode with nodes active, tap on an area of the map away from nodes. Confirm map stays at tapped location and does not snap back to convoy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RESULT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ACTUAL / NOTES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 PASS  ☐ FAIL</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Map stays at tapped location. No snap-back to convoy position after tap.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
            </w:r>
          </w:p>
        </w:tc>
      </w:tr>
    </w:tbl>
    <w:p>
      <w:pPr>
        <w:spacing w:after="120"/>
      </w:pPr>
    </w:p>
    <w:p>
      <w:pPr>
        <w:pStyle w:val="Heading2"/>
        <w:spacing w:before="200" w:after="80"/>
      </w:pPr>
      <w:r>
        <w:rPr>
          <w:rFonts w:ascii="Arial" w:cs="Arial" w:eastAsia="Arial" w:hAnsi="Arial"/>
          <w:b/>
          <w:bCs/>
          <w:color w:val="1F4E79"/>
          <w:sz w:val="24"/>
          <w:szCs w:val="24"/>
        </w:rPr>
        <w:t xml:space="preserve">UI-01 — Track Recording Format Toggle</w:t>
      </w:r>
    </w:p>
    <w:p>
      <w:pPr>
        <w:spacing w:after="100"/>
      </w:pPr>
      <w:r>
        <w:rPr>
          <w:rFonts w:ascii="Arial" w:cs="Arial" w:eastAsia="Arial" w:hAnsi="Arial"/>
          <w:sz w:val="21"/>
          <w:szCs w:val="21"/>
        </w:rPr>
        <w:t xml:space="preserve">Test: Open Convoy Settings. Confirm Track Recording Format shows Current: GPX. Toggle off. Confirm shows Current: KML. Toggle back on. Confirm shows Current: GPX.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RESULT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ACTUAL / NOTES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 PASS  ☐ FAIL</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Current: GPX default. Toggle shows Current: KML when off. Returns to Current: GPX when 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
            </w:r>
          </w:p>
        </w:tc>
      </w:tr>
    </w:tbl>
    <w:p>
      <w:pPr>
        <w:spacing w:after="120"/>
      </w:pPr>
    </w:p>
    <w:p>
      <w:pPr>
        <w:pStyle w:val="Heading2"/>
        <w:spacing w:before="200" w:after="80"/>
      </w:pPr>
      <w:r>
        <w:rPr>
          <w:rFonts w:ascii="Arial" w:cs="Arial" w:eastAsia="Arial" w:hAnsi="Arial"/>
          <w:b/>
          <w:bCs/>
          <w:color w:val="1F4E79"/>
          <w:sz w:val="24"/>
          <w:szCs w:val="24"/>
        </w:rPr>
        <w:t xml:space="preserve">FT-08 — Minimum GPS Broadcast Interval</w:t>
      </w:r>
    </w:p>
    <w:p>
      <w:pPr>
        <w:spacing w:after="100"/>
      </w:pPr>
      <w:r>
        <w:rPr>
          <w:rFonts w:ascii="Arial" w:cs="Arial" w:eastAsia="Arial" w:hAnsi="Arial"/>
          <w:sz w:val="21"/>
          <w:szCs w:val="21"/>
        </w:rPr>
        <w:t xml:space="preserve">Test: Set GPS broadcast interval slider to minimum. Monitor connection. Record timing of disconnect and reconnect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RESULT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EXPECTED</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ACTUAL / NOTES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 PASS  ☐ FAIL</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Disconnect at ~15s. Reconnect at 13s countdown. Second reconnect ~20s after. Record actual timing.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Disconnect: ___s
Reconnect 1: ___s
Reconnect 2: ___s</w:t>
            </w:r>
          </w:p>
        </w:tc>
      </w:tr>
    </w:tbl>
    <w:p>
      <w:pPr>
        <w:spacing w:after="120"/>
      </w:pPr>
    </w:p>
    <w:p>
      <w:pPr>
        <w:pStyle w:val="Heading1"/>
        <w:spacing w:before="280" w:after="120"/>
      </w:pPr>
      <w:r>
        <w:rPr>
          <w:rFonts w:ascii="Arial" w:cs="Arial" w:eastAsia="Arial" w:hAnsi="Arial"/>
          <w:b/>
          <w:bCs/>
          <w:color w:val="2E75B6"/>
          <w:sz w:val="28"/>
          <w:szCs w:val="28"/>
        </w:rPr>
        <w:t xml:space="preserve">Post-Ride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TEST</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RESULT</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FT-01 Lead Lock Distance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 PASS  ☐ FAIL  Notes: _______________</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FT-01B Lead Lock Overrides</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 PASS  ☐ FAIL  Notes: _______________</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FT-04 Offline Tile Rendering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 PASS  ☐ FAIL  Notes: _______________</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FT-05 Full Screen Map</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 PASS  ☐ FAIL  Notes: _______________</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FT-06 Auto-Pan Snap-Back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 PASS  ☐ FAIL  Notes: _______________</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FT-07 Area Focus Snap-Back</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 PASS  ☐ FAIL  Notes: _______________</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color w:val="222222"/>
                <w:sz w:val="19"/>
                <w:szCs w:val="19"/>
              </w:rPr>
              <w:t xml:space="preserve">UI-01 Track Format Toggle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 PASS  ☐ FAIL  Notes: _______________</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FT-08 Min GPS Interval</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222222"/>
                <w:sz w:val="19"/>
                <w:szCs w:val="19"/>
              </w:rPr>
              <w:t xml:space="preserve">☐ PASS  ☐ FAIL  Notes: _______________</w:t>
            </w:r>
          </w:p>
        </w:tc>
      </w:tr>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GATE DECISION</w:t>
            </w:r>
          </w:p>
        </w:tc>
        <w:tc>
          <w:tcPr>
            <w:tcW w:type="dxa" w:w="5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19"/>
                <w:szCs w:val="19"/>
              </w:rPr>
              <w:t xml:space="preserve">☐ ALL PASS — Phase B Thursday  ☐ FAILURES — fix Wednesday night</w:t>
            </w:r>
          </w:p>
        </w:tc>
      </w:tr>
    </w:tbl>
    <w:p>
      <w:pPr>
        <w:pBdr>
          <w:top w:val="single" w:color="2E75B6" w:sz="6" w:space="1"/>
        </w:pBdr>
        <w:spacing w:before="480" w:after="0"/>
      </w:pPr>
      <w:r>
        <w:rPr>
          <w:rFonts w:ascii="Arial" w:cs="Arial" w:eastAsia="Arial" w:hAnsi="Arial"/>
          <w:i/>
          <w:iCs/>
          <w:color w:val="555555"/>
          <w:sz w:val="18"/>
          <w:szCs w:val="18"/>
        </w:rPr>
        <w:t xml:space="preserve">GroupTrack  |  Wednesday Field Test Checklist  |  Gooseberry Mesa  |  V2.4 Gate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2026-03-31T00:10:38.060Z</dcterms:created>
  <dcterms:modified xsi:type="dcterms:W3CDTF">2026-03-31T00:10:38.060Z</dcterms:modified>
</cp:coreProperties>
</file>

<file path=docProps/custom.xml><?xml version="1.0" encoding="utf-8"?>
<Properties xmlns="http://schemas.openxmlformats.org/officeDocument/2006/custom-properties" xmlns:vt="http://schemas.openxmlformats.org/officeDocument/2006/docPropsVTypes"/>
</file>