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4"/>
          <w:szCs w:val="44"/>
        </w:rPr>
        <w:t xml:space="preserve">GroupTrack</w:t>
      </w:r>
    </w:p>
    <w:p>
      <w:pPr>
        <w:spacing w:after="80"/>
        <w:jc w:val="center"/>
      </w:pPr>
      <w:r>
        <w:rPr>
          <w:rFonts w:ascii="Arial" w:cs="Arial" w:eastAsia="Arial" w:hAnsi="Arial"/>
          <w:color w:val="2E5D7B"/>
          <w:sz w:val="30"/>
          <w:szCs w:val="30"/>
        </w:rPr>
        <w:t xml:space="preserve">End of Day Handoff</w:t>
      </w:r>
    </w:p>
    <w:p>
      <w:pPr>
        <w:spacing w:after="80"/>
        <w:jc w:val="center"/>
      </w:pPr>
      <w:r>
        <w:rPr>
          <w:rFonts w:ascii="Arial" w:cs="Arial" w:eastAsia="Arial" w:hAnsi="Arial"/>
          <w:color w:val="555555"/>
          <w:sz w:val="22"/>
          <w:szCs w:val="22"/>
        </w:rPr>
        <w:t xml:space="preserve">May 1–2, 2026 Session</w:t>
      </w:r>
    </w:p>
    <w:p>
      <w:pPr>
        <w:spacing w:after="300"/>
        <w:jc w:val="center"/>
      </w:pPr>
      <w:r>
        <w:rPr>
          <w:rFonts w:ascii="Arial" w:cs="Arial" w:eastAsia="Arial" w:hAnsi="Arial"/>
          <w:i/>
          <w:iCs/>
          <w:color w:val="888888"/>
          <w:sz w:val="18"/>
          <w:szCs w:val="18"/>
        </w:rPr>
        <w:t xml:space="preserve">V2.4 Release Complete  |  V2.5 Planning  |  Confidential</w:t>
      </w:r>
    </w:p>
    <w:p>
      <w:pPr>
        <w:pStyle w:val="Heading1"/>
        <w:spacing w:after="140" w:before="300"/>
      </w:pPr>
      <w:r>
        <w:rPr>
          <w:rFonts w:ascii="Arial" w:cs="Arial" w:eastAsia="Arial" w:hAnsi="Arial"/>
        </w:rPr>
        <w:t xml:space="preserve">PART 1: Completed This Session</w:t>
      </w:r>
    </w:p>
    <w:p>
      <w:pPr>
        <w:pStyle w:val="Heading2"/>
        <w:spacing w:after="140" w:before="300"/>
      </w:pPr>
      <w:r>
        <w:rPr>
          <w:rFonts w:ascii="Arial" w:cs="Arial" w:eastAsia="Arial" w:hAnsi="Arial"/>
        </w:rPr>
        <w:t xml:space="preserve">1.1 Code Fixes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Fix</w:t>
            </w:r>
          </w:p>
        </w:tc>
        <w:tc>
          <w:tcPr>
            <w:tcW w:type="dxa" w:w="4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Mileage accumulator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Distance calc moved from writeKmlPoint() to onGpsUpdate(). Runs for GPX and KML. HUD shows trip distance during recording. Root cause: GPX was default format but accumulator was only in KML write path.</w:t>
            </w:r>
          </w:p>
        </w:tc>
        <w:tc>
          <w:tcPr>
            <w:tcW w:type="dxa" w:w="21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SHIPPED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On-demand trail loading</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Removed 22MB GeoJSON auto-load from onPageFinished in both ConvoyMapViewerScreen and ConvoyScreen. Trails load on first TRAILS button tap via background thread. Subsequent taps toggle visibility. Eliminates CPU spike on map open.</w:t>
            </w:r>
          </w:p>
        </w:tc>
        <w:tc>
          <w:tcPr>
            <w:tcW w:type="dxa" w:w="21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SHIPPED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WebView cleanup</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Added DisposableEffect to destroy WebView when leaving Map Viewer. Prevents leaked WebView instances causing ANR on repeated navigation.</w:t>
            </w:r>
          </w:p>
        </w:tc>
        <w:tc>
          <w:tcPr>
            <w:tcW w:type="dxa" w:w="21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SHIPPED</w:t>
            </w:r>
          </w:p>
        </w:tc>
      </w:tr>
    </w:tbl>
    <w:p>
      <w:pPr>
        <w:pStyle w:val="Heading2"/>
        <w:spacing w:after="140" w:before="300"/>
      </w:pPr>
      <w:r>
        <w:rPr>
          <w:rFonts w:ascii="Arial" w:cs="Arial" w:eastAsia="Arial" w:hAnsi="Arial"/>
        </w:rPr>
        <w:t xml:space="preserve">1.2 Code Fix Attempted and Reverted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Fix</w:t>
            </w:r>
          </w:p>
        </w:tc>
        <w:tc>
          <w:tcPr>
            <w:tcW w:type="dxa" w:w="4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Single-node tick guard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Added if (state.nodes.size &lt;= 1) guard to skip cart position substitution for Android-only mode. Caused Map Viewer ANR every 5 seconds. Exact failure mechanism unknown — needs proper profiling. Reverted.</w:t>
            </w:r>
          </w:p>
        </w:tc>
        <w:tc>
          <w:tcPr>
            <w:tcW w:type="dxa" w:w="216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pPr>
              <w:spacing w:after="0"/>
            </w:pPr>
            <w:r>
              <w:rPr>
                <w:rFonts w:ascii="Arial" w:cs="Arial" w:eastAsia="Arial" w:hAnsi="Arial"/>
                <w:b/>
                <w:bCs/>
                <w:color w:val="721C24"/>
                <w:sz w:val="20"/>
                <w:szCs w:val="20"/>
              </w:rPr>
              <w:t xml:space="preserve">REVERTED</w:t>
            </w:r>
          </w:p>
        </w:tc>
      </w:tr>
    </w:tbl>
    <w:p>
      <w:pPr>
        <w:pStyle w:val="Heading2"/>
        <w:spacing w:after="140" w:before="300"/>
      </w:pPr>
      <w:r>
        <w:rPr>
          <w:rFonts w:ascii="Arial" w:cs="Arial" w:eastAsia="Arial" w:hAnsi="Arial"/>
        </w:rPr>
        <w:t xml:space="preserve">1.3 Play Store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2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3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Store listing (name, descriptions)</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App name, short desc, full desc saved</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App icon 512x512</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Generated from GroupTrack logo</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Feature graphic 1024x500</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Generated with logo + tagline</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Screenshots 1080x1920</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5 phone, 5 tablet 7", 2 tablet 10"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AAB v29320458 published</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PUBLISHED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Internal testing track</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Testers enrolled</w:t>
            </w:r>
          </w:p>
        </w:tc>
        <w:tc>
          <w:tcPr>
            <w:tcW w:type="dxa" w:w="24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0"/>
            </w:pPr>
            <w:r>
              <w:rPr>
                <w:rFonts w:ascii="Arial" w:cs="Arial" w:eastAsia="Arial" w:hAnsi="Arial"/>
                <w:b/>
                <w:bCs/>
                <w:color w:val="856404"/>
                <w:sz w:val="20"/>
                <w:szCs w:val="20"/>
              </w:rPr>
              <w:t xml:space="preserve">10 of 12</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Need 2 more for closed testing</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Beta signup form on grouptrack.org</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Email, device type, MySQL backend</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CSV export for Play Console</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beta_signup.php?export=csv&amp;key=...</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User manual PDF updated on site</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Replaced outdated version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Install guide PDF updated on site</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Replaced outdated version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Download links fixed</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Old filenames → new filenames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Android 2 V3.0 build updated</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Current codebase with V3 flag ON</w:t>
            </w:r>
          </w:p>
        </w:tc>
      </w:tr>
    </w:tbl>
    <w:p>
      <w:pPr>
        <w:pStyle w:val="Heading2"/>
        <w:spacing w:after="140" w:before="300"/>
      </w:pPr>
      <w:r>
        <w:rPr>
          <w:rFonts w:ascii="Arial" w:cs="Arial" w:eastAsia="Arial" w:hAnsi="Arial"/>
        </w:rPr>
        <w:t xml:space="preserve">1.4 Documents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w:t>
            </w:r>
          </w:p>
        </w:tc>
        <w:tc>
          <w:tcPr>
            <w:tcW w:type="dxa" w:w="5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GroupTrack_V24_UserManual.pdf</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8-section user manual for V2.4 features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GroupTrack_V24_TesterInstallGuide.pdf</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Install guide with release overview, Play Store install, permissions, troubleshooting</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GroupTrack_V25_ReleasePlanning_v3.docx/pdf</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Complete V2.5 planning — vision, scope, features, build reference</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GroupTrack_BetaTester_Flyer.pdf/png</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One-page teaser flyer for SxS groups. PDF + PNG for Facebook</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GroupTrack_Firebase_SHA256_Fix.pdf</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Step-by-step guide to fix startup delay via Firebase fingerprints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GroupTrack_PlayStore_Icon_512.png</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Play Store app icon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GroupTrack_PlayStore_FeatureGraphic_1024x500.png</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Play Store feature graphic banner</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Tester invite email draft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Template with feature list and install link</w:t>
            </w:r>
          </w:p>
        </w:tc>
      </w:tr>
    </w:tbl>
    <w:p>
      <w:r>
        <w:br w:type="page"/>
      </w:r>
    </w:p>
    <w:p>
      <w:pPr>
        <w:pStyle w:val="Heading1"/>
        <w:spacing w:after="140" w:before="300"/>
      </w:pPr>
      <w:r>
        <w:rPr>
          <w:rFonts w:ascii="Arial" w:cs="Arial" w:eastAsia="Arial" w:hAnsi="Arial"/>
        </w:rPr>
        <w:t xml:space="preserve">PART 2: V2.4 Open Items — Moved to V2.5</w:t>
      </w:r>
    </w:p>
    <w:p>
      <w:pPr>
        <w:spacing w:after="120"/>
      </w:pPr>
      <w:r>
        <w:rPr>
          <w:rFonts w:ascii="Arial" w:cs="Arial" w:eastAsia="Arial" w:hAnsi="Arial"/>
          <w:b w:val="false"/>
          <w:bCs w:val="false"/>
          <w:i w:val="false"/>
          <w:iCs w:val="false"/>
          <w:color w:val="222222"/>
          <w:sz w:val="21"/>
          <w:szCs w:val="21"/>
        </w:rPr>
        <w:t xml:space="preserve">These items were identified during V2.4 development and field testing. They are deferred to V2.5 to avoid delaying the Play Store release.</w:t>
      </w:r>
    </w:p>
    <w:p>
      <w:pPr>
        <w:pStyle w:val="Heading2"/>
        <w:spacing w:after="140" w:before="300"/>
      </w:pPr>
      <w:r>
        <w:rPr>
          <w:rFonts w:ascii="Arial" w:cs="Arial" w:eastAsia="Arial" w:hAnsi="Arial"/>
        </w:rPr>
        <w:t xml:space="preserve">2.1 Firebase SHA-256 Startup Delay</w:t>
      </w:r>
    </w:p>
    <w:p>
      <w:pPr>
        <w:spacing w:after="120"/>
      </w:pPr>
      <w:r>
        <w:rPr>
          <w:rFonts w:ascii="Arial" w:cs="Arial" w:eastAsia="Arial" w:hAnsi="Arial"/>
          <w:b w:val="false"/>
          <w:bCs w:val="false"/>
          <w:i w:val="false"/>
          <w:iCs w:val="false"/>
          <w:color w:val="222222"/>
          <w:sz w:val="21"/>
          <w:szCs w:val="21"/>
        </w:rPr>
        <w:t xml:space="preserve">Problem: 7–10 second delay on every app startup. Meshtastic logo screen hangs, occasionally shows Getting Started onboarding screen. Google Play Services throws SecurityException because the signing key SHA-256 fingerprints are not registered in Firebase for the com.grouptrack.android package.</w:t>
      </w:r>
    </w:p>
    <w:p>
      <w:pPr>
        <w:spacing w:after="120"/>
      </w:pPr>
      <w:r>
        <w:rPr>
          <w:rFonts w:ascii="Arial" w:cs="Arial" w:eastAsia="Arial" w:hAnsi="Arial"/>
          <w:b w:val="false"/>
          <w:bCs w:val="false"/>
          <w:i w:val="false"/>
          <w:iCs w:val="false"/>
          <w:color w:val="222222"/>
          <w:sz w:val="21"/>
          <w:szCs w:val="21"/>
        </w:rPr>
        <w:t xml:space="preserve">Root cause: Commit 744c1588c updated google-services.json for the new package name but never registered the signing key fingerprints in Firebase console.</w:t>
      </w:r>
    </w:p>
    <w:p>
      <w:pPr>
        <w:spacing w:after="120"/>
      </w:pPr>
      <w:r>
        <w:rPr>
          <w:rFonts w:ascii="Arial" w:cs="Arial" w:eastAsia="Arial" w:hAnsi="Arial"/>
          <w:b/>
          <w:bCs/>
          <w:i w:val="false"/>
          <w:iCs w:val="false"/>
          <w:color w:val="222222"/>
          <w:sz w:val="21"/>
          <w:szCs w:val="21"/>
        </w:rPr>
        <w:t xml:space="preserve">Fix: Add both release and debug SHA-256 fingerprints in Firebase Project Settings, download updated google-services.json, rebuild. Detailed instructions in GroupTrack_Firebase_SHA256_Fix.pdf.</w:t>
      </w:r>
    </w:p>
    <w:p>
      <w:pPr>
        <w:spacing w:after="120"/>
      </w:pPr>
      <w:r>
        <w:rPr>
          <w:rFonts w:ascii="Arial" w:cs="Arial" w:eastAsia="Arial" w:hAnsi="Arial"/>
          <w:b/>
          <w:bCs/>
          <w:i w:val="false"/>
          <w:iCs w:val="false"/>
          <w:color w:val="721C24"/>
          <w:sz w:val="21"/>
          <w:szCs w:val="21"/>
        </w:rPr>
        <w:t xml:space="preserve">Priority: CRITICAL — this affects every app launch for every user.</w:t>
      </w:r>
    </w:p>
    <w:p>
      <w:pPr>
        <w:pStyle w:val="Heading2"/>
        <w:spacing w:after="140" w:before="300"/>
      </w:pPr>
      <w:r>
        <w:rPr>
          <w:rFonts w:ascii="Arial" w:cs="Arial" w:eastAsia="Arial" w:hAnsi="Arial"/>
        </w:rPr>
        <w:t xml:space="preserve">2.2 Tick Rationalization (Autopause + BLE + Android-Only)</w:t>
      </w:r>
    </w:p>
    <w:p>
      <w:pPr>
        <w:spacing w:after="120"/>
      </w:pPr>
      <w:r>
        <w:rPr>
          <w:rFonts w:ascii="Arial" w:cs="Arial" w:eastAsia="Arial" w:hAnsi="Arial"/>
          <w:b w:val="false"/>
          <w:bCs w:val="false"/>
          <w:i w:val="false"/>
          <w:iCs w:val="false"/>
          <w:color w:val="222222"/>
          <w:sz w:val="21"/>
          <w:szCs w:val="21"/>
        </w:rPr>
        <w:t xml:space="preserve">Combined fix consolidating ANR-01, BLE-01, BLE-02, GPS-01, GPS-02 from earlier planning docs.</w:t>
      </w:r>
    </w:p>
    <w:p>
      <w:pPr>
        <w:spacing w:after="120"/>
      </w:pPr>
      <w:r>
        <w:rPr>
          <w:rFonts w:ascii="Arial" w:cs="Arial" w:eastAsia="Arial" w:hAnsi="Arial"/>
          <w:b w:val="false"/>
          <w:bCs w:val="false"/>
          <w:i w:val="false"/>
          <w:iCs w:val="false"/>
          <w:color w:val="222222"/>
          <w:sz w:val="21"/>
          <w:szCs w:val="21"/>
        </w:rPr>
        <w:t xml:space="preserve">Problem: Autopause code is written and tested but was pulled from V2.4 because radio functions in the tick loop cause ANR when running Android-only after radio disconnect. The lead is locked to a radio node name (!phone is a different identity). When autopause disconnects the radio, lead goes null, trail accumulation skips, track freezes.</w:t>
      </w:r>
    </w:p>
    <w:p>
      <w:pPr>
        <w:spacing w:after="120"/>
      </w:pPr>
      <w:r>
        <w:rPr>
          <w:rFonts w:ascii="Arial" w:cs="Arial" w:eastAsia="Arial" w:hAnsi="Arial"/>
          <w:b w:val="false"/>
          <w:bCs w:val="false"/>
          <w:i w:val="false"/>
          <w:iCs w:val="false"/>
          <w:color w:val="222222"/>
          <w:sz w:val="21"/>
          <w:szCs w:val="21"/>
        </w:rPr>
        <w:t xml:space="preserve">The single-node guard (if nodes.size &lt;= 1) was attempted May 1 and reverted — caused Map Viewer ANR through unknown mechanism.</w:t>
      </w:r>
    </w:p>
    <w:p>
      <w:pPr>
        <w:spacing w:after="120"/>
      </w:pPr>
      <w:r>
        <w:rPr>
          <w:rFonts w:ascii="Arial" w:cs="Arial" w:eastAsia="Arial" w:hAnsi="Arial"/>
          <w:b w:val="false"/>
          <w:bCs w:val="false"/>
          <w:i w:val="false"/>
          <w:iCs w:val="false"/>
          <w:color w:val="222222"/>
          <w:sz w:val="21"/>
          <w:szCs w:val="21"/>
        </w:rPr>
        <w:t xml:space="preserve">Approach: Full tick cycle audit using GroupTrack_TickEngine_Reference.md. Proper profiling with Android Studio Profiler before and after each change. No quick patches to tick.</w:t>
      </w:r>
    </w:p>
    <w:p>
      <w:pPr>
        <w:pStyle w:val="Heading2"/>
        <w:spacing w:after="140" w:before="300"/>
      </w:pPr>
      <w:r>
        <w:rPr>
          <w:rFonts w:ascii="Arial" w:cs="Arial" w:eastAsia="Arial" w:hAnsi="Arial"/>
        </w:rPr>
        <w:t xml:space="preserve">2.3 Performance Regression</w:t>
      </w:r>
    </w:p>
    <w:p>
      <w:pPr>
        <w:spacing w:after="120"/>
      </w:pPr>
      <w:r>
        <w:rPr>
          <w:rFonts w:ascii="Arial" w:cs="Arial" w:eastAsia="Arial" w:hAnsi="Arial"/>
          <w:b w:val="false"/>
          <w:bCs w:val="false"/>
          <w:i w:val="false"/>
          <w:iCs w:val="false"/>
          <w:color w:val="222222"/>
          <w:sz w:val="21"/>
          <w:szCs w:val="21"/>
        </w:rPr>
        <w:t xml:space="preserve">Observed: Android 2 (4/30 build) loads Map Viewer in ~6 seconds. Android 1 (current build) takes ~20 seconds. Same code. Needs proper profiling to identify cause — may be resolved by the Firebase fix (7–10 seconds of the delay is the Google Play Services timeout).</w:t>
      </w:r>
    </w:p>
    <w:p>
      <w:pPr>
        <w:pStyle w:val="Heading2"/>
        <w:spacing w:after="140" w:before="300"/>
      </w:pPr>
      <w:r>
        <w:rPr>
          <w:rFonts w:ascii="Arial" w:cs="Arial" w:eastAsia="Arial" w:hAnsi="Arial"/>
        </w:rPr>
        <w:t xml:space="preserve">2.4 Track Management</w:t>
      </w:r>
    </w:p>
    <w:p>
      <w:pPr>
        <w:spacing w:after="120"/>
      </w:pPr>
      <w:r>
        <w:rPr>
          <w:rFonts w:ascii="Arial" w:cs="Arial" w:eastAsia="Arial" w:hAnsi="Arial"/>
          <w:b w:val="false"/>
          <w:bCs w:val="false"/>
          <w:i w:val="false"/>
          <w:iCs w:val="false"/>
          <w:color w:val="222222"/>
          <w:sz w:val="21"/>
          <w:szCs w:val="21"/>
        </w:rPr>
        <w:t xml:space="preserve">Import code completed in V2.4 but testing was limited by storage permission issues (now fixed). Export and email share not yet implemented. Track picker layout conflict stashed.</w:t>
      </w:r>
    </w:p>
    <w:p>
      <w:pPr>
        <w:pStyle w:val="ListParagraph"/>
        <w:numPr>
          <w:ilvl w:val="0"/>
          <w:numId w:val="2"/>
        </w:numPr>
        <w:spacing w:after="80"/>
      </w:pPr>
      <w:r>
        <w:rPr>
          <w:rFonts w:ascii="Arial" w:cs="Arial" w:eastAsia="Arial" w:hAnsi="Arial"/>
          <w:sz w:val="21"/>
          <w:szCs w:val="21"/>
        </w:rPr>
        <w:t xml:space="preserve">Track picker layout fix (mutual exclusion per fix plan)</w:t>
      </w:r>
    </w:p>
    <w:p>
      <w:pPr>
        <w:pStyle w:val="ListParagraph"/>
        <w:numPr>
          <w:ilvl w:val="0"/>
          <w:numId w:val="2"/>
        </w:numPr>
        <w:spacing w:after="80"/>
      </w:pPr>
      <w:r>
        <w:rPr>
          <w:rFonts w:ascii="Arial" w:cs="Arial" w:eastAsia="Arial" w:hAnsi="Arial"/>
          <w:sz w:val="21"/>
          <w:szCs w:val="21"/>
        </w:rPr>
        <w:t xml:space="preserve">GPX import from Downloads — retest with storage permissions now fixed</w:t>
      </w:r>
    </w:p>
    <w:p>
      <w:pPr>
        <w:pStyle w:val="ListParagraph"/>
        <w:numPr>
          <w:ilvl w:val="0"/>
          <w:numId w:val="2"/>
        </w:numPr>
        <w:spacing w:after="80"/>
      </w:pPr>
      <w:r>
        <w:rPr>
          <w:rFonts w:ascii="Arial" w:cs="Arial" w:eastAsia="Arial" w:hAnsi="Arial"/>
          <w:sz w:val="21"/>
          <w:szCs w:val="21"/>
        </w:rPr>
        <w:t xml:space="preserve">Export recorded track to Downloads</w:t>
      </w:r>
    </w:p>
    <w:p>
      <w:pPr>
        <w:pStyle w:val="ListParagraph"/>
        <w:numPr>
          <w:ilvl w:val="0"/>
          <w:numId w:val="2"/>
        </w:numPr>
        <w:spacing w:after="80"/>
      </w:pPr>
      <w:r>
        <w:rPr>
          <w:rFonts w:ascii="Arial" w:cs="Arial" w:eastAsia="Arial" w:hAnsi="Arial"/>
          <w:sz w:val="21"/>
          <w:szCs w:val="21"/>
        </w:rPr>
        <w:t xml:space="preserve">Share track via email (share intent)</w:t>
      </w:r>
    </w:p>
    <w:p>
      <w:pPr>
        <w:pStyle w:val="ListParagraph"/>
        <w:numPr>
          <w:ilvl w:val="0"/>
          <w:numId w:val="2"/>
        </w:numPr>
        <w:spacing w:after="80"/>
      </w:pPr>
      <w:r>
        <w:rPr>
          <w:rFonts w:ascii="Arial" w:cs="Arial" w:eastAsia="Arial" w:hAnsi="Arial"/>
          <w:sz w:val="21"/>
          <w:szCs w:val="21"/>
        </w:rPr>
        <w:t xml:space="preserve">Export trail from trail info popup — tap trail, see info, export/share</w:t>
      </w:r>
    </w:p>
    <w:p>
      <w:pPr>
        <w:pStyle w:val="ListParagraph"/>
        <w:numPr>
          <w:ilvl w:val="0"/>
          <w:numId w:val="2"/>
        </w:numPr>
        <w:spacing w:after="80"/>
      </w:pPr>
      <w:r>
        <w:rPr>
          <w:rFonts w:ascii="Arial" w:cs="Arial" w:eastAsia="Arial" w:hAnsi="Arial"/>
          <w:sz w:val="21"/>
          <w:szCs w:val="21"/>
        </w:rPr>
        <w:t xml:space="preserve">Move GPX import parsing to background thread (71-track ANR fix)</w:t>
      </w:r>
    </w:p>
    <w:p>
      <w:pPr>
        <w:pStyle w:val="Heading2"/>
        <w:spacing w:after="140" w:before="300"/>
      </w:pPr>
      <w:r>
        <w:rPr>
          <w:rFonts w:ascii="Arial" w:cs="Arial" w:eastAsia="Arial" w:hAnsi="Arial"/>
        </w:rPr>
        <w:t xml:space="preserve">2.5 Mileage Calculation — Enhanced</w:t>
      </w:r>
    </w:p>
    <w:p>
      <w:pPr>
        <w:spacing w:after="120"/>
      </w:pPr>
      <w:r>
        <w:rPr>
          <w:rFonts w:ascii="Arial" w:cs="Arial" w:eastAsia="Arial" w:hAnsi="Arial"/>
          <w:b w:val="false"/>
          <w:bCs w:val="false"/>
          <w:i w:val="false"/>
          <w:iCs w:val="false"/>
          <w:color w:val="222222"/>
          <w:sz w:val="21"/>
          <w:szCs w:val="21"/>
        </w:rPr>
        <w:t xml:space="preserve">Basic mileage display is shipped and working in V2.4. V2.5 enhancement: tie mileage calculation to the GPX track writing process for accuracy. Currently accumulates in onGpsUpdate() which fires regardless of recording state.</w:t>
      </w:r>
    </w:p>
    <w:p>
      <w:r>
        <w:br w:type="page"/>
      </w:r>
    </w:p>
    <w:p>
      <w:pPr>
        <w:pStyle w:val="Heading1"/>
        <w:spacing w:after="140" w:before="300"/>
      </w:pPr>
      <w:r>
        <w:rPr>
          <w:rFonts w:ascii="Arial" w:cs="Arial" w:eastAsia="Arial" w:hAnsi="Arial"/>
        </w:rPr>
        <w:t xml:space="preserve">PART 3: V2.5 New Features — Completing the Free Product</w:t>
      </w:r>
    </w:p>
    <w:p>
      <w:pPr>
        <w:pStyle w:val="Heading2"/>
        <w:spacing w:after="140" w:before="300"/>
      </w:pPr>
      <w:r>
        <w:rPr>
          <w:rFonts w:ascii="Arial" w:cs="Arial" w:eastAsia="Arial" w:hAnsi="Arial"/>
        </w:rPr>
        <w:t xml:space="preserve">3.1 Vision</w:t>
      </w:r>
    </w:p>
    <w:p>
      <w:pPr>
        <w:spacing w:after="120"/>
      </w:pPr>
      <w:r>
        <w:rPr>
          <w:rFonts w:ascii="Arial" w:cs="Arial" w:eastAsia="Arial" w:hAnsi="Arial"/>
          <w:b w:val="false"/>
          <w:bCs w:val="false"/>
          <w:i w:val="false"/>
          <w:iCs w:val="false"/>
          <w:color w:val="222222"/>
          <w:sz w:val="21"/>
          <w:szCs w:val="21"/>
        </w:rPr>
        <w:t xml:space="preserve">V2.4 ships as a working standalone Android trail app — GPS track recording, offline maps, trail overlays, KML/GPX import, and convoy tracking with mesh radios all work today. Radios are optional. The app is in the Play Store internal test pipeline.</w:t>
      </w:r>
    </w:p>
    <w:p>
      <w:pPr>
        <w:spacing w:after="120"/>
      </w:pPr>
      <w:r>
        <w:rPr>
          <w:rFonts w:ascii="Arial" w:cs="Arial" w:eastAsia="Arial" w:hAnsi="Arial"/>
          <w:b w:val="false"/>
          <w:bCs w:val="false"/>
          <w:i w:val="false"/>
          <w:iCs w:val="false"/>
          <w:color w:val="222222"/>
          <w:sz w:val="21"/>
          <w:szCs w:val="21"/>
        </w:rPr>
        <w:t xml:space="preserve">V2.5 completes the free product feature set: trail discovery, route planning, waypoint management, track export/sharing, and auto-provisioning of map data. A rider can find trails for their area, plan a route, record a ride, and share the results without a subscription and without a radio.</w:t>
      </w:r>
    </w:p>
    <w:p>
      <w:pPr>
        <w:spacing w:after="120"/>
      </w:pPr>
      <w:r>
        <w:rPr>
          <w:rFonts w:ascii="Arial" w:cs="Arial" w:eastAsia="Arial" w:hAnsi="Arial"/>
          <w:b w:val="false"/>
          <w:bCs w:val="false"/>
          <w:i w:val="false"/>
          <w:iCs w:val="false"/>
          <w:color w:val="222222"/>
          <w:sz w:val="21"/>
          <w:szCs w:val="21"/>
        </w:rPr>
        <w:t xml:space="preserve">The radio becomes an upgrade, not a prerequisite. Users discover the value of multi-rider convoy tracking through group rides with friends who have radios. V3.0 adds the premium layer — AWS backend, cloud sync, bounding box trail queries, org features — that drives revenue.</w:t>
      </w:r>
    </w:p>
    <w:p>
      <w:pPr>
        <w:pStyle w:val="Heading2"/>
        <w:spacing w:after="140" w:before="300"/>
      </w:pPr>
      <w:r>
        <w:rPr>
          <w:rFonts w:ascii="Arial" w:cs="Arial" w:eastAsia="Arial" w:hAnsi="Arial"/>
        </w:rPr>
        <w:t xml:space="preserve">3.2 Trail Source Catalog (MAP-05/10) — Largest Task</w:t>
      </w:r>
    </w:p>
    <w:p>
      <w:pPr>
        <w:spacing w:after="120"/>
      </w:pPr>
      <w:r>
        <w:rPr>
          <w:rFonts w:ascii="Arial" w:cs="Arial" w:eastAsia="Arial" w:hAnsi="Arial"/>
          <w:b w:val="false"/>
          <w:bCs w:val="false"/>
          <w:i w:val="false"/>
          <w:iCs w:val="false"/>
          <w:color w:val="222222"/>
          <w:sz w:val="21"/>
          <w:szCs w:val="21"/>
        </w:rPr>
        <w:t xml:space="preserve">The accuracy and completeness of trail data is the core differentiator. Our user experience is dictated by the accuracy of our trail component.</w:t>
      </w:r>
    </w:p>
    <w:p>
      <w:pPr>
        <w:spacing w:after="120"/>
      </w:pPr>
      <w:r>
        <w:rPr>
          <w:rFonts w:ascii="Arial" w:cs="Arial" w:eastAsia="Arial" w:hAnsi="Arial"/>
          <w:b w:val="false"/>
          <w:bCs w:val="false"/>
          <w:i w:val="false"/>
          <w:iCs w:val="false"/>
          <w:color w:val="222222"/>
          <w:sz w:val="21"/>
          <w:szCs w:val="21"/>
        </w:rPr>
        <w:t xml:space="preserve">V2.5 builds a curated catalog of public trail data sources — BLM, USFS, state trail databases, county OHV systems — organized by state and region. The task is discovering those sources and creating the strategy to combine them. We do not want to import the whole country. We want a reference file that points to sources that our users can import.</w:t>
      </w:r>
    </w:p>
    <w:p>
      <w:pPr>
        <w:spacing w:after="120"/>
      </w:pPr>
      <w:r>
        <w:rPr>
          <w:rFonts w:ascii="Arial" w:cs="Arial" w:eastAsia="Arial" w:hAnsi="Arial"/>
          <w:b/>
          <w:bCs/>
          <w:i w:val="false"/>
          <w:iCs w:val="false"/>
          <w:color w:val="222222"/>
          <w:sz w:val="21"/>
          <w:szCs w:val="21"/>
        </w:rPr>
        <w:t xml:space="preserve">Two-part work:</w:t>
      </w:r>
    </w:p>
    <w:p>
      <w:pPr>
        <w:pStyle w:val="ListParagraph"/>
        <w:numPr>
          <w:ilvl w:val="0"/>
          <w:numId w:val="2"/>
        </w:numPr>
        <w:spacing w:after="80"/>
      </w:pPr>
      <w:r>
        <w:rPr>
          <w:rFonts w:ascii="Arial" w:cs="Arial" w:eastAsia="Arial" w:hAnsi="Arial"/>
          <w:sz w:val="21"/>
          <w:szCs w:val="21"/>
        </w:rPr>
        <w:t xml:space="preserve">Part 1 — Source Discovery and Cataloging: Research every available public trail data source. Track API endpoint or download URL, format, coverage area, data quality, update frequency. Organize into a reference file the app can read.</w:t>
      </w:r>
    </w:p>
    <w:p>
      <w:pPr>
        <w:pStyle w:val="ListParagraph"/>
        <w:numPr>
          <w:ilvl w:val="0"/>
          <w:numId w:val="2"/>
        </w:numPr>
        <w:spacing w:after="80"/>
      </w:pPr>
      <w:r>
        <w:rPr>
          <w:rFonts w:ascii="Arial" w:cs="Arial" w:eastAsia="Arial" w:hAnsi="Arial"/>
          <w:sz w:val="21"/>
          <w:szCs w:val="21"/>
        </w:rPr>
        <w:t xml:space="preserve">Part 2 — User-Facing Catalog Browser: User selects state/region from catalog, sees available trail sources, picks what they want, data downloads and imports as local overlays available in both Map Viewer and Convoy Map.</w:t>
      </w:r>
    </w:p>
    <w:p>
      <w:pPr>
        <w:spacing w:after="120"/>
      </w:pPr>
      <w:r>
        <w:rPr>
          <w:rFonts w:ascii="Arial" w:cs="Arial" w:eastAsia="Arial" w:hAnsi="Arial"/>
          <w:b w:val="false"/>
          <w:bCs w:val="false"/>
          <w:i w:val="false"/>
          <w:iCs w:val="false"/>
          <w:color w:val="222222"/>
          <w:sz w:val="21"/>
          <w:szCs w:val="21"/>
        </w:rPr>
        <w:t xml:space="preserve">V2.5 access method: Browse by state/region, select sources, import locally.</w:t>
      </w:r>
    </w:p>
    <w:p>
      <w:pPr>
        <w:spacing w:after="120"/>
      </w:pPr>
      <w:r>
        <w:rPr>
          <w:rFonts w:ascii="Arial" w:cs="Arial" w:eastAsia="Arial" w:hAnsi="Arial"/>
          <w:b w:val="false"/>
          <w:bCs w:val="false"/>
          <w:i/>
          <w:iCs/>
          <w:color w:val="555555"/>
          <w:sz w:val="21"/>
          <w:szCs w:val="21"/>
        </w:rPr>
        <w:t xml:space="preserve">V3.0 enhancement: Bounding box query against AWS-hosted trail data as a premium feature. User draws a rectangle on the map, app queries for all trail sources in that area.</w:t>
      </w:r>
    </w:p>
    <w:p>
      <w:pPr>
        <w:pStyle w:val="Heading2"/>
        <w:spacing w:after="140" w:before="300"/>
      </w:pPr>
      <w:r>
        <w:rPr>
          <w:rFonts w:ascii="Arial" w:cs="Arial" w:eastAsia="Arial" w:hAnsi="Arial"/>
        </w:rPr>
        <w:t xml:space="preserve">3.3 Snap-to-Trail Engine (MAP-06)</w:t>
      </w:r>
    </w:p>
    <w:p>
      <w:pPr>
        <w:spacing w:after="120"/>
      </w:pPr>
      <w:r>
        <w:rPr>
          <w:rFonts w:ascii="Arial" w:cs="Arial" w:eastAsia="Arial" w:hAnsi="Arial"/>
          <w:b w:val="false"/>
          <w:bCs w:val="false"/>
          <w:i w:val="false"/>
          <w:iCs w:val="false"/>
          <w:color w:val="222222"/>
          <w:sz w:val="21"/>
          <w:szCs w:val="21"/>
        </w:rPr>
        <w:t xml:space="preserve">One engine, two applications:</w:t>
      </w:r>
    </w:p>
    <w:p>
      <w:pPr>
        <w:pStyle w:val="ListParagraph"/>
        <w:numPr>
          <w:ilvl w:val="0"/>
          <w:numId w:val="2"/>
        </w:numPr>
        <w:spacing w:after="80"/>
      </w:pPr>
      <w:r>
        <w:rPr>
          <w:rFonts w:ascii="Arial" w:cs="Arial" w:eastAsia="Arial" w:hAnsi="Arial"/>
          <w:sz w:val="21"/>
          <w:szCs w:val="21"/>
        </w:rPr>
        <w:t xml:space="preserve">Route planning: Draw a route on the map and it snaps to known trail geometry from loaded overlays. Plan rides that follow actual trails.</w:t>
      </w:r>
    </w:p>
    <w:p>
      <w:pPr>
        <w:pStyle w:val="ListParagraph"/>
        <w:numPr>
          <w:ilvl w:val="0"/>
          <w:numId w:val="2"/>
        </w:numPr>
        <w:spacing w:after="80"/>
      </w:pPr>
      <w:r>
        <w:rPr>
          <w:rFonts w:ascii="Arial" w:cs="Arial" w:eastAsia="Arial" w:hAnsi="Arial"/>
          <w:sz w:val="21"/>
          <w:szCs w:val="21"/>
        </w:rPr>
        <w:t xml:space="preserve">Convoy map lead track: The 5-second GPS broadcast creates angular straight lines between points. Snap-to adjusts those segments to conform to trail geometry underneath. Track follows the trail, not the GPS interpolation.</w:t>
      </w:r>
    </w:p>
    <w:p>
      <w:pPr>
        <w:spacing w:after="120"/>
      </w:pPr>
      <w:r>
        <w:rPr>
          <w:rFonts w:ascii="Arial" w:cs="Arial" w:eastAsia="Arial" w:hAnsi="Arial"/>
          <w:b w:val="false"/>
          <w:bCs w:val="false"/>
          <w:i w:val="false"/>
          <w:iCs w:val="false"/>
          <w:color w:val="222222"/>
          <w:sz w:val="21"/>
          <w:szCs w:val="21"/>
        </w:rPr>
        <w:t xml:space="preserve">Core function: Nearest-neighbor projection onto trail segments from loaded GeoJSON. Build once, serve both maps.</w:t>
      </w:r>
    </w:p>
    <w:p>
      <w:pPr>
        <w:pStyle w:val="Heading2"/>
        <w:spacing w:after="140" w:before="300"/>
      </w:pPr>
      <w:r>
        <w:rPr>
          <w:rFonts w:ascii="Arial" w:cs="Arial" w:eastAsia="Arial" w:hAnsi="Arial"/>
        </w:rPr>
        <w:t xml:space="preserve">3.4 Waypoint Management (MAP-07)</w:t>
      </w:r>
    </w:p>
    <w:p>
      <w:pPr>
        <w:spacing w:after="120"/>
      </w:pPr>
      <w:r>
        <w:rPr>
          <w:rFonts w:ascii="Arial" w:cs="Arial" w:eastAsia="Arial" w:hAnsi="Arial"/>
          <w:b w:val="false"/>
          <w:bCs w:val="false"/>
          <w:i w:val="false"/>
          <w:iCs w:val="false"/>
          <w:color w:val="222222"/>
          <w:sz w:val="21"/>
          <w:szCs w:val="21"/>
        </w:rPr>
        <w:t xml:space="preserve">Drop pins on the map, name them, persist across sessions, display on both Map Viewer and Convoy Map. Waypoint categories: trailhead, staging, hazard, POI.</w:t>
      </w:r>
    </w:p>
    <w:p>
      <w:pPr>
        <w:pStyle w:val="Heading2"/>
        <w:spacing w:after="140" w:before="300"/>
      </w:pPr>
      <w:r>
        <w:rPr>
          <w:rFonts w:ascii="Arial" w:cs="Arial" w:eastAsia="Arial" w:hAnsi="Arial"/>
        </w:rPr>
        <w:t xml:space="preserve">3.5 Tile Download Manager + Auto-Download (MAP-09)</w:t>
      </w:r>
    </w:p>
    <w:p>
      <w:pPr>
        <w:spacing w:after="120"/>
      </w:pPr>
      <w:r>
        <w:rPr>
          <w:rFonts w:ascii="Arial" w:cs="Arial" w:eastAsia="Arial" w:hAnsi="Arial"/>
          <w:b w:val="false"/>
          <w:bCs w:val="false"/>
          <w:i w:val="false"/>
          <w:iCs w:val="false"/>
          <w:color w:val="222222"/>
          <w:sz w:val="21"/>
          <w:szCs w:val="21"/>
        </w:rPr>
        <w:t xml:space="preserve">Enhance tile download with auto-provisioning: when importing a track or saving a route, automatically download the map tiles required to support that data. Map data follows the data — no manual tile management needed.</w:t>
      </w:r>
    </w:p>
    <w:p>
      <w:pPr>
        <w:pStyle w:val="Heading2"/>
        <w:spacing w:after="140" w:before="300"/>
      </w:pPr>
      <w:r>
        <w:rPr>
          <w:rFonts w:ascii="Arial" w:cs="Arial" w:eastAsia="Arial" w:hAnsi="Arial"/>
        </w:rPr>
        <w:t xml:space="preserve">3.6 GPS Recording 1-Second Interval (MAP-01)</w:t>
      </w:r>
    </w:p>
    <w:p>
      <w:pPr>
        <w:spacing w:after="120"/>
      </w:pPr>
      <w:r>
        <w:rPr>
          <w:rFonts w:ascii="Arial" w:cs="Arial" w:eastAsia="Arial" w:hAnsi="Arial"/>
          <w:b w:val="false"/>
          <w:bCs w:val="false"/>
          <w:i w:val="false"/>
          <w:iCs w:val="false"/>
          <w:color w:val="222222"/>
          <w:sz w:val="21"/>
          <w:szCs w:val="21"/>
        </w:rPr>
        <w:t xml:space="preserve">ConvoyGpsService.kt line 249: change 3000L to 1000L. Track points every 1 second instead of 3. Higher resolution tracks for snap-to-trail accuracy and post-ride analysis.</w:t>
      </w:r>
    </w:p>
    <w:p>
      <w:pPr>
        <w:pStyle w:val="Heading2"/>
        <w:spacing w:after="140" w:before="300"/>
      </w:pPr>
      <w:r>
        <w:rPr>
          <w:rFonts w:ascii="Arial" w:cs="Arial" w:eastAsia="Arial" w:hAnsi="Arial"/>
        </w:rPr>
        <w:t xml:space="preserve">3.7 GeoJSON Overlay Management</w:t>
      </w:r>
    </w:p>
    <w:p>
      <w:pPr>
        <w:spacing w:after="120"/>
      </w:pPr>
      <w:r>
        <w:rPr>
          <w:rFonts w:ascii="Arial" w:cs="Arial" w:eastAsia="Arial" w:hAnsi="Arial"/>
          <w:b w:val="false"/>
          <w:bCs w:val="false"/>
          <w:i w:val="false"/>
          <w:iCs w:val="false"/>
          <w:color w:val="222222"/>
          <w:sz w:val="21"/>
          <w:szCs w:val="21"/>
        </w:rPr>
        <w:t xml:space="preserve">The feature set will expand past current GeoJSON to allow as many trail sources as possible. How we combine and present that data (multiple overlays, one overlay with multiple sources) will be part of the development process. Must support both Map Viewer and Convoy Map.</w:t>
      </w:r>
    </w:p>
    <w:p>
      <w:r>
        <w:br w:type="page"/>
      </w:r>
    </w:p>
    <w:p>
      <w:pPr>
        <w:pStyle w:val="Heading1"/>
        <w:spacing w:after="140" w:before="300"/>
      </w:pPr>
      <w:r>
        <w:rPr>
          <w:rFonts w:ascii="Arial" w:cs="Arial" w:eastAsia="Arial" w:hAnsi="Arial"/>
        </w:rPr>
        <w:t xml:space="preserve">PART 4: V2.5 Complete Scope Summary</w:t>
      </w:r>
    </w:p>
    <w:p>
      <w:pPr>
        <w:pStyle w:val="Heading2"/>
        <w:spacing w:after="140" w:before="300"/>
      </w:pPr>
      <w:r>
        <w:rPr>
          <w:rFonts w:ascii="Arial" w:cs="Arial" w:eastAsia="Arial" w:hAnsi="Arial"/>
        </w:rPr>
        <w:t xml:space="preserve">4.1 V2.4 Items Moved to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3160"/>
      </w:tblGrid>
      <w:tr>
        <w:tc>
          <w:tcPr>
            <w:tcW w:type="dxa" w:w="1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3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1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3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FIRE-01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Firebase SHA-256 startup delay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Critical Fix</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7–10s delay. Fix doc ready. Do first.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TICK-01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Tick rationalization (autopause+BLE+Android-only)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Fix</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TickEngine Reference doc. Proper profiling.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PERF-01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Performance regression (6s vs 20s)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Fix</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May resolve with Firebase fix.</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TRK-01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Track management (picker, import, export, email, trail popup)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Tracks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Import done, needs retest. Export/email new.</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HUD-02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Mileage calc enhancement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Fix</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Tie to GPX write process.</w:t>
            </w:r>
          </w:p>
        </w:tc>
      </w:tr>
    </w:tbl>
    <w:p>
      <w:pPr>
        <w:pStyle w:val="Heading2"/>
        <w:spacing w:after="140" w:before="300"/>
      </w:pPr>
      <w:r>
        <w:rPr>
          <w:rFonts w:ascii="Arial" w:cs="Arial" w:eastAsia="Arial" w:hAnsi="Arial"/>
        </w:rPr>
        <w:t xml:space="preserve">4.2 V2.5 New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3160"/>
      </w:tblGrid>
      <w:tr>
        <w:tc>
          <w:tcPr>
            <w:tcW w:type="dxa" w:w="1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3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1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3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MAP-05/10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Trail source catalog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LARGEST TASK. Source discovery + architecture + browse UI.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MAP-06</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Snap-to-trail engine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Route planning + lead track conformance.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MAP-07</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Waypoint management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Drop, name, persist, display. Both maps.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MAP-09</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Tile download + auto-download on import/save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 data follows the data.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GPS recording 1s interval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3000L → 1000L. One line change.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OVL-01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GeoJSON overlay management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Multi-source trail aggregation for both maps.</w:t>
            </w:r>
          </w:p>
        </w:tc>
      </w:tr>
    </w:tbl>
    <w:p>
      <w:pPr>
        <w:pStyle w:val="Heading2"/>
        <w:spacing w:after="140" w:before="300"/>
      </w:pPr>
      <w:r>
        <w:rPr>
          <w:rFonts w:ascii="Arial" w:cs="Arial" w:eastAsia="Arial" w:hAnsi="Arial"/>
        </w:rPr>
        <w:t xml:space="preserve">4.3 Delivered in V2.4 (No Longer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3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4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GPS-01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Standalone GPS track recording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Android GPS when no radio. Full track recording.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GPS-02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Standalone mode — My Cart as lead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No radio = My Cart is lead by default.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Cart position substitution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Silent carts inherit trailing cart GPS. Replaces 5-point broadcast.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MAP-03</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KML/GPX route overlay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Leaflet omnivore. File picker. Both maps.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MAP-04</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Utah UGRC trail overlay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5,732 trails, 7 counties. Dynamic bbox query.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HUD-01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Mileage display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Trip distance on HUD during recording.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Map Viewer platform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Independent planning map. Foundation for V2.5 features.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Standalone Android-only product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Full trail app without radio. Drives acquisition.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Lead cart user selection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Manual selection on RECORD. Replaced distance accumulator.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On-demand trail loading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Background thread read on TRAILS tap. Both maps.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WebView cleanup</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DisposableEffect destroys WebView on exit.</w:t>
            </w:r>
          </w:p>
        </w:tc>
      </w:tr>
    </w:tbl>
    <w:p>
      <w:pPr>
        <w:pStyle w:val="Heading2"/>
        <w:spacing w:after="140" w:before="300"/>
      </w:pPr>
      <w:r>
        <w:rPr>
          <w:rFonts w:ascii="Arial" w:cs="Arial" w:eastAsia="Arial" w:hAnsi="Arial"/>
        </w:rPr>
        <w:t xml:space="preserve">4.4 Moved to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57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Reason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Bounding box trail query</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AWS-hosted trail data. Premium feature. User draws box, API returns matching trails.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Route sharing / community library</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Requires backend routes table + API.</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Dual map architecture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Requires V3 services menu.</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Ride-specific map configuration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Requires enrollments + API.</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iOS version (iPad/iPhone)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SwiftUI fork of Meshtastic-Apple. Requires Mac for development.</w:t>
            </w:r>
          </w:p>
        </w:tc>
      </w:tr>
    </w:tbl>
    <w:p>
      <w:r>
        <w:br w:type="page"/>
      </w:r>
    </w:p>
    <w:p>
      <w:pPr>
        <w:pStyle w:val="Heading1"/>
        <w:spacing w:after="140" w:before="300"/>
      </w:pPr>
      <w:r>
        <w:rPr>
          <w:rFonts w:ascii="Arial" w:cs="Arial" w:eastAsia="Arial" w:hAnsi="Arial"/>
        </w:rPr>
        <w:t xml:space="preserve">PART 5: Play Store &amp; Website Status</w:t>
      </w:r>
    </w:p>
    <w:p>
      <w:pPr>
        <w:pStyle w:val="Heading2"/>
        <w:spacing w:after="140" w:before="300"/>
      </w:pPr>
      <w:r>
        <w:rPr>
          <w:rFonts w:ascii="Arial" w:cs="Arial" w:eastAsia="Arial" w:hAnsi="Arial"/>
        </w:rPr>
        <w:t xml:space="preserve">5.1 Play Store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3160"/>
      </w:tblGrid>
      <w:tr>
        <w:tc>
          <w:tcPr>
            <w:tcW w:type="dxa" w:w="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30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Step</w:t>
            </w:r>
          </w:p>
        </w:tc>
        <w:tc>
          <w:tcPr>
            <w:tcW w:type="dxa" w:w="2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Timeline</w:t>
            </w:r>
          </w:p>
        </w:tc>
        <w:tc>
          <w:tcPr>
            <w:tcW w:type="dxa" w:w="3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Store listing content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May 1</w:t>
            </w:r>
          </w:p>
        </w:tc>
        <w:tc>
          <w:tcPr>
            <w:tcW w:type="dxa" w:w="31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DONE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AAB v29320458 uploaded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May 1</w:t>
            </w:r>
          </w:p>
        </w:tc>
        <w:tc>
          <w:tcPr>
            <w:tcW w:type="dxa" w:w="31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PUBLISHED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Recruit 2 more testers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Via beta form on site</w:t>
            </w:r>
          </w:p>
        </w:tc>
        <w:tc>
          <w:tcPr>
            <w:tcW w:type="dxa" w:w="31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0"/>
            </w:pPr>
            <w:r>
              <w:rPr>
                <w:rFonts w:ascii="Arial" w:cs="Arial" w:eastAsia="Arial" w:hAnsi="Arial"/>
                <w:b/>
                <w:bCs/>
                <w:color w:val="856404"/>
                <w:sz w:val="20"/>
                <w:szCs w:val="20"/>
              </w:rPr>
              <w:t xml:space="preserve">TODO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Promote to closed testing</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When 12 testers enrolled</w:t>
            </w:r>
          </w:p>
        </w:tc>
        <w:tc>
          <w:tcPr>
            <w:tcW w:type="dxa" w:w="316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pPr>
              <w:spacing w:after="0"/>
            </w:pPr>
            <w:r>
              <w:rPr>
                <w:rFonts w:ascii="Arial" w:cs="Arial" w:eastAsia="Arial" w:hAnsi="Arial"/>
                <w:b/>
                <w:bCs/>
                <w:color w:val="721C24"/>
                <w:sz w:val="20"/>
                <w:szCs w:val="20"/>
              </w:rPr>
              <w:t xml:space="preserve">BLOCKED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14-day closed test window</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~14 days after step 4</w:t>
            </w:r>
          </w:p>
        </w:tc>
        <w:tc>
          <w:tcPr>
            <w:tcW w:type="dxa" w:w="316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pPr>
              <w:spacing w:after="0"/>
            </w:pPr>
            <w:r>
              <w:rPr>
                <w:rFonts w:ascii="Arial" w:cs="Arial" w:eastAsia="Arial" w:hAnsi="Arial"/>
                <w:b/>
                <w:bCs/>
                <w:color w:val="721C24"/>
                <w:sz w:val="20"/>
                <w:szCs w:val="20"/>
              </w:rPr>
              <w:t xml:space="preserve">BLOCKED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Apply for production access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After closed test</w:t>
            </w:r>
          </w:p>
        </w:tc>
        <w:tc>
          <w:tcPr>
            <w:tcW w:type="dxa" w:w="316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pPr>
              <w:spacing w:after="0"/>
            </w:pPr>
            <w:r>
              <w:rPr>
                <w:rFonts w:ascii="Arial" w:cs="Arial" w:eastAsia="Arial" w:hAnsi="Arial"/>
                <w:b/>
                <w:bCs/>
                <w:color w:val="721C24"/>
                <w:sz w:val="20"/>
                <w:szCs w:val="20"/>
              </w:rPr>
              <w:t xml:space="preserve">BLOCKED</w:t>
            </w:r>
          </w:p>
        </w:tc>
      </w:tr>
    </w:tbl>
    <w:p>
      <w:pPr>
        <w:pStyle w:val="Heading2"/>
        <w:spacing w:after="140" w:before="300"/>
      </w:pPr>
      <w:r>
        <w:rPr>
          <w:rFonts w:ascii="Arial" w:cs="Arial" w:eastAsia="Arial" w:hAnsi="Arial"/>
        </w:rPr>
        <w:t xml:space="preserve">5.2 Website — grouptrack.org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2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3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Beta signup form</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Email + device type (Android/iPad/iPhone)</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MySQL backend (beta_signups table)</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On existing RDS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CSV export for Play Console</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beta_signup.php?export=csv&amp;key=gt_beta_export_2026</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Updated user manual PDF</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Replaced outdated version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Updated install guide PDF</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Replaced outdated version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Download links fixed</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Point to new filenames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"First 50 Android users" text</w:t>
            </w:r>
          </w:p>
        </w:tc>
        <w:tc>
          <w:tcPr>
            <w:tcW w:type="dxa" w:w="2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0"/>
            </w:pPr>
            <w:r>
              <w:rPr>
                <w:rFonts w:ascii="Arial" w:cs="Arial" w:eastAsia="Arial" w:hAnsi="Arial"/>
                <w:b/>
                <w:bCs/>
                <w:color w:val="155724"/>
                <w:sz w:val="20"/>
                <w:szCs w:val="20"/>
              </w:rPr>
              <w:t xml:space="preserve">LIVE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Priority messaging in signup form</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Venmo contribution link</w:t>
            </w:r>
          </w:p>
        </w:tc>
        <w:tc>
          <w:tcPr>
            <w:tcW w:type="dxa" w:w="24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0"/>
            </w:pPr>
            <w:r>
              <w:rPr>
                <w:rFonts w:ascii="Arial" w:cs="Arial" w:eastAsia="Arial" w:hAnsi="Arial"/>
                <w:b/>
                <w:bCs/>
                <w:color w:val="856404"/>
                <w:sz w:val="20"/>
                <w:szCs w:val="20"/>
              </w:rPr>
              <w:t xml:space="preserve">TODO</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Fund iOS development (Mac + iPad)</w:t>
            </w:r>
          </w:p>
        </w:tc>
      </w:tr>
    </w:tbl>
    <w:p>
      <w:pPr>
        <w:pStyle w:val="Heading1"/>
        <w:spacing w:after="140" w:before="300"/>
      </w:pPr>
      <w:r>
        <w:rPr>
          <w:rFonts w:ascii="Arial" w:cs="Arial" w:eastAsia="Arial" w:hAnsi="Arial"/>
        </w:rPr>
        <w:t xml:space="preserve">PART 6: Next Session Priorities</w:t>
      </w:r>
    </w:p>
    <w:p>
      <w:pPr>
        <w:pStyle w:val="ListParagraph"/>
        <w:numPr>
          <w:ilvl w:val="0"/>
          <w:numId w:val="3"/>
        </w:numPr>
        <w:spacing w:after="80"/>
      </w:pPr>
      <w:r>
        <w:rPr>
          <w:rFonts w:ascii="Arial" w:cs="Arial" w:eastAsia="Arial" w:hAnsi="Arial"/>
          <w:sz w:val="21"/>
          <w:szCs w:val="21"/>
        </w:rPr>
        <w:t xml:space="preserve">Firebase SHA-256 fix — CRITICAL. Follow GroupTrack_Firebase_SHA256_Fix.pdf. Eliminates startup delay.</w:t>
      </w:r>
    </w:p>
    <w:p>
      <w:pPr>
        <w:pStyle w:val="ListParagraph"/>
        <w:numPr>
          <w:ilvl w:val="0"/>
          <w:numId w:val="3"/>
        </w:numPr>
        <w:spacing w:after="80"/>
      </w:pPr>
      <w:r>
        <w:rPr>
          <w:rFonts w:ascii="Arial" w:cs="Arial" w:eastAsia="Arial" w:hAnsi="Arial"/>
          <w:sz w:val="21"/>
          <w:szCs w:val="21"/>
        </w:rPr>
        <w:t xml:space="preserve">Rebuild and upload new AAB to Play Store after Firebase fix</w:t>
      </w:r>
    </w:p>
    <w:p>
      <w:pPr>
        <w:pStyle w:val="ListParagraph"/>
        <w:numPr>
          <w:ilvl w:val="0"/>
          <w:numId w:val="3"/>
        </w:numPr>
        <w:spacing w:after="80"/>
      </w:pPr>
      <w:r>
        <w:rPr>
          <w:rFonts w:ascii="Arial" w:cs="Arial" w:eastAsia="Arial" w:hAnsi="Arial"/>
          <w:sz w:val="21"/>
          <w:szCs w:val="21"/>
        </w:rPr>
        <w:t xml:space="preserve">Post beta flyer to SxS groups (PDF + PNG ready)</w:t>
      </w:r>
    </w:p>
    <w:p>
      <w:pPr>
        <w:pStyle w:val="ListParagraph"/>
        <w:numPr>
          <w:ilvl w:val="0"/>
          <w:numId w:val="3"/>
        </w:numPr>
        <w:spacing w:after="80"/>
      </w:pPr>
      <w:r>
        <w:rPr>
          <w:rFonts w:ascii="Arial" w:cs="Arial" w:eastAsia="Arial" w:hAnsi="Arial"/>
          <w:sz w:val="21"/>
          <w:szCs w:val="21"/>
        </w:rPr>
        <w:t xml:space="preserve">Send tester invite email with Play Store test link</w:t>
      </w:r>
    </w:p>
    <w:p>
      <w:pPr>
        <w:pStyle w:val="ListParagraph"/>
        <w:numPr>
          <w:ilvl w:val="0"/>
          <w:numId w:val="3"/>
        </w:numPr>
        <w:spacing w:after="80"/>
      </w:pPr>
      <w:r>
        <w:rPr>
          <w:rFonts w:ascii="Arial" w:cs="Arial" w:eastAsia="Arial" w:hAnsi="Arial"/>
          <w:sz w:val="21"/>
          <w:szCs w:val="21"/>
        </w:rPr>
        <w:t xml:space="preserve">Add Venmo contribution section to grouptrack.org</w:t>
      </w:r>
    </w:p>
    <w:p>
      <w:pPr>
        <w:pStyle w:val="ListParagraph"/>
        <w:numPr>
          <w:ilvl w:val="0"/>
          <w:numId w:val="3"/>
        </w:numPr>
        <w:spacing w:after="80"/>
      </w:pPr>
      <w:r>
        <w:rPr>
          <w:rFonts w:ascii="Arial" w:cs="Arial" w:eastAsia="Arial" w:hAnsi="Arial"/>
          <w:sz w:val="21"/>
          <w:szCs w:val="21"/>
        </w:rPr>
        <w:t xml:space="preserve">Begin V2.5 development — MAP-01 (1s GPS interval) is quickest win</w:t>
      </w:r>
    </w:p>
    <w:p>
      <w:pPr>
        <w:pStyle w:val="ListParagraph"/>
        <w:numPr>
          <w:ilvl w:val="0"/>
          <w:numId w:val="3"/>
        </w:numPr>
        <w:spacing w:after="80"/>
      </w:pPr>
      <w:r>
        <w:rPr>
          <w:rFonts w:ascii="Arial" w:cs="Arial" w:eastAsia="Arial" w:hAnsi="Arial"/>
          <w:sz w:val="21"/>
          <w:szCs w:val="21"/>
        </w:rPr>
        <w:t xml:space="preserve">Performance investigation with Android Studio Profiler if Firebase fix doesn’t resolve the full regression</w:t>
      </w:r>
    </w:p>
    <w:p>
      <w:pPr>
        <w:pStyle w:val="ListParagraph"/>
        <w:numPr>
          <w:ilvl w:val="0"/>
          <w:numId w:val="3"/>
        </w:numPr>
        <w:spacing w:after="80"/>
      </w:pPr>
      <w:r>
        <w:rPr>
          <w:rFonts w:ascii="Arial" w:cs="Arial" w:eastAsia="Arial" w:hAnsi="Arial"/>
          <w:sz w:val="21"/>
          <w:szCs w:val="21"/>
        </w:rPr>
        <w:t xml:space="preserve">Run recommit_docs.sh with updated documentation</w:t>
      </w:r>
    </w:p>
    <w:p>
      <w:pPr>
        <w:pStyle w:val="Heading1"/>
        <w:spacing w:after="140" w:before="300"/>
      </w:pPr>
      <w:r>
        <w:rPr>
          <w:rFonts w:ascii="Arial" w:cs="Arial" w:eastAsia="Arial" w:hAnsi="Arial"/>
        </w:rPr>
        <w:t xml:space="preserve">PART 7: Key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Release build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./gradlew assembleGoogleRelease -x uploadCrashlyticsMappingFileGoogleRelease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AAB build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./gradlew bundleGoogleRelease -x uploadCrashlyticsMappingFileGoogleRelease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Debug build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./gradlew copyApkToDownloads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Install Android 1 (RELEASE ONLY)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adb -s 8624SBCEDF00001789 install -r -d app/build/outputs/apk/google/release/app-google-release.apk</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Install Android 2 (DEBUG)</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adb -s 24039703201775 install -r -d app/build/outputs/apk/google/debug/app-google-universal-debug.apk</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Force stop after install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adb -s 8624SBCEDF00001789 shell am force-stop com.grouptrack.android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EC2 SSH</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ssh -i ~/.ssh/convoy-api-key-2.pem ec2-user@34.224.89.217</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Beta stats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curl "https://grouptrack.org/beta_signup.php?stats=1&amp;key=gt_beta_export_2026"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CSV export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https://grouptrack.org/beta_signup.php?export=csv&amp;key=gt_beta_export_2026</w:t>
            </w:r>
          </w:p>
        </w:tc>
      </w:tr>
    </w:tbl>
    <w:p>
      <w:pPr>
        <w:spacing w:after="120"/>
      </w:pPr>
      <w:r>
        <w:rPr>
          <w:rFonts w:ascii="Arial" w:cs="Arial" w:eastAsia="Arial" w:hAnsi="Arial"/>
          <w:b/>
          <w:bCs/>
          <w:i w:val="false"/>
          <w:iCs w:val="false"/>
          <w:color w:val="721C24"/>
          <w:sz w:val="21"/>
          <w:szCs w:val="21"/>
        </w:rPr>
        <w:t xml:space="preserve">CRITICAL RULE: Never install debug builds on Android 1. Release builds only. Never install release builds on Android 2. Debug builds only.</w:t>
      </w:r>
    </w:p>
    <w:p>
      <w:pPr>
        <w:pBdr>
          <w:top w:val="single" w:color="CCCCCC" w:sz="1" w:space="8"/>
        </w:pBdr>
        <w:spacing w:before="600"/>
      </w:pPr>
      <w:r>
        <w:rPr>
          <w:rFonts w:ascii="Arial" w:cs="Arial" w:eastAsia="Arial" w:hAnsi="Arial"/>
          <w:i/>
          <w:iCs/>
          <w:color w:val="999999"/>
          <w:sz w:val="16"/>
          <w:szCs w:val="16"/>
        </w:rPr>
        <w:t xml:space="preserve">GroupTrack  |  End of Day Handoff  |  May 1–2,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D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2026-05-02T21:39:11.978Z</dcterms:created>
  <dcterms:modified xsi:type="dcterms:W3CDTF">2026-05-02T21:39:11.992Z</dcterms:modified>
</cp:coreProperties>
</file>

<file path=docProps/custom.xml><?xml version="1.0" encoding="utf-8"?>
<Properties xmlns="http://schemas.openxmlformats.org/officeDocument/2006/custom-properties" xmlns:vt="http://schemas.openxmlformats.org/officeDocument/2006/docPropsVTypes"/>
</file>