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52"/>
          <w:szCs w:val="52"/>
        </w:rPr>
        <w:t xml:space="preserve">NY Dynamo Hockey</w:t>
      </w:r>
    </w:p>
    <w:p>
      <w:pPr>
        <w:spacing w:before="0" w:after="80"/>
        <w:jc w:val="center"/>
      </w:pPr>
      <w:r>
        <w:rPr>
          <w:rFonts w:ascii="Arial" w:cs="Arial" w:eastAsia="Arial" w:hAnsi="Arial"/>
          <w:b/>
          <w:bCs/>
          <w:color w:val="E05A00"/>
          <w:sz w:val="40"/>
          <w:szCs w:val="40"/>
        </w:rPr>
        <w:t xml:space="preserve">Website Redesign</w:t>
      </w:r>
    </w:p>
    <w:p>
      <w:pPr>
        <w:spacing w:before="0" w:after="80"/>
        <w:jc w:val="center"/>
      </w:pPr>
      <w:r>
        <w:rPr>
          <w:rFonts w:ascii="Arial" w:cs="Arial" w:eastAsia="Arial" w:hAnsi="Arial"/>
          <w:color w:val="555555"/>
          <w:sz w:val="28"/>
          <w:szCs w:val="28"/>
        </w:rPr>
        <w:t xml:space="preserve">Product Requirements Document</w:t>
      </w:r>
    </w:p>
    <w:p>
      <w:pPr>
        <w:spacing w:before="0" w:after="400"/>
        <w:jc w:val="center"/>
      </w:pPr>
      <w:r>
        <w:rPr>
          <w:rFonts w:ascii="Arial" w:cs="Arial" w:eastAsia="Arial" w:hAnsi="Arial"/>
          <w:color w:val="888888"/>
          <w:sz w:val="22"/>
          <w:szCs w:val="22"/>
        </w:rPr>
        <w:t xml:space="preserve">Version 1.0  |  March 2026</w:t>
      </w:r>
    </w:p>
    <w:p>
      <w:pPr>
        <w:pBdr>
          <w:bottom w:val="single" w:color="CCCCCC" w:sz="4" w:space="1"/>
        </w:pBdr>
        <w:spacing w:before="160" w:after="160"/>
      </w:pPr>
    </w:p>
    <w:p>
      <w:pPr>
        <w:pStyle w:val="Heading1"/>
        <w:spacing w:before="400" w:after="160"/>
      </w:pPr>
      <w:r>
        <w:rPr>
          <w:rFonts w:ascii="Arial" w:cs="Arial" w:eastAsia="Arial" w:hAnsi="Arial"/>
          <w:b/>
          <w:bCs/>
          <w:sz w:val="32"/>
          <w:szCs w:val="32"/>
        </w:rPr>
        <w:t xml:space="preserve">1. Project Overview</w:t>
      </w:r>
    </w:p>
    <w:p>
      <w:pPr>
        <w:spacing w:before="60" w:after="60"/>
      </w:pPr>
      <w:r>
        <w:rPr>
          <w:rFonts w:ascii="Arial" w:cs="Arial" w:eastAsia="Arial" w:hAnsi="Arial"/>
          <w:sz w:val="22"/>
          <w:szCs w:val="22"/>
        </w:rPr>
        <w:t xml:space="preserve">NY Dynamo is a Tier 1 youth hockey development program located in New York's Capital Region. The organization fields teams across five age divisions — Mites (8U), Squirts (10U), Peewees (12U), Bantams (14U), and Midgets (16U+) — and operates a special Girls Hockey program. The organization currently has a live website at nydynamo.com that will be replaced by this new build on a custom managed hosting platform.</w:t>
      </w:r>
    </w:p>
    <w:p>
      <w:pPr>
        <w:spacing w:before="80" w:after="80"/>
      </w:pPr>
    </w:p>
    <w:p>
      <w:pPr>
        <w:spacing w:before="60" w:after="60"/>
      </w:pPr>
      <w:r>
        <w:rPr>
          <w:rFonts w:ascii="Arial" w:cs="Arial" w:eastAsia="Arial" w:hAnsi="Arial"/>
          <w:sz w:val="22"/>
          <w:szCs w:val="22"/>
        </w:rPr>
        <w:t xml:space="preserve">The new website will be hand-coded in HTML, CSS, and JavaScript (no CMS or theme library). Content will be managed by the development team via hardcoded HTML templates, uploaded JSON data files, and uploaded Markdown files.</w:t>
      </w:r>
    </w:p>
    <w:p>
      <w:pPr>
        <w:pBdr>
          <w:bottom w:val="single" w:color="CCCCCC" w:sz="4" w:space="1"/>
        </w:pBdr>
        <w:spacing w:before="160" w:after="160"/>
      </w:pPr>
    </w:p>
    <w:p>
      <w:pPr>
        <w:pStyle w:val="Heading1"/>
        <w:spacing w:before="400" w:after="160"/>
      </w:pPr>
      <w:r>
        <w:rPr>
          <w:rFonts w:ascii="Arial" w:cs="Arial" w:eastAsia="Arial" w:hAnsi="Arial"/>
          <w:b/>
          <w:bCs/>
          <w:sz w:val="32"/>
          <w:szCs w:val="32"/>
        </w:rPr>
        <w:t xml:space="preserve">2. Goals &amp; Success Criteria</w:t>
      </w:r>
    </w:p>
    <w:p>
      <w:pPr>
        <w:spacing w:before="60" w:after="60"/>
      </w:pPr>
      <w:r>
        <w:rPr>
          <w:rFonts w:ascii="Arial" w:cs="Arial" w:eastAsia="Arial" w:hAnsi="Arial"/>
          <w:sz w:val="22"/>
          <w:szCs w:val="22"/>
        </w:rPr>
        <w:t xml:space="preserve">The primary goals of the new website are:</w:t>
      </w:r>
    </w:p>
    <w:p>
      <w:pPr>
        <w:pStyle w:val="ListParagraph"/>
        <w:numPr>
          <w:ilvl w:val="0"/>
          <w:numId w:val="2"/>
        </w:numPr>
        <w:spacing w:before="40" w:after="40"/>
      </w:pPr>
      <w:r>
        <w:rPr>
          <w:rFonts w:ascii="Arial" w:cs="Arial" w:eastAsia="Arial" w:hAnsi="Arial"/>
          <w:sz w:val="22"/>
          <w:szCs w:val="22"/>
        </w:rPr>
        <w:t xml:space="preserve">Recruit new players and families to the NY Dynamo program</w:t>
      </w:r>
    </w:p>
    <w:p>
      <w:pPr>
        <w:pStyle w:val="ListParagraph"/>
        <w:numPr>
          <w:ilvl w:val="0"/>
          <w:numId w:val="2"/>
        </w:numPr>
        <w:spacing w:before="40" w:after="40"/>
      </w:pPr>
      <w:r>
        <w:rPr>
          <w:rFonts w:ascii="Arial" w:cs="Arial" w:eastAsia="Arial" w:hAnsi="Arial"/>
          <w:sz w:val="22"/>
          <w:szCs w:val="22"/>
        </w:rPr>
        <w:t xml:space="preserve">Keep existing members informed with news, schedules, and team information</w:t>
      </w:r>
    </w:p>
    <w:p>
      <w:pPr>
        <w:pStyle w:val="ListParagraph"/>
        <w:numPr>
          <w:ilvl w:val="0"/>
          <w:numId w:val="2"/>
        </w:numPr>
        <w:spacing w:before="40" w:after="40"/>
      </w:pPr>
      <w:r>
        <w:rPr>
          <w:rFonts w:ascii="Arial" w:cs="Arial" w:eastAsia="Arial" w:hAnsi="Arial"/>
          <w:sz w:val="22"/>
          <w:szCs w:val="22"/>
        </w:rPr>
        <w:t xml:space="preserve">Showcase the reputation and professionalism of the organization</w:t>
      </w:r>
    </w:p>
    <w:p>
      <w:pPr>
        <w:pStyle w:val="ListParagraph"/>
        <w:numPr>
          <w:ilvl w:val="0"/>
          <w:numId w:val="2"/>
        </w:numPr>
        <w:spacing w:before="40" w:after="40"/>
      </w:pPr>
      <w:r>
        <w:rPr>
          <w:rFonts w:ascii="Arial" w:cs="Arial" w:eastAsia="Arial" w:hAnsi="Arial"/>
          <w:sz w:val="22"/>
          <w:szCs w:val="22"/>
        </w:rPr>
        <w:t xml:space="preserve">Serve as a resource hub for current players, parents, and coaches</w:t>
      </w:r>
    </w:p>
    <w:p>
      <w:pPr>
        <w:spacing w:before="80" w:after="80"/>
      </w:pPr>
    </w:p>
    <w:p>
      <w:pPr>
        <w:spacing w:before="60" w:after="60"/>
      </w:pPr>
      <w:r>
        <w:rPr>
          <w:rFonts w:ascii="Arial" w:cs="Arial" w:eastAsia="Arial" w:hAnsi="Arial"/>
          <w:sz w:val="22"/>
          <w:szCs w:val="22"/>
        </w:rPr>
        <w:t xml:space="preserve">Success will be measured by the site being mobile-friendly, visually consistent with the brand, and containing all required content sections at launch.</w:t>
      </w:r>
    </w:p>
    <w:p>
      <w:pPr>
        <w:pBdr>
          <w:bottom w:val="single" w:color="CCCCCC" w:sz="4" w:space="1"/>
        </w:pBdr>
        <w:spacing w:before="160" w:after="160"/>
      </w:pPr>
    </w:p>
    <w:p>
      <w:pPr>
        <w:pStyle w:val="Heading1"/>
        <w:spacing w:before="400" w:after="160"/>
      </w:pPr>
      <w:r>
        <w:rPr>
          <w:rFonts w:ascii="Arial" w:cs="Arial" w:eastAsia="Arial" w:hAnsi="Arial"/>
          <w:b/>
          <w:bCs/>
          <w:sz w:val="32"/>
          <w:szCs w:val="32"/>
        </w:rPr>
        <w:t xml:space="preserve">3. Existing Site Reference</w:t>
      </w:r>
    </w:p>
    <w:p>
      <w:pPr>
        <w:spacing w:before="60" w:after="60"/>
      </w:pPr>
      <w:r>
        <w:rPr>
          <w:rFonts w:ascii="Arial" w:cs="Arial" w:eastAsia="Arial" w:hAnsi="Arial"/>
          <w:sz w:val="22"/>
          <w:szCs w:val="22"/>
        </w:rPr>
        <w:t xml:space="preserve">The current website is live at https://nydynamo.com and should be reviewed by the development team before beginning work. Key content from the existing site should be migrated or rewritten for the new site, including team rosters, schedule information, news/announcements, registration info, and contact details.</w:t>
      </w:r>
    </w:p>
    <w:p>
      <w:pPr>
        <w:pBdr>
          <w:bottom w:val="single" w:color="CCCCCC" w:sz="4" w:space="1"/>
        </w:pBdr>
        <w:spacing w:before="160" w:after="160"/>
      </w:pPr>
    </w:p>
    <w:p>
      <w:pPr>
        <w:pStyle w:val="Heading1"/>
        <w:spacing w:before="400" w:after="160"/>
      </w:pPr>
      <w:r>
        <w:rPr>
          <w:rFonts w:ascii="Arial" w:cs="Arial" w:eastAsia="Arial" w:hAnsi="Arial"/>
          <w:b/>
          <w:bCs/>
          <w:sz w:val="32"/>
          <w:szCs w:val="32"/>
        </w:rPr>
        <w:t xml:space="preserve">4. Technical Constraints</w:t>
      </w:r>
    </w:p>
    <w:p>
      <w:pPr>
        <w:pStyle w:val="ListParagraph"/>
        <w:numPr>
          <w:ilvl w:val="0"/>
          <w:numId w:val="2"/>
        </w:numPr>
        <w:spacing w:before="40" w:after="40"/>
      </w:pPr>
      <w:r>
        <w:rPr>
          <w:rFonts w:ascii="Arial" w:cs="Arial" w:eastAsia="Arial" w:hAnsi="Arial"/>
          <w:sz w:val="22"/>
          <w:szCs w:val="22"/>
        </w:rPr>
        <w:t xml:space="preserve">Platform: Custom managed hosting — no CMS, no login system, no theme library</w:t>
      </w:r>
    </w:p>
    <w:p>
      <w:pPr>
        <w:pStyle w:val="ListParagraph"/>
        <w:numPr>
          <w:ilvl w:val="0"/>
          <w:numId w:val="2"/>
        </w:numPr>
        <w:spacing w:before="40" w:after="40"/>
      </w:pPr>
      <w:r>
        <w:rPr>
          <w:rFonts w:ascii="Arial" w:cs="Arial" w:eastAsia="Arial" w:hAnsi="Arial"/>
          <w:sz w:val="22"/>
          <w:szCs w:val="22"/>
        </w:rPr>
        <w:t xml:space="preserve">All HTML, CSS, and JavaScript written by hand</w:t>
      </w:r>
    </w:p>
    <w:p>
      <w:pPr>
        <w:pStyle w:val="ListParagraph"/>
        <w:numPr>
          <w:ilvl w:val="0"/>
          <w:numId w:val="2"/>
        </w:numPr>
        <w:spacing w:before="40" w:after="40"/>
      </w:pPr>
      <w:r>
        <w:rPr>
          <w:rFonts w:ascii="Arial" w:cs="Arial" w:eastAsia="Arial" w:hAnsi="Arial"/>
          <w:sz w:val="22"/>
          <w:szCs w:val="22"/>
        </w:rPr>
        <w:t xml:space="preserve">Content management via hardcoded templates, JSON data files, and Markdown files</w:t>
      </w:r>
    </w:p>
    <w:p>
      <w:pPr>
        <w:pStyle w:val="ListParagraph"/>
        <w:numPr>
          <w:ilvl w:val="0"/>
          <w:numId w:val="2"/>
        </w:numPr>
        <w:spacing w:before="40" w:after="40"/>
      </w:pPr>
      <w:r>
        <w:rPr>
          <w:rFonts w:ascii="Arial" w:cs="Arial" w:eastAsia="Arial" w:hAnsi="Arial"/>
          <w:sz w:val="22"/>
          <w:szCs w:val="22"/>
        </w:rPr>
        <w:t xml:space="preserve">No server-side form processing is built in — contact/inquiry forms must use a third-party form service (e.g. Formspree, Netlify Forms, or similar)</w:t>
      </w:r>
    </w:p>
    <w:p>
      <w:pPr>
        <w:pStyle w:val="ListParagraph"/>
        <w:numPr>
          <w:ilvl w:val="0"/>
          <w:numId w:val="2"/>
        </w:numPr>
        <w:spacing w:before="40" w:after="40"/>
      </w:pPr>
      <w:r>
        <w:rPr>
          <w:rFonts w:ascii="Arial" w:cs="Arial" w:eastAsia="Arial" w:hAnsi="Arial"/>
          <w:sz w:val="22"/>
          <w:szCs w:val="22"/>
        </w:rPr>
        <w:t xml:space="preserve">Domain: nydynamo.com (existing domain to be pointed to new hosting)</w:t>
      </w:r>
    </w:p>
    <w:p>
      <w:pPr>
        <w:pStyle w:val="ListParagraph"/>
        <w:numPr>
          <w:ilvl w:val="0"/>
          <w:numId w:val="2"/>
        </w:numPr>
        <w:spacing w:before="40" w:after="40"/>
      </w:pPr>
      <w:r>
        <w:rPr>
          <w:rFonts w:ascii="Arial" w:cs="Arial" w:eastAsia="Arial" w:hAnsi="Arial"/>
          <w:sz w:val="22"/>
          <w:szCs w:val="22"/>
        </w:rPr>
        <w:t xml:space="preserve">Language: English only</w:t>
      </w:r>
    </w:p>
    <w:p>
      <w:pPr>
        <w:pBdr>
          <w:bottom w:val="single" w:color="CCCCCC" w:sz="4" w:space="1"/>
        </w:pBdr>
        <w:spacing w:before="160" w:after="160"/>
      </w:pPr>
    </w:p>
    <w:p>
      <w:pPr>
        <w:pStyle w:val="Heading1"/>
        <w:spacing w:before="400" w:after="160"/>
      </w:pPr>
      <w:r>
        <w:rPr>
          <w:rFonts w:ascii="Arial" w:cs="Arial" w:eastAsia="Arial" w:hAnsi="Arial"/>
          <w:b/>
          <w:bCs/>
          <w:sz w:val="32"/>
          <w:szCs w:val="32"/>
        </w:rPr>
        <w:t xml:space="preserve">5. Design Direction</w:t>
      </w:r>
    </w:p>
    <w:p>
      <w:pPr>
        <w:pStyle w:val="Heading2"/>
        <w:spacing w:before="320" w:after="120"/>
      </w:pPr>
      <w:r>
        <w:rPr>
          <w:rFonts w:ascii="Arial" w:cs="Arial" w:eastAsia="Arial" w:hAnsi="Arial"/>
          <w:b/>
          <w:bCs/>
          <w:sz w:val="26"/>
          <w:szCs w:val="26"/>
        </w:rPr>
        <w:t xml:space="preserve">5.1 Brand Identity</w:t>
      </w:r>
    </w:p>
    <w:p>
      <w:pPr>
        <w:spacing w:before="60" w:after="60"/>
      </w:pPr>
      <w:r>
        <w:rPr>
          <w:rFonts w:ascii="Arial" w:cs="Arial" w:eastAsia="Arial" w:hAnsi="Arial"/>
          <w:sz w:val="22"/>
          <w:szCs w:val="22"/>
        </w:rPr>
        <w:t xml:space="preserve">NY Dynamo has an established brand that must be carried forward:</w:t>
      </w:r>
    </w:p>
    <w:p>
      <w:pPr>
        <w:pStyle w:val="ListParagraph"/>
        <w:numPr>
          <w:ilvl w:val="0"/>
          <w:numId w:val="2"/>
        </w:numPr>
        <w:spacing w:before="40" w:after="40"/>
      </w:pPr>
      <w:r>
        <w:rPr>
          <w:rFonts w:ascii="Arial" w:cs="Arial" w:eastAsia="Arial" w:hAnsi="Arial"/>
          <w:sz w:val="22"/>
          <w:szCs w:val="22"/>
        </w:rPr>
        <w:t xml:space="preserve">Primary color: Black (#000000 or near-black)</w:t>
      </w:r>
    </w:p>
    <w:p>
      <w:pPr>
        <w:pStyle w:val="ListParagraph"/>
        <w:numPr>
          <w:ilvl w:val="0"/>
          <w:numId w:val="2"/>
        </w:numPr>
        <w:spacing w:before="40" w:after="40"/>
      </w:pPr>
      <w:r>
        <w:rPr>
          <w:rFonts w:ascii="Arial" w:cs="Arial" w:eastAsia="Arial" w:hAnsi="Arial"/>
          <w:sz w:val="22"/>
          <w:szCs w:val="22"/>
        </w:rPr>
        <w:t xml:space="preserve">Accent color: Orange (as seen in existing logo and site)</w:t>
      </w:r>
    </w:p>
    <w:p>
      <w:pPr>
        <w:pStyle w:val="ListParagraph"/>
        <w:numPr>
          <w:ilvl w:val="0"/>
          <w:numId w:val="2"/>
        </w:numPr>
        <w:spacing w:before="40" w:after="40"/>
      </w:pPr>
      <w:r>
        <w:rPr>
          <w:rFonts w:ascii="Arial" w:cs="Arial" w:eastAsia="Arial" w:hAnsi="Arial"/>
          <w:sz w:val="22"/>
          <w:szCs w:val="22"/>
        </w:rPr>
        <w:t xml:space="preserve">Logo: The existing NY Dynamo shield logo (available from the current site)</w:t>
      </w:r>
    </w:p>
    <w:p>
      <w:pPr>
        <w:pStyle w:val="ListParagraph"/>
        <w:numPr>
          <w:ilvl w:val="0"/>
          <w:numId w:val="2"/>
        </w:numPr>
        <w:spacing w:before="40" w:after="40"/>
      </w:pPr>
      <w:r>
        <w:rPr>
          <w:rFonts w:ascii="Arial" w:cs="Arial" w:eastAsia="Arial" w:hAnsi="Arial"/>
          <w:sz w:val="22"/>
          <w:szCs w:val="22"/>
        </w:rPr>
        <w:t xml:space="preserve">Typography: Bold, condensed, athletic — all-caps headings preferred</w:t>
      </w:r>
    </w:p>
    <w:p>
      <w:pPr>
        <w:spacing w:before="80" w:after="80"/>
      </w:pPr>
    </w:p>
    <w:p>
      <w:pPr>
        <w:pStyle w:val="Heading2"/>
        <w:spacing w:before="320" w:after="120"/>
      </w:pPr>
      <w:r>
        <w:rPr>
          <w:rFonts w:ascii="Arial" w:cs="Arial" w:eastAsia="Arial" w:hAnsi="Arial"/>
          <w:b/>
          <w:bCs/>
          <w:sz w:val="26"/>
          <w:szCs w:val="26"/>
        </w:rPr>
        <w:t xml:space="preserve">5.2 Visual Style References</w:t>
      </w:r>
    </w:p>
    <w:p>
      <w:pPr>
        <w:spacing w:before="60" w:after="60"/>
      </w:pPr>
      <w:r>
        <w:rPr>
          <w:rFonts w:ascii="Arial" w:cs="Arial" w:eastAsia="Arial" w:hAnsi="Arial"/>
          <w:sz w:val="22"/>
          <w:szCs w:val="22"/>
        </w:rPr>
        <w:t xml:space="preserve">The following sites were provided as style references and should be reviewed by the design/dev team:</w:t>
      </w:r>
    </w:p>
    <w:p>
      <w:pPr>
        <w:pStyle w:val="ListParagraph"/>
        <w:numPr>
          <w:ilvl w:val="0"/>
          <w:numId w:val="2"/>
        </w:numPr>
        <w:spacing w:before="40" w:after="40"/>
      </w:pPr>
      <w:r>
        <w:rPr>
          <w:rFonts w:ascii="Arial" w:cs="Arial" w:eastAsia="Arial" w:hAnsi="Arial"/>
          <w:sz w:val="22"/>
          <w:szCs w:val="22"/>
        </w:rPr>
        <w:t xml:space="preserve">https://completeperformancecoaching.com — Clean layout, large hero with bold headline text, strong call-to-action buttons, photo grid sections</w:t>
      </w:r>
    </w:p>
    <w:p>
      <w:pPr>
        <w:pStyle w:val="ListParagraph"/>
        <w:numPr>
          <w:ilvl w:val="0"/>
          <w:numId w:val="2"/>
        </w:numPr>
        <w:spacing w:before="40" w:after="40"/>
      </w:pPr>
      <w:r>
        <w:rPr>
          <w:rFonts w:ascii="Arial" w:cs="Arial" w:eastAsia="Arial" w:hAnsi="Arial"/>
          <w:sz w:val="22"/>
          <w:szCs w:val="22"/>
        </w:rPr>
        <w:t xml:space="preserve">https://danielaryf.com/en — High-contrast black background, large bold italic typography, punchy accent color highlights, premium athletic feel</w:t>
      </w:r>
    </w:p>
    <w:p>
      <w:pPr>
        <w:pStyle w:val="ListParagraph"/>
        <w:numPr>
          <w:ilvl w:val="0"/>
          <w:numId w:val="2"/>
        </w:numPr>
        <w:spacing w:before="40" w:after="40"/>
      </w:pPr>
      <w:r>
        <w:rPr>
          <w:rFonts w:ascii="Arial" w:cs="Arial" w:eastAsia="Arial" w:hAnsi="Arial"/>
          <w:sz w:val="22"/>
          <w:szCs w:val="22"/>
        </w:rPr>
        <w:t xml:space="preserve">https://www.nhl.com/islanders — Professional hockey org structure: schedule ticker, news cards, clear navigation, orange/dark color scheme</w:t>
      </w:r>
    </w:p>
    <w:p>
      <w:pPr>
        <w:spacing w:before="80" w:after="80"/>
      </w:pPr>
    </w:p>
    <w:p>
      <w:pPr>
        <w:spacing w:before="60" w:after="60"/>
      </w:pPr>
      <w:r>
        <w:rPr>
          <w:rFonts w:ascii="Arial" w:cs="Arial" w:eastAsia="Arial" w:hAnsi="Arial"/>
          <w:sz w:val="22"/>
          <w:szCs w:val="22"/>
        </w:rPr>
        <w:t xml:space="preserve">Common themes across all references: dark backgrounds, bold typography, full-bleed action photography, strong accent-color calls-to-action, clean section-based layouts.</w:t>
      </w:r>
    </w:p>
    <w:p>
      <w:pPr>
        <w:pStyle w:val="Heading2"/>
        <w:spacing w:before="320" w:after="120"/>
      </w:pPr>
      <w:r>
        <w:rPr>
          <w:rFonts w:ascii="Arial" w:cs="Arial" w:eastAsia="Arial" w:hAnsi="Arial"/>
          <w:b/>
          <w:bCs/>
          <w:sz w:val="26"/>
          <w:szCs w:val="26"/>
        </w:rPr>
        <w:t xml:space="preserve">5.3 Mobile-First Requirement</w:t>
      </w:r>
    </w:p>
    <w:p>
      <w:pPr>
        <w:spacing w:before="60" w:after="60"/>
      </w:pPr>
      <w:r>
        <w:rPr>
          <w:rFonts w:ascii="Arial" w:cs="Arial" w:eastAsia="Arial" w:hAnsi="Arial"/>
          <w:sz w:val="22"/>
          <w:szCs w:val="22"/>
        </w:rPr>
        <w:t xml:space="preserve">The majority of expected visitors will be on mobile phones. The site MUST be designed mobile-first, with responsive layouts that work well on small screens before scaling up to tablet and desktop.</w:t>
      </w:r>
    </w:p>
    <w:p>
      <w:pPr>
        <w:pBdr>
          <w:bottom w:val="single" w:color="CCCCCC" w:sz="4" w:space="1"/>
        </w:pBdr>
        <w:spacing w:before="160" w:after="160"/>
      </w:pPr>
    </w:p>
    <w:p>
      <w:pPr>
        <w:pStyle w:val="Heading1"/>
        <w:spacing w:before="400" w:after="160"/>
      </w:pPr>
      <w:r>
        <w:rPr>
          <w:rFonts w:ascii="Arial" w:cs="Arial" w:eastAsia="Arial" w:hAnsi="Arial"/>
          <w:b/>
          <w:bCs/>
          <w:sz w:val="32"/>
          <w:szCs w:val="32"/>
        </w:rPr>
        <w:t xml:space="preserve">6. Site Structure &amp; Pages</w:t>
      </w:r>
    </w:p>
    <w:p>
      <w:pPr>
        <w:spacing w:before="60" w:after="60"/>
      </w:pPr>
      <w:r>
        <w:rPr>
          <w:rFonts w:ascii="Arial" w:cs="Arial" w:eastAsia="Arial" w:hAnsi="Arial"/>
          <w:sz w:val="22"/>
          <w:szCs w:val="22"/>
        </w:rPr>
        <w:t xml:space="preserve">The following pages are required at launch: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 / hub for all content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 image, key CTAs, news preview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Overview of all age-division teams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Mites, Squirts, Peewees, Bantams, Midgets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Roster (per team)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and coaching staff list per division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sub-page per team; data via 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to external scheduling 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to decide: link out or embed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announcements (a few per year)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via Markdown files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Tryouts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Upcoming tryout info + registration link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to external registration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Girls Hockey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info for girls hockey initiative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Informational page; no schedule/roster required at launch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Billeting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info + contact/apply form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submits via third-party form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player registration info + link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to external registration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 contact info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address display; no form required</w:t>
            </w:r>
          </w:p>
        </w:tc>
      </w:tr>
    </w:tbl>
    <w:p>
      <w:pPr>
        <w:pBdr>
          <w:bottom w:val="single" w:color="CCCCCC" w:sz="4" w:space="1"/>
        </w:pBdr>
        <w:spacing w:before="160" w:after="160"/>
      </w:pPr>
    </w:p>
    <w:p>
      <w:pPr>
        <w:pStyle w:val="Heading1"/>
        <w:spacing w:before="400" w:after="160"/>
      </w:pPr>
      <w:r>
        <w:rPr>
          <w:rFonts w:ascii="Arial" w:cs="Arial" w:eastAsia="Arial" w:hAnsi="Arial"/>
          <w:b/>
          <w:bCs/>
          <w:sz w:val="32"/>
          <w:szCs w:val="32"/>
        </w:rPr>
        <w:t xml:space="preserve">7. User Stories</w:t>
      </w:r>
    </w:p>
    <w:p>
      <w:pPr>
        <w:pStyle w:val="Heading2"/>
        <w:spacing w:before="320" w:after="120"/>
      </w:pPr>
      <w:r>
        <w:rPr>
          <w:rFonts w:ascii="Arial" w:cs="Arial" w:eastAsia="Arial" w:hAnsi="Arial"/>
          <w:b/>
          <w:bCs/>
          <w:sz w:val="26"/>
          <w:szCs w:val="26"/>
        </w:rPr>
        <w:t xml:space="preserve">7.1 Prospective Player / Parent (Recruiting)</w:t>
      </w:r>
    </w:p>
    <w:p>
      <w:pPr>
        <w:spacing w:before="60" w:after="60"/>
      </w:pPr>
    </w:p>
    <w:p>
      <w:pPr>
        <w:spacing w:before="200" w:after="80"/>
      </w:pPr>
      <w:r>
        <w:rPr>
          <w:rFonts w:ascii="Arial" w:cs="Arial" w:eastAsia="Arial" w:hAnsi="Arial"/>
          <w:b/>
          <w:bCs/>
          <w:sz w:val="24"/>
          <w:szCs w:val="24"/>
        </w:rPr>
        <w:t xml:space="preserve">US-01 — Learn About the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considering NY Dynamo for my child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understand who NY Dynamo is, what they stand for, and what programs they offer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decide if this is the right organization for my family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home page clearly communicates the organization's identity, programs, and a path to get more info or register</w:t>
            </w:r>
          </w:p>
        </w:tc>
      </w:tr>
    </w:tbl>
    <w:p>
      <w:pPr>
        <w:spacing w:before="120" w:after="0"/>
      </w:pPr>
    </w:p>
    <w:p>
      <w:pPr>
        <w:spacing w:before="200" w:after="80"/>
      </w:pPr>
      <w:r>
        <w:rPr>
          <w:rFonts w:ascii="Arial" w:cs="Arial" w:eastAsia="Arial" w:hAnsi="Arial"/>
          <w:b/>
          <w:bCs/>
          <w:sz w:val="24"/>
          <w:szCs w:val="24"/>
        </w:rPr>
        <w:t xml:space="preserve">US-02 — Find My Child's Age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of a youth hockey player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easily find the team that corresponds to my child's age group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know where my child would play and can learn about that team's coaches and roster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 page lists all five divisions clearly; each division links to its own roster/info sub-page</w:t>
            </w:r>
          </w:p>
        </w:tc>
      </w:tr>
    </w:tbl>
    <w:p>
      <w:pPr>
        <w:spacing w:before="120" w:after="0"/>
      </w:pPr>
    </w:p>
    <w:p>
      <w:pPr>
        <w:spacing w:before="200" w:after="80"/>
      </w:pPr>
      <w:r>
        <w:rPr>
          <w:rFonts w:ascii="Arial" w:cs="Arial" w:eastAsia="Arial" w:hAnsi="Arial"/>
          <w:b/>
          <w:bCs/>
          <w:sz w:val="24"/>
          <w:szCs w:val="24"/>
        </w:rPr>
        <w:t xml:space="preserve">US-03 — Register My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ready to enroll my child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 clear path to register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complete the enrollment process without confusion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Registration page explains the process and includes a prominent link to the external registration system</w:t>
            </w:r>
          </w:p>
        </w:tc>
      </w:tr>
    </w:tbl>
    <w:p>
      <w:pPr>
        <w:spacing w:before="120" w:after="0"/>
      </w:pPr>
    </w:p>
    <w:p>
      <w:pPr>
        <w:spacing w:before="200" w:after="80"/>
      </w:pPr>
      <w:r>
        <w:rPr>
          <w:rFonts w:ascii="Arial" w:cs="Arial" w:eastAsia="Arial" w:hAnsi="Arial"/>
          <w:b/>
          <w:bCs/>
          <w:sz w:val="24"/>
          <w:szCs w:val="24"/>
        </w:rPr>
        <w:t xml:space="preserve">US-04 — Learn About Tryouts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or parent interested in trying out for NY Dynamo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tryout dates, locations, and how to sign 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don't miss the opportunity to try out for the team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Tryouts page shows upcoming tryout details and a clear link to the external registration system for tryout sign-up</w:t>
            </w:r>
          </w:p>
        </w:tc>
      </w:tr>
    </w:tbl>
    <w:p>
      <w:pPr>
        <w:spacing w:before="120" w:after="0"/>
      </w:pPr>
    </w:p>
    <w:p>
      <w:pPr>
        <w:spacing w:before="200" w:after="80"/>
      </w:pPr>
      <w:r>
        <w:rPr>
          <w:rFonts w:ascii="Arial" w:cs="Arial" w:eastAsia="Arial" w:hAnsi="Arial"/>
          <w:b/>
          <w:bCs/>
          <w:sz w:val="24"/>
          <w:szCs w:val="24"/>
        </w:rPr>
        <w:t xml:space="preserve">US-05 — Learn About the Girls Hockey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of a girl interested in hockey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 about NY Dynamo's girls hockey program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understand what opportunities are available for my daughter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Girls Hockey page provides a clear description of the program, its goals, and how to get involved or contact the organization</w:t>
            </w:r>
          </w:p>
        </w:tc>
      </w:tr>
    </w:tbl>
    <w:p>
      <w:pPr>
        <w:spacing w:before="120" w:after="0"/>
      </w:pPr>
    </w:p>
    <w:p>
      <w:pPr>
        <w:pStyle w:val="Heading2"/>
        <w:spacing w:before="320" w:after="120"/>
      </w:pPr>
      <w:r>
        <w:rPr>
          <w:rFonts w:ascii="Arial" w:cs="Arial" w:eastAsia="Arial" w:hAnsi="Arial"/>
          <w:b/>
          <w:bCs/>
          <w:sz w:val="26"/>
          <w:szCs w:val="26"/>
        </w:rPr>
        <w:t xml:space="preserve">7.2 Visiting / Traveling Player (Billeting)</w:t>
      </w:r>
    </w:p>
    <w:p>
      <w:pPr>
        <w:spacing w:before="60" w:after="60"/>
      </w:pPr>
    </w:p>
    <w:p>
      <w:pPr>
        <w:spacing w:before="200" w:after="80"/>
      </w:pPr>
      <w:r>
        <w:rPr>
          <w:rFonts w:ascii="Arial" w:cs="Arial" w:eastAsia="Arial" w:hAnsi="Arial"/>
          <w:b/>
          <w:bCs/>
          <w:sz w:val="24"/>
          <w:szCs w:val="24"/>
        </w:rPr>
        <w:t xml:space="preserve">US-06 — Find Billeting Accommodation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or family relocating or traveling for the NY Dynamo program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 about the billeting (host family) program and express interest in being hosted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secure safe, affordable housing near the program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Billeting page explains the program clearly and includes a contact/inquiry form that submits to the organization via a third-party form service</w:t>
            </w:r>
          </w:p>
        </w:tc>
      </w:tr>
    </w:tbl>
    <w:p>
      <w:pPr>
        <w:spacing w:before="120" w:after="0"/>
      </w:pPr>
    </w:p>
    <w:p>
      <w:pPr>
        <w:spacing w:before="200" w:after="80"/>
      </w:pPr>
      <w:r>
        <w:rPr>
          <w:rFonts w:ascii="Arial" w:cs="Arial" w:eastAsia="Arial" w:hAnsi="Arial"/>
          <w:b/>
          <w:bCs/>
          <w:sz w:val="24"/>
          <w:szCs w:val="24"/>
        </w:rPr>
        <w:t xml:space="preserve">US-07 — Become a Host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family interested in hosting a player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 about the billeting program and apply to be a host family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support a player and the NY Dynamo community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Billeting page clearly addresses both players seeking housing and families offering to host; inquiry form captures enough info to distinguish inquirer type</w:t>
            </w:r>
          </w:p>
        </w:tc>
      </w:tr>
    </w:tbl>
    <w:p>
      <w:pPr>
        <w:spacing w:before="120" w:after="0"/>
      </w:pPr>
    </w:p>
    <w:p>
      <w:pPr>
        <w:pStyle w:val="Heading2"/>
        <w:spacing w:before="320" w:after="120"/>
      </w:pPr>
      <w:r>
        <w:rPr>
          <w:rFonts w:ascii="Arial" w:cs="Arial" w:eastAsia="Arial" w:hAnsi="Arial"/>
          <w:b/>
          <w:bCs/>
          <w:sz w:val="26"/>
          <w:szCs w:val="26"/>
        </w:rPr>
        <w:t xml:space="preserve">7.3 Current Member (Player / Parent)</w:t>
      </w:r>
    </w:p>
    <w:p>
      <w:pPr>
        <w:spacing w:before="60" w:after="60"/>
      </w:pPr>
    </w:p>
    <w:p>
      <w:pPr>
        <w:spacing w:before="200" w:after="80"/>
      </w:pPr>
      <w:r>
        <w:rPr>
          <w:rFonts w:ascii="Arial" w:cs="Arial" w:eastAsia="Arial" w:hAnsi="Arial"/>
          <w:b/>
          <w:bCs/>
          <w:sz w:val="24"/>
          <w:szCs w:val="24"/>
        </w:rPr>
        <w:t xml:space="preserve">US-08 — Check the Team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NY Dynamo player or parent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quickly find the game schedule for my team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know when and where upcoming games are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page either embeds or clearly links to the external scheduling system with minimal friction; it is obvious which link/section to use</w:t>
            </w:r>
          </w:p>
        </w:tc>
      </w:tr>
    </w:tbl>
    <w:p>
      <w:pPr>
        <w:spacing w:before="120" w:after="0"/>
      </w:pPr>
    </w:p>
    <w:p>
      <w:pPr>
        <w:spacing w:before="200" w:after="80"/>
      </w:pPr>
      <w:r>
        <w:rPr>
          <w:rFonts w:ascii="Arial" w:cs="Arial" w:eastAsia="Arial" w:hAnsi="Arial"/>
          <w:b/>
          <w:bCs/>
          <w:sz w:val="24"/>
          <w:szCs w:val="24"/>
        </w:rPr>
        <w:t xml:space="preserve">US-09 — View Team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player or parent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the roster for my team, including coaching staff</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know who is on the team and who the coaches are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team sub-page displays a roster of players and coaching staff; data is managed via JSON file so developers can update it without editing HTML</w:t>
            </w:r>
          </w:p>
        </w:tc>
      </w:tr>
    </w:tbl>
    <w:p>
      <w:pPr>
        <w:spacing w:before="120" w:after="0"/>
      </w:pPr>
    </w:p>
    <w:p>
      <w:pPr>
        <w:spacing w:before="200" w:after="80"/>
      </w:pPr>
      <w:r>
        <w:rPr>
          <w:rFonts w:ascii="Arial" w:cs="Arial" w:eastAsia="Arial" w:hAnsi="Arial"/>
          <w:b/>
          <w:bCs/>
          <w:sz w:val="24"/>
          <w:szCs w:val="24"/>
        </w:rPr>
        <w:t xml:space="preserve">US-10 — Read News &amp;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member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the latest news and announcements from NY Dynamo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stay informed about important organizational updates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 page lists announcements in reverse chronological order; each announcement is authored in Markdown and rendered by the HTML template; a short preview of the latest news appears on the home page</w:t>
            </w:r>
          </w:p>
        </w:tc>
      </w:tr>
    </w:tbl>
    <w:p>
      <w:pPr>
        <w:spacing w:before="120" w:after="0"/>
      </w:pPr>
    </w:p>
    <w:p>
      <w:pPr>
        <w:pStyle w:val="Heading2"/>
        <w:spacing w:before="320" w:after="120"/>
      </w:pPr>
      <w:r>
        <w:rPr>
          <w:rFonts w:ascii="Arial" w:cs="Arial" w:eastAsia="Arial" w:hAnsi="Arial"/>
          <w:b/>
          <w:bCs/>
          <w:sz w:val="26"/>
          <w:szCs w:val="26"/>
        </w:rPr>
        <w:t xml:space="preserve">7.4 Mobile User</w:t>
      </w:r>
    </w:p>
    <w:p>
      <w:pPr>
        <w:spacing w:before="60" w:after="60"/>
      </w:pPr>
    </w:p>
    <w:p>
      <w:pPr>
        <w:spacing w:before="200" w:after="80"/>
      </w:pPr>
      <w:r>
        <w:rPr>
          <w:rFonts w:ascii="Arial" w:cs="Arial" w:eastAsia="Arial" w:hAnsi="Arial"/>
          <w:b/>
          <w:bCs/>
          <w:sz w:val="24"/>
          <w:szCs w:val="24"/>
        </w:rPr>
        <w:t xml:space="preserve">US-11 — Use the Site on a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checking the site on my phone at the rink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 the site and find information quickly on a small screen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don't have to zoom, pinch, or struggle to find what I need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pages are fully responsive and mobile-first; navigation collapses to a mobile menu (hamburger or similar); text, buttons, and images are appropriately sized for small screens</w:t>
            </w:r>
          </w:p>
        </w:tc>
      </w:tr>
    </w:tbl>
    <w:p>
      <w:pPr>
        <w:spacing w:before="120" w:after="0"/>
      </w:pPr>
    </w:p>
    <w:p>
      <w:pPr>
        <w:pStyle w:val="Heading2"/>
        <w:spacing w:before="320" w:after="120"/>
      </w:pPr>
      <w:r>
        <w:rPr>
          <w:rFonts w:ascii="Arial" w:cs="Arial" w:eastAsia="Arial" w:hAnsi="Arial"/>
          <w:b/>
          <w:bCs/>
          <w:sz w:val="26"/>
          <w:szCs w:val="26"/>
        </w:rPr>
        <w:t xml:space="preserve">7.5 General Visitor</w:t>
      </w:r>
    </w:p>
    <w:p>
      <w:pPr>
        <w:spacing w:before="60" w:after="60"/>
      </w:pPr>
    </w:p>
    <w:p>
      <w:pPr>
        <w:spacing w:before="200" w:after="80"/>
      </w:pPr>
      <w:r>
        <w:rPr>
          <w:rFonts w:ascii="Arial" w:cs="Arial" w:eastAsia="Arial" w:hAnsi="Arial"/>
          <w:b/>
          <w:bCs/>
          <w:sz w:val="24"/>
          <w:szCs w:val="24"/>
        </w:rPr>
        <w:t xml:space="preserve">US-12 — Contact the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visitor with a general question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 way to contact NY Dynamo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get an answer to my question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page clearly displays the organization's email address; email is clickable (mailto link) on mobile</w:t>
            </w:r>
          </w:p>
        </w:tc>
      </w:tr>
    </w:tbl>
    <w:p>
      <w:pPr>
        <w:spacing w:before="120" w:after="0"/>
      </w:pPr>
    </w:p>
    <w:p>
      <w:pPr>
        <w:spacing w:before="200" w:after="80"/>
      </w:pPr>
      <w:r>
        <w:rPr>
          <w:rFonts w:ascii="Arial" w:cs="Arial" w:eastAsia="Arial" w:hAnsi="Arial"/>
          <w:b/>
          <w:bCs/>
          <w:sz w:val="24"/>
          <w:szCs w:val="24"/>
        </w:rPr>
        <w:t xml:space="preserve">US-13 — Find NY Dynamo on 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visitor who wants to follow the team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 want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links to NY Dynamo's social media accounts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 that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follow along with updates and community 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media links are visible in the site footer (and/or header) on all pages; links open in a new tab</w:t>
            </w:r>
          </w:p>
        </w:tc>
      </w:tr>
    </w:tbl>
    <w:p>
      <w:pPr>
        <w:spacing w:before="120" w:after="0"/>
      </w:pPr>
    </w:p>
    <w:p>
      <w:pPr>
        <w:pBdr>
          <w:bottom w:val="single" w:color="CCCCCC" w:sz="4" w:space="1"/>
        </w:pBdr>
        <w:spacing w:before="160" w:after="160"/>
      </w:pPr>
    </w:p>
    <w:p>
      <w:pPr>
        <w:pStyle w:val="Heading1"/>
        <w:spacing w:before="400" w:after="160"/>
      </w:pPr>
      <w:r>
        <w:rPr>
          <w:rFonts w:ascii="Arial" w:cs="Arial" w:eastAsia="Arial" w:hAnsi="Arial"/>
          <w:b/>
          <w:bCs/>
          <w:sz w:val="32"/>
          <w:szCs w:val="32"/>
        </w:rPr>
        <w:t xml:space="preserve">8. Functional Requirements</w:t>
      </w:r>
    </w:p>
    <w:p>
      <w:pPr>
        <w:pStyle w:val="Heading2"/>
        <w:spacing w:before="320" w:after="120"/>
      </w:pPr>
      <w:r>
        <w:rPr>
          <w:rFonts w:ascii="Arial" w:cs="Arial" w:eastAsia="Arial" w:hAnsi="Arial"/>
          <w:b/>
          <w:bCs/>
          <w:sz w:val="26"/>
          <w:szCs w:val="26"/>
        </w:rPr>
        <w:t xml:space="preserve">8.1 Navigation</w:t>
      </w:r>
    </w:p>
    <w:p>
      <w:pPr>
        <w:pStyle w:val="ListParagraph"/>
        <w:numPr>
          <w:ilvl w:val="0"/>
          <w:numId w:val="2"/>
        </w:numPr>
        <w:spacing w:before="40" w:after="40"/>
      </w:pPr>
      <w:r>
        <w:rPr>
          <w:rFonts w:ascii="Arial" w:cs="Arial" w:eastAsia="Arial" w:hAnsi="Arial"/>
          <w:sz w:val="22"/>
          <w:szCs w:val="22"/>
        </w:rPr>
        <w:t xml:space="preserve">Site must have a persistent header on all pages containing the NY Dynamo logo and primary navigation links</w:t>
      </w:r>
    </w:p>
    <w:p>
      <w:pPr>
        <w:pStyle w:val="ListParagraph"/>
        <w:numPr>
          <w:ilvl w:val="0"/>
          <w:numId w:val="2"/>
        </w:numPr>
        <w:spacing w:before="40" w:after="40"/>
      </w:pPr>
      <w:r>
        <w:rPr>
          <w:rFonts w:ascii="Arial" w:cs="Arial" w:eastAsia="Arial" w:hAnsi="Arial"/>
          <w:sz w:val="22"/>
          <w:szCs w:val="22"/>
        </w:rPr>
        <w:t xml:space="preserve">On mobile, navigation collapses into a hamburger or slide-out menu</w:t>
      </w:r>
    </w:p>
    <w:p>
      <w:pPr>
        <w:pStyle w:val="ListParagraph"/>
        <w:numPr>
          <w:ilvl w:val="0"/>
          <w:numId w:val="2"/>
        </w:numPr>
        <w:spacing w:before="40" w:after="40"/>
      </w:pPr>
      <w:r>
        <w:rPr>
          <w:rFonts w:ascii="Arial" w:cs="Arial" w:eastAsia="Arial" w:hAnsi="Arial"/>
          <w:sz w:val="22"/>
          <w:szCs w:val="22"/>
        </w:rPr>
        <w:t xml:space="preserve">Navigation links: Home, Teams, Schedule, Tryouts, Girls Hockey, Billeting, News, Registration, Contact</w:t>
      </w:r>
    </w:p>
    <w:p>
      <w:pPr>
        <w:pStyle w:val="ListParagraph"/>
        <w:numPr>
          <w:ilvl w:val="0"/>
          <w:numId w:val="2"/>
        </w:numPr>
        <w:spacing w:before="40" w:after="40"/>
      </w:pPr>
      <w:r>
        <w:rPr>
          <w:rFonts w:ascii="Arial" w:cs="Arial" w:eastAsia="Arial" w:hAnsi="Arial"/>
          <w:sz w:val="22"/>
          <w:szCs w:val="22"/>
        </w:rPr>
        <w:t xml:space="preserve">Site footer appears on all pages and contains: social media links, contact email, copyright notice</w:t>
      </w:r>
    </w:p>
    <w:p>
      <w:pPr>
        <w:pStyle w:val="Heading2"/>
        <w:spacing w:before="320" w:after="120"/>
      </w:pPr>
      <w:r>
        <w:rPr>
          <w:rFonts w:ascii="Arial" w:cs="Arial" w:eastAsia="Arial" w:hAnsi="Arial"/>
          <w:b/>
          <w:bCs/>
          <w:sz w:val="26"/>
          <w:szCs w:val="26"/>
        </w:rPr>
        <w:t xml:space="preserve">8.2 Home Page</w:t>
      </w:r>
    </w:p>
    <w:p>
      <w:pPr>
        <w:pStyle w:val="ListParagraph"/>
        <w:numPr>
          <w:ilvl w:val="0"/>
          <w:numId w:val="2"/>
        </w:numPr>
        <w:spacing w:before="40" w:after="40"/>
      </w:pPr>
      <w:r>
        <w:rPr>
          <w:rFonts w:ascii="Arial" w:cs="Arial" w:eastAsia="Arial" w:hAnsi="Arial"/>
          <w:sz w:val="22"/>
          <w:szCs w:val="22"/>
        </w:rPr>
        <w:t xml:space="preserve">Full-bleed hero section with action photography and a bold headline communicating the organization's identity</w:t>
      </w:r>
    </w:p>
    <w:p>
      <w:pPr>
        <w:pStyle w:val="ListParagraph"/>
        <w:numPr>
          <w:ilvl w:val="0"/>
          <w:numId w:val="2"/>
        </w:numPr>
        <w:spacing w:before="40" w:after="40"/>
      </w:pPr>
      <w:r>
        <w:rPr>
          <w:rFonts w:ascii="Arial" w:cs="Arial" w:eastAsia="Arial" w:hAnsi="Arial"/>
          <w:sz w:val="22"/>
          <w:szCs w:val="22"/>
        </w:rPr>
        <w:t xml:space="preserve">Primary call-to-action button(s) — e.g. Tryouts, Register — prominently placed in or below the hero</w:t>
      </w:r>
    </w:p>
    <w:p>
      <w:pPr>
        <w:pStyle w:val="ListParagraph"/>
        <w:numPr>
          <w:ilvl w:val="0"/>
          <w:numId w:val="2"/>
        </w:numPr>
        <w:spacing w:before="40" w:after="40"/>
      </w:pPr>
      <w:r>
        <w:rPr>
          <w:rFonts w:ascii="Arial" w:cs="Arial" w:eastAsia="Arial" w:hAnsi="Arial"/>
          <w:sz w:val="22"/>
          <w:szCs w:val="22"/>
        </w:rPr>
        <w:t xml:space="preserve">Brief intro section describing NY Dynamo (Tier 1, Capital Region, development-focused)</w:t>
      </w:r>
    </w:p>
    <w:p>
      <w:pPr>
        <w:pStyle w:val="ListParagraph"/>
        <w:numPr>
          <w:ilvl w:val="0"/>
          <w:numId w:val="2"/>
        </w:numPr>
        <w:spacing w:before="40" w:after="40"/>
      </w:pPr>
      <w:r>
        <w:rPr>
          <w:rFonts w:ascii="Arial" w:cs="Arial" w:eastAsia="Arial" w:hAnsi="Arial"/>
          <w:sz w:val="22"/>
          <w:szCs w:val="22"/>
        </w:rPr>
        <w:t xml:space="preserve">Preview of latest news/announcements (most recent 1-3 items) linking to the full News page</w:t>
      </w:r>
    </w:p>
    <w:p>
      <w:pPr>
        <w:pStyle w:val="ListParagraph"/>
        <w:numPr>
          <w:ilvl w:val="0"/>
          <w:numId w:val="2"/>
        </w:numPr>
        <w:spacing w:before="40" w:after="40"/>
      </w:pPr>
      <w:r>
        <w:rPr>
          <w:rFonts w:ascii="Arial" w:cs="Arial" w:eastAsia="Arial" w:hAnsi="Arial"/>
          <w:sz w:val="22"/>
          <w:szCs w:val="22"/>
        </w:rPr>
        <w:t xml:space="preserve">Visual links or cards to the special programs: Girls Hockey, Billeting</w:t>
      </w:r>
    </w:p>
    <w:p>
      <w:pPr>
        <w:pStyle w:val="Heading2"/>
        <w:spacing w:before="320" w:after="120"/>
      </w:pPr>
      <w:r>
        <w:rPr>
          <w:rFonts w:ascii="Arial" w:cs="Arial" w:eastAsia="Arial" w:hAnsi="Arial"/>
          <w:b/>
          <w:bCs/>
          <w:sz w:val="26"/>
          <w:szCs w:val="26"/>
        </w:rPr>
        <w:t xml:space="preserve">8.3 Teams</w:t>
      </w:r>
    </w:p>
    <w:p>
      <w:pPr>
        <w:pStyle w:val="ListParagraph"/>
        <w:numPr>
          <w:ilvl w:val="0"/>
          <w:numId w:val="2"/>
        </w:numPr>
        <w:spacing w:before="40" w:after="40"/>
      </w:pPr>
      <w:r>
        <w:rPr>
          <w:rFonts w:ascii="Arial" w:cs="Arial" w:eastAsia="Arial" w:hAnsi="Arial"/>
          <w:sz w:val="22"/>
          <w:szCs w:val="22"/>
        </w:rPr>
        <w:t xml:space="preserve">Overview page listing all five divisions: Mites (8U), Squirts (10U), Peewees (12U), Bantams (14U), Midgets (16U+)</w:t>
      </w:r>
    </w:p>
    <w:p>
      <w:pPr>
        <w:pStyle w:val="ListParagraph"/>
        <w:numPr>
          <w:ilvl w:val="0"/>
          <w:numId w:val="2"/>
        </w:numPr>
        <w:spacing w:before="40" w:after="40"/>
      </w:pPr>
      <w:r>
        <w:rPr>
          <w:rFonts w:ascii="Arial" w:cs="Arial" w:eastAsia="Arial" w:hAnsi="Arial"/>
          <w:sz w:val="22"/>
          <w:szCs w:val="22"/>
        </w:rPr>
        <w:t xml:space="preserve">Each division links to its own team sub-page</w:t>
      </w:r>
    </w:p>
    <w:p>
      <w:pPr>
        <w:pStyle w:val="ListParagraph"/>
        <w:numPr>
          <w:ilvl w:val="0"/>
          <w:numId w:val="2"/>
        </w:numPr>
        <w:spacing w:before="40" w:after="40"/>
      </w:pPr>
      <w:r>
        <w:rPr>
          <w:rFonts w:ascii="Arial" w:cs="Arial" w:eastAsia="Arial" w:hAnsi="Arial"/>
          <w:sz w:val="22"/>
          <w:szCs w:val="22"/>
        </w:rPr>
        <w:t xml:space="preserve">Each team sub-page displays: team name/division, coaching staff, player roster</w:t>
      </w:r>
    </w:p>
    <w:p>
      <w:pPr>
        <w:pStyle w:val="ListParagraph"/>
        <w:numPr>
          <w:ilvl w:val="0"/>
          <w:numId w:val="2"/>
        </w:numPr>
        <w:spacing w:before="40" w:after="40"/>
      </w:pPr>
      <w:r>
        <w:rPr>
          <w:rFonts w:ascii="Arial" w:cs="Arial" w:eastAsia="Arial" w:hAnsi="Arial"/>
          <w:sz w:val="22"/>
          <w:szCs w:val="22"/>
        </w:rPr>
        <w:t xml:space="preserve">Roster data is stored in a JSON file per team so it can be updated without editing HTML</w:t>
      </w:r>
    </w:p>
    <w:p>
      <w:pPr>
        <w:pStyle w:val="Heading2"/>
        <w:spacing w:before="320" w:after="120"/>
      </w:pPr>
      <w:r>
        <w:rPr>
          <w:rFonts w:ascii="Arial" w:cs="Arial" w:eastAsia="Arial" w:hAnsi="Arial"/>
          <w:b/>
          <w:bCs/>
          <w:sz w:val="26"/>
          <w:szCs w:val="26"/>
        </w:rPr>
        <w:t xml:space="preserve">8.4 Schedule</w:t>
      </w:r>
    </w:p>
    <w:p>
      <w:pPr>
        <w:pStyle w:val="ListParagraph"/>
        <w:numPr>
          <w:ilvl w:val="0"/>
          <w:numId w:val="2"/>
        </w:numPr>
        <w:spacing w:before="40" w:after="40"/>
      </w:pPr>
      <w:r>
        <w:rPr>
          <w:rFonts w:ascii="Arial" w:cs="Arial" w:eastAsia="Arial" w:hAnsi="Arial"/>
          <w:sz w:val="22"/>
          <w:szCs w:val="22"/>
        </w:rPr>
        <w:t xml:space="preserve">Page links to or embeds the external scheduling/league management system</w:t>
      </w:r>
    </w:p>
    <w:p>
      <w:pPr>
        <w:pStyle w:val="ListParagraph"/>
        <w:numPr>
          <w:ilvl w:val="0"/>
          <w:numId w:val="2"/>
        </w:numPr>
        <w:spacing w:before="40" w:after="40"/>
      </w:pPr>
      <w:r>
        <w:rPr>
          <w:rFonts w:ascii="Arial" w:cs="Arial" w:eastAsia="Arial" w:hAnsi="Arial"/>
          <w:sz w:val="22"/>
          <w:szCs w:val="22"/>
        </w:rPr>
        <w:t xml:space="preserve">Developer should evaluate whether embedding (iframe or API) or linking out is most appropriate given the third-party system in use</w:t>
      </w:r>
    </w:p>
    <w:p>
      <w:pPr>
        <w:pStyle w:val="ListParagraph"/>
        <w:numPr>
          <w:ilvl w:val="0"/>
          <w:numId w:val="2"/>
        </w:numPr>
        <w:spacing w:before="40" w:after="40"/>
      </w:pPr>
      <w:r>
        <w:rPr>
          <w:rFonts w:ascii="Arial" w:cs="Arial" w:eastAsia="Arial" w:hAnsi="Arial"/>
          <w:sz w:val="22"/>
          <w:szCs w:val="22"/>
        </w:rPr>
        <w:t xml:space="preserve">If linking out, the page should provide context so the user knows where they're going</w:t>
      </w:r>
    </w:p>
    <w:p>
      <w:pPr>
        <w:pStyle w:val="Heading2"/>
        <w:spacing w:before="320" w:after="120"/>
      </w:pPr>
      <w:r>
        <w:rPr>
          <w:rFonts w:ascii="Arial" w:cs="Arial" w:eastAsia="Arial" w:hAnsi="Arial"/>
          <w:b/>
          <w:bCs/>
          <w:sz w:val="26"/>
          <w:szCs w:val="26"/>
        </w:rPr>
        <w:t xml:space="preserve">8.5 Tryouts</w:t>
      </w:r>
    </w:p>
    <w:p>
      <w:pPr>
        <w:pStyle w:val="ListParagraph"/>
        <w:numPr>
          <w:ilvl w:val="0"/>
          <w:numId w:val="2"/>
        </w:numPr>
        <w:spacing w:before="40" w:after="40"/>
      </w:pPr>
      <w:r>
        <w:rPr>
          <w:rFonts w:ascii="Arial" w:cs="Arial" w:eastAsia="Arial" w:hAnsi="Arial"/>
          <w:sz w:val="22"/>
          <w:szCs w:val="22"/>
        </w:rPr>
        <w:t xml:space="preserve">Page displays upcoming tryout dates, times, locations, and division-specific details</w:t>
      </w:r>
    </w:p>
    <w:p>
      <w:pPr>
        <w:pStyle w:val="ListParagraph"/>
        <w:numPr>
          <w:ilvl w:val="0"/>
          <w:numId w:val="2"/>
        </w:numPr>
        <w:spacing w:before="40" w:after="40"/>
      </w:pPr>
      <w:r>
        <w:rPr>
          <w:rFonts w:ascii="Arial" w:cs="Arial" w:eastAsia="Arial" w:hAnsi="Arial"/>
          <w:sz w:val="22"/>
          <w:szCs w:val="22"/>
        </w:rPr>
        <w:t xml:space="preserve">Prominent call-to-action linking to the external tryout registration system</w:t>
      </w:r>
    </w:p>
    <w:p>
      <w:pPr>
        <w:pStyle w:val="ListParagraph"/>
        <w:numPr>
          <w:ilvl w:val="0"/>
          <w:numId w:val="2"/>
        </w:numPr>
        <w:spacing w:before="40" w:after="40"/>
      </w:pPr>
      <w:r>
        <w:rPr>
          <w:rFonts w:ascii="Arial" w:cs="Arial" w:eastAsia="Arial" w:hAnsi="Arial"/>
          <w:sz w:val="22"/>
          <w:szCs w:val="22"/>
        </w:rPr>
        <w:t xml:space="preserve">Content managed via Markdown or hardcoded HTML (updated seasonally by dev team)</w:t>
      </w:r>
    </w:p>
    <w:p>
      <w:pPr>
        <w:pStyle w:val="Heading2"/>
        <w:spacing w:before="320" w:after="120"/>
      </w:pPr>
      <w:r>
        <w:rPr>
          <w:rFonts w:ascii="Arial" w:cs="Arial" w:eastAsia="Arial" w:hAnsi="Arial"/>
          <w:b/>
          <w:bCs/>
          <w:sz w:val="26"/>
          <w:szCs w:val="26"/>
        </w:rPr>
        <w:t xml:space="preserve">8.6 Girls Hockey</w:t>
      </w:r>
    </w:p>
    <w:p>
      <w:pPr>
        <w:pStyle w:val="ListParagraph"/>
        <w:numPr>
          <w:ilvl w:val="0"/>
          <w:numId w:val="2"/>
        </w:numPr>
        <w:spacing w:before="40" w:after="40"/>
      </w:pPr>
      <w:r>
        <w:rPr>
          <w:rFonts w:ascii="Arial" w:cs="Arial" w:eastAsia="Arial" w:hAnsi="Arial"/>
          <w:sz w:val="22"/>
          <w:szCs w:val="22"/>
        </w:rPr>
        <w:t xml:space="preserve">Informational page describing the Girls Hockey program</w:t>
      </w:r>
    </w:p>
    <w:p>
      <w:pPr>
        <w:pStyle w:val="ListParagraph"/>
        <w:numPr>
          <w:ilvl w:val="0"/>
          <w:numId w:val="2"/>
        </w:numPr>
        <w:spacing w:before="40" w:after="40"/>
      </w:pPr>
      <w:r>
        <w:rPr>
          <w:rFonts w:ascii="Arial" w:cs="Arial" w:eastAsia="Arial" w:hAnsi="Arial"/>
          <w:sz w:val="22"/>
          <w:szCs w:val="22"/>
        </w:rPr>
        <w:t xml:space="preserve">Content includes: program overview, goals, age groups served, how to get involved</w:t>
      </w:r>
    </w:p>
    <w:p>
      <w:pPr>
        <w:pStyle w:val="ListParagraph"/>
        <w:numPr>
          <w:ilvl w:val="0"/>
          <w:numId w:val="2"/>
        </w:numPr>
        <w:spacing w:before="40" w:after="40"/>
      </w:pPr>
      <w:r>
        <w:rPr>
          <w:rFonts w:ascii="Arial" w:cs="Arial" w:eastAsia="Arial" w:hAnsi="Arial"/>
          <w:sz w:val="22"/>
          <w:szCs w:val="22"/>
        </w:rPr>
        <w:t xml:space="preserve">Should reference the Contact page or email for inquiries</w:t>
      </w:r>
    </w:p>
    <w:p>
      <w:pPr>
        <w:pStyle w:val="ListParagraph"/>
        <w:numPr>
          <w:ilvl w:val="0"/>
          <w:numId w:val="2"/>
        </w:numPr>
        <w:spacing w:before="40" w:after="40"/>
      </w:pPr>
      <w:r>
        <w:rPr>
          <w:rFonts w:ascii="Arial" w:cs="Arial" w:eastAsia="Arial" w:hAnsi="Arial"/>
          <w:sz w:val="22"/>
          <w:szCs w:val="22"/>
        </w:rPr>
        <w:t xml:space="preserve">No roster or schedule required at launch</w:t>
      </w:r>
    </w:p>
    <w:p>
      <w:pPr>
        <w:pStyle w:val="Heading2"/>
        <w:spacing w:before="320" w:after="120"/>
      </w:pPr>
      <w:r>
        <w:rPr>
          <w:rFonts w:ascii="Arial" w:cs="Arial" w:eastAsia="Arial" w:hAnsi="Arial"/>
          <w:b/>
          <w:bCs/>
          <w:sz w:val="26"/>
          <w:szCs w:val="26"/>
        </w:rPr>
        <w:t xml:space="preserve">8.7 Billeting</w:t>
      </w:r>
    </w:p>
    <w:p>
      <w:pPr>
        <w:pStyle w:val="ListParagraph"/>
        <w:numPr>
          <w:ilvl w:val="0"/>
          <w:numId w:val="2"/>
        </w:numPr>
        <w:spacing w:before="40" w:after="40"/>
      </w:pPr>
      <w:r>
        <w:rPr>
          <w:rFonts w:ascii="Arial" w:cs="Arial" w:eastAsia="Arial" w:hAnsi="Arial"/>
          <w:sz w:val="22"/>
          <w:szCs w:val="22"/>
        </w:rPr>
        <w:t xml:space="preserve">Page describes the billeting (host family) program for traveling/relocating players</w:t>
      </w:r>
    </w:p>
    <w:p>
      <w:pPr>
        <w:pStyle w:val="ListParagraph"/>
        <w:numPr>
          <w:ilvl w:val="0"/>
          <w:numId w:val="2"/>
        </w:numPr>
        <w:spacing w:before="40" w:after="40"/>
      </w:pPr>
      <w:r>
        <w:rPr>
          <w:rFonts w:ascii="Arial" w:cs="Arial" w:eastAsia="Arial" w:hAnsi="Arial"/>
          <w:sz w:val="22"/>
          <w:szCs w:val="22"/>
        </w:rPr>
        <w:t xml:space="preserve">Addresses two audiences: players seeking housing, and local families offering to host</w:t>
      </w:r>
    </w:p>
    <w:p>
      <w:pPr>
        <w:pStyle w:val="ListParagraph"/>
        <w:numPr>
          <w:ilvl w:val="0"/>
          <w:numId w:val="2"/>
        </w:numPr>
        <w:spacing w:before="40" w:after="40"/>
      </w:pPr>
      <w:r>
        <w:rPr>
          <w:rFonts w:ascii="Arial" w:cs="Arial" w:eastAsia="Arial" w:hAnsi="Arial"/>
          <w:sz w:val="22"/>
          <w:szCs w:val="22"/>
        </w:rPr>
        <w:t xml:space="preserve">Includes a contact/inquiry form</w:t>
      </w:r>
    </w:p>
    <w:p>
      <w:pPr>
        <w:pStyle w:val="ListParagraph"/>
        <w:numPr>
          <w:ilvl w:val="0"/>
          <w:numId w:val="2"/>
        </w:numPr>
        <w:spacing w:before="40" w:after="40"/>
      </w:pPr>
      <w:r>
        <w:rPr>
          <w:rFonts w:ascii="Arial" w:cs="Arial" w:eastAsia="Arial" w:hAnsi="Arial"/>
          <w:sz w:val="22"/>
          <w:szCs w:val="22"/>
        </w:rPr>
        <w:t xml:space="preserve">Form must be implemented using a third-party form service (e.g. Formspree, Netlify Forms) since the platform has no server-side processing</w:t>
      </w:r>
    </w:p>
    <w:p>
      <w:pPr>
        <w:pStyle w:val="ListParagraph"/>
        <w:numPr>
          <w:ilvl w:val="0"/>
          <w:numId w:val="2"/>
        </w:numPr>
        <w:spacing w:before="40" w:after="40"/>
      </w:pPr>
      <w:r>
        <w:rPr>
          <w:rFonts w:ascii="Arial" w:cs="Arial" w:eastAsia="Arial" w:hAnsi="Arial"/>
          <w:sz w:val="22"/>
          <w:szCs w:val="22"/>
        </w:rPr>
        <w:t xml:space="preserve">Form should capture: name, email, phone, role (player seeking housing / family offering to host), and a message/notes field</w:t>
      </w:r>
    </w:p>
    <w:p>
      <w:pPr>
        <w:pStyle w:val="ListParagraph"/>
        <w:numPr>
          <w:ilvl w:val="0"/>
          <w:numId w:val="2"/>
        </w:numPr>
        <w:spacing w:before="40" w:after="40"/>
      </w:pPr>
      <w:r>
        <w:rPr>
          <w:rFonts w:ascii="Arial" w:cs="Arial" w:eastAsia="Arial" w:hAnsi="Arial"/>
          <w:sz w:val="22"/>
          <w:szCs w:val="22"/>
        </w:rPr>
        <w:t xml:space="preserve">On submission, form sends an email notification to the designated NY Dynamo contact email</w:t>
      </w:r>
    </w:p>
    <w:p>
      <w:pPr>
        <w:pStyle w:val="Heading2"/>
        <w:spacing w:before="320" w:after="120"/>
      </w:pPr>
      <w:r>
        <w:rPr>
          <w:rFonts w:ascii="Arial" w:cs="Arial" w:eastAsia="Arial" w:hAnsi="Arial"/>
          <w:b/>
          <w:bCs/>
          <w:sz w:val="26"/>
          <w:szCs w:val="26"/>
        </w:rPr>
        <w:t xml:space="preserve">8.8 News &amp; Announcements</w:t>
      </w:r>
    </w:p>
    <w:p>
      <w:pPr>
        <w:pStyle w:val="ListParagraph"/>
        <w:numPr>
          <w:ilvl w:val="0"/>
          <w:numId w:val="2"/>
        </w:numPr>
        <w:spacing w:before="40" w:after="40"/>
      </w:pPr>
      <w:r>
        <w:rPr>
          <w:rFonts w:ascii="Arial" w:cs="Arial" w:eastAsia="Arial" w:hAnsi="Arial"/>
          <w:sz w:val="22"/>
          <w:szCs w:val="22"/>
        </w:rPr>
        <w:t xml:space="preserve">Lists announcements in reverse chronological order (newest first)</w:t>
      </w:r>
    </w:p>
    <w:p>
      <w:pPr>
        <w:pStyle w:val="ListParagraph"/>
        <w:numPr>
          <w:ilvl w:val="0"/>
          <w:numId w:val="2"/>
        </w:numPr>
        <w:spacing w:before="40" w:after="40"/>
      </w:pPr>
      <w:r>
        <w:rPr>
          <w:rFonts w:ascii="Arial" w:cs="Arial" w:eastAsia="Arial" w:hAnsi="Arial"/>
          <w:sz w:val="22"/>
          <w:szCs w:val="22"/>
        </w:rPr>
        <w:t xml:space="preserve">Each announcement is authored as a Markdown file and rendered by the HTML template</w:t>
      </w:r>
    </w:p>
    <w:p>
      <w:pPr>
        <w:pStyle w:val="ListParagraph"/>
        <w:numPr>
          <w:ilvl w:val="0"/>
          <w:numId w:val="2"/>
        </w:numPr>
        <w:spacing w:before="40" w:after="40"/>
      </w:pPr>
      <w:r>
        <w:rPr>
          <w:rFonts w:ascii="Arial" w:cs="Arial" w:eastAsia="Arial" w:hAnsi="Arial"/>
          <w:sz w:val="22"/>
          <w:szCs w:val="22"/>
        </w:rPr>
        <w:t xml:space="preserve">Each announcement includes: title, date, and body content</w:t>
      </w:r>
    </w:p>
    <w:p>
      <w:pPr>
        <w:pStyle w:val="ListParagraph"/>
        <w:numPr>
          <w:ilvl w:val="0"/>
          <w:numId w:val="2"/>
        </w:numPr>
        <w:spacing w:before="40" w:after="40"/>
      </w:pPr>
      <w:r>
        <w:rPr>
          <w:rFonts w:ascii="Arial" w:cs="Arial" w:eastAsia="Arial" w:hAnsi="Arial"/>
          <w:sz w:val="22"/>
          <w:szCs w:val="22"/>
        </w:rPr>
        <w:t xml:space="preserve">Home page displays a preview of the most recent 1-3 announcements</w:t>
      </w:r>
    </w:p>
    <w:p>
      <w:pPr>
        <w:pStyle w:val="ListParagraph"/>
        <w:numPr>
          <w:ilvl w:val="0"/>
          <w:numId w:val="2"/>
        </w:numPr>
        <w:spacing w:before="40" w:after="40"/>
      </w:pPr>
      <w:r>
        <w:rPr>
          <w:rFonts w:ascii="Arial" w:cs="Arial" w:eastAsia="Arial" w:hAnsi="Arial"/>
          <w:sz w:val="22"/>
          <w:szCs w:val="22"/>
        </w:rPr>
        <w:t xml:space="preserve">Frequency is low (a few per year) — no pagination required at launch, but structure should support adding more over time</w:t>
      </w:r>
    </w:p>
    <w:p>
      <w:pPr>
        <w:pStyle w:val="Heading2"/>
        <w:spacing w:before="320" w:after="120"/>
      </w:pPr>
      <w:r>
        <w:rPr>
          <w:rFonts w:ascii="Arial" w:cs="Arial" w:eastAsia="Arial" w:hAnsi="Arial"/>
          <w:b/>
          <w:bCs/>
          <w:sz w:val="26"/>
          <w:szCs w:val="26"/>
        </w:rPr>
        <w:t xml:space="preserve">8.9 Registration</w:t>
      </w:r>
    </w:p>
    <w:p>
      <w:pPr>
        <w:pStyle w:val="ListParagraph"/>
        <w:numPr>
          <w:ilvl w:val="0"/>
          <w:numId w:val="2"/>
        </w:numPr>
        <w:spacing w:before="40" w:after="40"/>
      </w:pPr>
      <w:r>
        <w:rPr>
          <w:rFonts w:ascii="Arial" w:cs="Arial" w:eastAsia="Arial" w:hAnsi="Arial"/>
          <w:sz w:val="22"/>
          <w:szCs w:val="22"/>
        </w:rPr>
        <w:t xml:space="preserve">Page explains the general player registration process</w:t>
      </w:r>
    </w:p>
    <w:p>
      <w:pPr>
        <w:pStyle w:val="ListParagraph"/>
        <w:numPr>
          <w:ilvl w:val="0"/>
          <w:numId w:val="2"/>
        </w:numPr>
        <w:spacing w:before="40" w:after="40"/>
      </w:pPr>
      <w:r>
        <w:rPr>
          <w:rFonts w:ascii="Arial" w:cs="Arial" w:eastAsia="Arial" w:hAnsi="Arial"/>
          <w:sz w:val="22"/>
          <w:szCs w:val="22"/>
        </w:rPr>
        <w:t xml:space="preserve">Includes a prominent link to the external registration system</w:t>
      </w:r>
    </w:p>
    <w:p>
      <w:pPr>
        <w:pStyle w:val="ListParagraph"/>
        <w:numPr>
          <w:ilvl w:val="0"/>
          <w:numId w:val="2"/>
        </w:numPr>
        <w:spacing w:before="40" w:after="40"/>
      </w:pPr>
      <w:r>
        <w:rPr>
          <w:rFonts w:ascii="Arial" w:cs="Arial" w:eastAsia="Arial" w:hAnsi="Arial"/>
          <w:sz w:val="22"/>
          <w:szCs w:val="22"/>
        </w:rPr>
        <w:t xml:space="preserve">Content is informational only — no form is required on this page</w:t>
      </w:r>
    </w:p>
    <w:p>
      <w:pPr>
        <w:pStyle w:val="Heading2"/>
        <w:spacing w:before="320" w:after="120"/>
      </w:pPr>
      <w:r>
        <w:rPr>
          <w:rFonts w:ascii="Arial" w:cs="Arial" w:eastAsia="Arial" w:hAnsi="Arial"/>
          <w:b/>
          <w:bCs/>
          <w:sz w:val="26"/>
          <w:szCs w:val="26"/>
        </w:rPr>
        <w:t xml:space="preserve">8.10 Contact</w:t>
      </w:r>
    </w:p>
    <w:p>
      <w:pPr>
        <w:pStyle w:val="ListParagraph"/>
        <w:numPr>
          <w:ilvl w:val="0"/>
          <w:numId w:val="2"/>
        </w:numPr>
        <w:spacing w:before="40" w:after="40"/>
      </w:pPr>
      <w:r>
        <w:rPr>
          <w:rFonts w:ascii="Arial" w:cs="Arial" w:eastAsia="Arial" w:hAnsi="Arial"/>
          <w:sz w:val="22"/>
          <w:szCs w:val="22"/>
        </w:rPr>
        <w:t xml:space="preserve">Displays the organization's primary contact email address</w:t>
      </w:r>
    </w:p>
    <w:p>
      <w:pPr>
        <w:pStyle w:val="ListParagraph"/>
        <w:numPr>
          <w:ilvl w:val="0"/>
          <w:numId w:val="2"/>
        </w:numPr>
        <w:spacing w:before="40" w:after="40"/>
      </w:pPr>
      <w:r>
        <w:rPr>
          <w:rFonts w:ascii="Arial" w:cs="Arial" w:eastAsia="Arial" w:hAnsi="Arial"/>
          <w:sz w:val="22"/>
          <w:szCs w:val="22"/>
        </w:rPr>
        <w:t xml:space="preserve">Email address is a clickable mailto link</w:t>
      </w:r>
    </w:p>
    <w:p>
      <w:pPr>
        <w:pStyle w:val="ListParagraph"/>
        <w:numPr>
          <w:ilvl w:val="0"/>
          <w:numId w:val="2"/>
        </w:numPr>
        <w:spacing w:before="40" w:after="40"/>
      </w:pPr>
      <w:r>
        <w:rPr>
          <w:rFonts w:ascii="Arial" w:cs="Arial" w:eastAsia="Arial" w:hAnsi="Arial"/>
          <w:sz w:val="22"/>
          <w:szCs w:val="22"/>
        </w:rPr>
        <w:t xml:space="preserve">No contact form required on this page</w:t>
      </w:r>
    </w:p>
    <w:p>
      <w:pPr>
        <w:pStyle w:val="Heading2"/>
        <w:spacing w:before="320" w:after="120"/>
      </w:pPr>
      <w:r>
        <w:rPr>
          <w:rFonts w:ascii="Arial" w:cs="Arial" w:eastAsia="Arial" w:hAnsi="Arial"/>
          <w:b/>
          <w:bCs/>
          <w:sz w:val="26"/>
          <w:szCs w:val="26"/>
        </w:rPr>
        <w:t xml:space="preserve">8.11 Social Media</w:t>
      </w:r>
    </w:p>
    <w:p>
      <w:pPr>
        <w:pStyle w:val="ListParagraph"/>
        <w:numPr>
          <w:ilvl w:val="0"/>
          <w:numId w:val="2"/>
        </w:numPr>
        <w:spacing w:before="40" w:after="40"/>
      </w:pPr>
      <w:r>
        <w:rPr>
          <w:rFonts w:ascii="Arial" w:cs="Arial" w:eastAsia="Arial" w:hAnsi="Arial"/>
          <w:sz w:val="22"/>
          <w:szCs w:val="22"/>
        </w:rPr>
        <w:t xml:space="preserve">Links to all NY Dynamo social media accounts appear in the site footer on every page</w:t>
      </w:r>
    </w:p>
    <w:p>
      <w:pPr>
        <w:pStyle w:val="ListParagraph"/>
        <w:numPr>
          <w:ilvl w:val="0"/>
          <w:numId w:val="2"/>
        </w:numPr>
        <w:spacing w:before="40" w:after="40"/>
      </w:pPr>
      <w:r>
        <w:rPr>
          <w:rFonts w:ascii="Arial" w:cs="Arial" w:eastAsia="Arial" w:hAnsi="Arial"/>
          <w:sz w:val="22"/>
          <w:szCs w:val="22"/>
        </w:rPr>
        <w:t xml:space="preserve">All social media links open in a new browser tab</w:t>
      </w:r>
    </w:p>
    <w:p>
      <w:pPr>
        <w:pStyle w:val="ListParagraph"/>
        <w:numPr>
          <w:ilvl w:val="0"/>
          <w:numId w:val="2"/>
        </w:numPr>
        <w:spacing w:before="40" w:after="40"/>
      </w:pPr>
      <w:r>
        <w:rPr>
          <w:rFonts w:ascii="Arial" w:cs="Arial" w:eastAsia="Arial" w:hAnsi="Arial"/>
          <w:sz w:val="22"/>
          <w:szCs w:val="22"/>
        </w:rPr>
        <w:t xml:space="preserve">Developer should confirm which platforms with the client before launch (e.g. Facebook, Instagram, X/Twitter)</w:t>
      </w:r>
    </w:p>
    <w:p>
      <w:pPr>
        <w:pStyle w:val="Heading2"/>
        <w:spacing w:before="320" w:after="120"/>
      </w:pPr>
      <w:r>
        <w:rPr>
          <w:rFonts w:ascii="Arial" w:cs="Arial" w:eastAsia="Arial" w:hAnsi="Arial"/>
          <w:b/>
          <w:bCs/>
          <w:sz w:val="26"/>
          <w:szCs w:val="26"/>
        </w:rPr>
        <w:t xml:space="preserve">8.12 SEO &amp; Metadata</w:t>
      </w:r>
    </w:p>
    <w:p>
      <w:pPr>
        <w:pStyle w:val="ListParagraph"/>
        <w:numPr>
          <w:ilvl w:val="0"/>
          <w:numId w:val="2"/>
        </w:numPr>
        <w:spacing w:before="40" w:after="40"/>
      </w:pPr>
      <w:r>
        <w:rPr>
          <w:rFonts w:ascii="Arial" w:cs="Arial" w:eastAsia="Arial" w:hAnsi="Arial"/>
          <w:sz w:val="22"/>
          <w:szCs w:val="22"/>
        </w:rPr>
        <w:t xml:space="preserve">Each page must have a unique, descriptive HTML &lt;title&gt; tag</w:t>
      </w:r>
    </w:p>
    <w:p>
      <w:pPr>
        <w:pStyle w:val="ListParagraph"/>
        <w:numPr>
          <w:ilvl w:val="0"/>
          <w:numId w:val="2"/>
        </w:numPr>
        <w:spacing w:before="40" w:after="40"/>
      </w:pPr>
      <w:r>
        <w:rPr>
          <w:rFonts w:ascii="Arial" w:cs="Arial" w:eastAsia="Arial" w:hAnsi="Arial"/>
          <w:sz w:val="22"/>
          <w:szCs w:val="22"/>
        </w:rPr>
        <w:t xml:space="preserve">Each page must have a meta description tag</w:t>
      </w:r>
    </w:p>
    <w:p>
      <w:pPr>
        <w:pStyle w:val="ListParagraph"/>
        <w:numPr>
          <w:ilvl w:val="0"/>
          <w:numId w:val="2"/>
        </w:numPr>
        <w:spacing w:before="40" w:after="40"/>
      </w:pPr>
      <w:r>
        <w:rPr>
          <w:rFonts w:ascii="Arial" w:cs="Arial" w:eastAsia="Arial" w:hAnsi="Arial"/>
          <w:sz w:val="22"/>
          <w:szCs w:val="22"/>
        </w:rPr>
        <w:t xml:space="preserve">Open Graph tags (og:title, og:description, og:image) should be implemented for social sharing on platforms like LinkedIn, X/Twitter, and Facebook</w:t>
      </w:r>
    </w:p>
    <w:p>
      <w:pPr>
        <w:pStyle w:val="ListParagraph"/>
        <w:numPr>
          <w:ilvl w:val="0"/>
          <w:numId w:val="2"/>
        </w:numPr>
        <w:spacing w:before="40" w:after="40"/>
      </w:pPr>
      <w:r>
        <w:rPr>
          <w:rFonts w:ascii="Arial" w:cs="Arial" w:eastAsia="Arial" w:hAnsi="Arial"/>
          <w:sz w:val="22"/>
          <w:szCs w:val="22"/>
        </w:rPr>
        <w:t xml:space="preserve">Site should use semantic HTML (header, main, nav, footer, article, section) for accessibility and search engine indexing</w:t>
      </w:r>
    </w:p>
    <w:p>
      <w:pPr>
        <w:pBdr>
          <w:bottom w:val="single" w:color="CCCCCC" w:sz="4" w:space="1"/>
        </w:pBdr>
        <w:spacing w:before="160" w:after="160"/>
      </w:pPr>
    </w:p>
    <w:p>
      <w:pPr>
        <w:pStyle w:val="Heading1"/>
        <w:spacing w:before="400" w:after="160"/>
      </w:pPr>
      <w:r>
        <w:rPr>
          <w:rFonts w:ascii="Arial" w:cs="Arial" w:eastAsia="Arial" w:hAnsi="Arial"/>
          <w:b/>
          <w:bCs/>
          <w:sz w:val="32"/>
          <w:szCs w:val="32"/>
        </w:rPr>
        <w:t xml:space="preserve">9. Out of Scope (v1 Launch)</w:t>
      </w:r>
    </w:p>
    <w:p>
      <w:pPr>
        <w:pStyle w:val="ListParagraph"/>
        <w:numPr>
          <w:ilvl w:val="0"/>
          <w:numId w:val="2"/>
        </w:numPr>
        <w:spacing w:before="40" w:after="40"/>
      </w:pPr>
      <w:r>
        <w:rPr>
          <w:rFonts w:ascii="Arial" w:cs="Arial" w:eastAsia="Arial" w:hAnsi="Arial"/>
          <w:sz w:val="22"/>
          <w:szCs w:val="22"/>
        </w:rPr>
        <w:t xml:space="preserve">Photo or video gallery (photos used as background/decoration only)</w:t>
      </w:r>
    </w:p>
    <w:p>
      <w:pPr>
        <w:pStyle w:val="ListParagraph"/>
        <w:numPr>
          <w:ilvl w:val="0"/>
          <w:numId w:val="2"/>
        </w:numPr>
        <w:spacing w:before="40" w:after="40"/>
      </w:pPr>
      <w:r>
        <w:rPr>
          <w:rFonts w:ascii="Arial" w:cs="Arial" w:eastAsia="Arial" w:hAnsi="Arial"/>
          <w:sz w:val="22"/>
          <w:szCs w:val="22"/>
        </w:rPr>
        <w:t xml:space="preserve">User login or member portal</w:t>
      </w:r>
    </w:p>
    <w:p>
      <w:pPr>
        <w:pStyle w:val="ListParagraph"/>
        <w:numPr>
          <w:ilvl w:val="0"/>
          <w:numId w:val="2"/>
        </w:numPr>
        <w:spacing w:before="40" w:after="40"/>
      </w:pPr>
      <w:r>
        <w:rPr>
          <w:rFonts w:ascii="Arial" w:cs="Arial" w:eastAsia="Arial" w:hAnsi="Arial"/>
          <w:sz w:val="22"/>
          <w:szCs w:val="22"/>
        </w:rPr>
        <w:t xml:space="preserve">E-commerce or payment processing</w:t>
      </w:r>
    </w:p>
    <w:p>
      <w:pPr>
        <w:pStyle w:val="ListParagraph"/>
        <w:numPr>
          <w:ilvl w:val="0"/>
          <w:numId w:val="2"/>
        </w:numPr>
        <w:spacing w:before="40" w:after="40"/>
      </w:pPr>
      <w:r>
        <w:rPr>
          <w:rFonts w:ascii="Arial" w:cs="Arial" w:eastAsia="Arial" w:hAnsi="Arial"/>
          <w:sz w:val="22"/>
          <w:szCs w:val="22"/>
        </w:rPr>
        <w:t xml:space="preserve">Multi-language support</w:t>
      </w:r>
    </w:p>
    <w:p>
      <w:pPr>
        <w:pStyle w:val="ListParagraph"/>
        <w:numPr>
          <w:ilvl w:val="0"/>
          <w:numId w:val="2"/>
        </w:numPr>
        <w:spacing w:before="40" w:after="40"/>
      </w:pPr>
      <w:r>
        <w:rPr>
          <w:rFonts w:ascii="Arial" w:cs="Arial" w:eastAsia="Arial" w:hAnsi="Arial"/>
          <w:sz w:val="22"/>
          <w:szCs w:val="22"/>
        </w:rPr>
        <w:t xml:space="preserve">Live chat or chatbot</w:t>
      </w:r>
    </w:p>
    <w:p>
      <w:pPr>
        <w:pStyle w:val="ListParagraph"/>
        <w:numPr>
          <w:ilvl w:val="0"/>
          <w:numId w:val="2"/>
        </w:numPr>
        <w:spacing w:before="40" w:after="40"/>
      </w:pPr>
      <w:r>
        <w:rPr>
          <w:rFonts w:ascii="Arial" w:cs="Arial" w:eastAsia="Arial" w:hAnsi="Arial"/>
          <w:sz w:val="22"/>
          <w:szCs w:val="22"/>
        </w:rPr>
        <w:t xml:space="preserve">Sponsor page or sponsor management (may be added in a future version)</w:t>
      </w:r>
    </w:p>
    <w:p>
      <w:pPr>
        <w:pBdr>
          <w:bottom w:val="single" w:color="CCCCCC" w:sz="4" w:space="1"/>
        </w:pBdr>
        <w:spacing w:before="160" w:after="160"/>
      </w:pPr>
    </w:p>
    <w:p>
      <w:pPr>
        <w:pStyle w:val="Heading1"/>
        <w:spacing w:before="400" w:after="160"/>
      </w:pPr>
      <w:r>
        <w:rPr>
          <w:rFonts w:ascii="Arial" w:cs="Arial" w:eastAsia="Arial" w:hAnsi="Arial"/>
          <w:b/>
          <w:bCs/>
          <w:sz w:val="32"/>
          <w:szCs w:val="32"/>
        </w:rPr>
        <w:t xml:space="preserve">10. Open Questions for Client</w:t>
      </w:r>
    </w:p>
    <w:p>
      <w:pPr>
        <w:spacing w:before="60" w:after="60"/>
      </w:pPr>
      <w:r>
        <w:rPr>
          <w:rFonts w:ascii="Arial" w:cs="Arial" w:eastAsia="Arial" w:hAnsi="Arial"/>
          <w:sz w:val="22"/>
          <w:szCs w:val="22"/>
        </w:rPr>
        <w:t xml:space="preserve">The following items require clarification before or during development: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 / 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external scheduling system does NY Dynamo use? (e.g. SportsEngine, GameSheet, USA Hockey)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 URL/platform name to evaluate embed vs. link options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external registration system is used for both general registration and tryouts?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needs URL to implement links correctly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social media platforms does NY Dynamo have accounts on, and what are the URLs?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footer links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designated contact email address to be displayed on the site and to receive form submissions?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Contact page and Billeting form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logo and branding assets (PNG/SVG files) available for the development team?</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 will need high-res logo files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there existing action photography available for use as hero/background images, or does it need to be sourced?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 images are critical to the visual design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should the Billeting inquiry form notify, and is there a preferred form service?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needs a destination email and may need client to set up a free Formspree or similar account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desired URL structure for team sub-pages?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/teams/mites, /teams/squirts — dev preference but client should confirm</w:t>
            </w:r>
          </w:p>
        </w:tc>
      </w:tr>
    </w:tbl>
    <w:p>
      <w:pPr>
        <w:pBdr>
          <w:bottom w:val="single" w:color="CCCCCC" w:sz="4" w:space="1"/>
        </w:pBdr>
        <w:spacing w:before="160" w:after="160"/>
      </w:pPr>
    </w:p>
    <w:p>
      <w:pPr>
        <w:spacing w:before="200" w:after="0"/>
        <w:jc w:val="center"/>
      </w:pPr>
      <w:r>
        <w:rPr>
          <w:rFonts w:ascii="Arial" w:cs="Arial" w:eastAsia="Arial" w:hAnsi="Arial"/>
          <w:color w:val="888888"/>
          <w:sz w:val="18"/>
          <w:szCs w:val="18"/>
        </w:rPr>
        <w:t xml:space="preserve">Document prepared March 2026  |  NY Dynamo Hockey Website Redesign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E50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2026-03-01T17:01:40.454Z</dcterms:created>
  <dcterms:modified xsi:type="dcterms:W3CDTF">2026-03-01T17:01:40.455Z</dcterms:modified>
</cp:coreProperties>
</file>

<file path=docProps/custom.xml><?xml version="1.0" encoding="utf-8"?>
<Properties xmlns="http://schemas.openxmlformats.org/officeDocument/2006/custom-properties" xmlns:vt="http://schemas.openxmlformats.org/officeDocument/2006/docPropsVTypes"/>
</file>