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965B9" w14:textId="6EC4B6E1" w:rsidR="00411286" w:rsidRPr="00411286" w:rsidRDefault="00411286" w:rsidP="00411286">
      <w:pPr>
        <w:rPr>
          <w:rFonts w:ascii="Arial" w:hAnsi="Arial" w:cs="Arial"/>
        </w:rPr>
      </w:pPr>
      <w:r w:rsidRPr="00411286">
        <w:rPr>
          <w:rFonts w:ascii="Arial" w:hAnsi="Arial" w:cs="Arial"/>
        </w:rPr>
        <w:t>Assignment 2: Redesign a Notable Information Graphic</w:t>
      </w:r>
    </w:p>
    <w:p w14:paraId="2EB05581" w14:textId="0BCEEA63" w:rsidR="00411286" w:rsidRPr="00411286" w:rsidRDefault="00411286" w:rsidP="00411286">
      <w:pPr>
        <w:rPr>
          <w:rFonts w:ascii="Arial" w:hAnsi="Arial" w:cs="Arial"/>
        </w:rPr>
      </w:pPr>
      <w:r w:rsidRPr="00411286">
        <w:rPr>
          <w:rFonts w:ascii="Arial" w:hAnsi="Arial" w:cs="Arial"/>
        </w:rPr>
        <w:t xml:space="preserve">October </w:t>
      </w:r>
      <w:r>
        <w:rPr>
          <w:rFonts w:ascii="Arial" w:hAnsi="Arial" w:cs="Arial"/>
        </w:rPr>
        <w:t>25</w:t>
      </w:r>
      <w:r w:rsidRPr="00411286">
        <w:rPr>
          <w:rFonts w:ascii="Arial" w:hAnsi="Arial" w:cs="Arial"/>
        </w:rPr>
        <w:t>, 2025</w:t>
      </w:r>
    </w:p>
    <w:p w14:paraId="3DCD13E6" w14:textId="77777777" w:rsidR="00411286" w:rsidRPr="00411286" w:rsidRDefault="00411286" w:rsidP="00411286">
      <w:pPr>
        <w:rPr>
          <w:rFonts w:ascii="Arial" w:hAnsi="Arial" w:cs="Arial"/>
        </w:rPr>
      </w:pPr>
      <w:r w:rsidRPr="00411286">
        <w:rPr>
          <w:rFonts w:ascii="Arial" w:hAnsi="Arial" w:cs="Arial"/>
        </w:rPr>
        <w:t>Professor Gabby Resch</w:t>
      </w:r>
    </w:p>
    <w:p w14:paraId="7F8136D1" w14:textId="77777777" w:rsidR="00411286" w:rsidRPr="00411286" w:rsidRDefault="00411286" w:rsidP="00411286">
      <w:pPr>
        <w:rPr>
          <w:rFonts w:ascii="Arial" w:hAnsi="Arial" w:cs="Arial"/>
        </w:rPr>
      </w:pPr>
      <w:r w:rsidRPr="00411286">
        <w:rPr>
          <w:rFonts w:ascii="Arial" w:hAnsi="Arial" w:cs="Arial"/>
        </w:rPr>
        <w:t>Data Visualization and Storytelling</w:t>
      </w:r>
    </w:p>
    <w:p w14:paraId="687F3DA0" w14:textId="1B20EF15" w:rsidR="00411286" w:rsidRDefault="00411286" w:rsidP="00411286">
      <w:pPr>
        <w:rPr>
          <w:rFonts w:ascii="Arial" w:hAnsi="Arial" w:cs="Arial"/>
        </w:rPr>
      </w:pPr>
      <w:r w:rsidRPr="00411286">
        <w:rPr>
          <w:rFonts w:ascii="Arial" w:hAnsi="Arial" w:cs="Arial"/>
        </w:rPr>
        <w:t>Wan-Ting Chang</w:t>
      </w:r>
    </w:p>
    <w:p w14:paraId="62CBED72" w14:textId="2A8FC4D7" w:rsidR="00F6314D" w:rsidRDefault="00F6314D">
      <w:pPr>
        <w:rPr>
          <w:rFonts w:ascii="Arial" w:hAnsi="Arial" w:cs="Arial"/>
        </w:rPr>
      </w:pPr>
      <w:r w:rsidRPr="00F6314D">
        <w:rPr>
          <w:rFonts w:ascii="Arial" w:hAnsi="Arial" w:cs="Arial"/>
        </w:rPr>
        <w:t>contemporary interactive methods</w:t>
      </w:r>
      <w:r>
        <w:rPr>
          <w:rFonts w:ascii="Arial" w:hAnsi="Arial" w:cs="Arial"/>
        </w:rPr>
        <w:t>?</w:t>
      </w:r>
    </w:p>
    <w:p w14:paraId="14E8FDA1" w14:textId="42E3F902" w:rsidR="00F6314D" w:rsidRDefault="00411286" w:rsidP="00411286">
      <w:pPr>
        <w:ind w:firstLine="720"/>
        <w:rPr>
          <w:rFonts w:ascii="Arial" w:hAnsi="Arial" w:cs="Arial"/>
        </w:rPr>
      </w:pPr>
      <w:r>
        <w:rPr>
          <w:rFonts w:ascii="Arial" w:hAnsi="Arial" w:cs="Arial"/>
        </w:rPr>
        <w:t xml:space="preserve">For this assignment, </w:t>
      </w:r>
      <w:r w:rsidR="00F6314D">
        <w:rPr>
          <w:rFonts w:ascii="Arial" w:hAnsi="Arial" w:cs="Arial"/>
        </w:rPr>
        <w:t xml:space="preserve">I chose Florence Nightingale’s coxcomb diagram because it’s </w:t>
      </w:r>
      <w:r w:rsidR="00487291">
        <w:rPr>
          <w:rFonts w:ascii="Arial" w:hAnsi="Arial" w:cs="Arial"/>
        </w:rPr>
        <w:t>quite</w:t>
      </w:r>
      <w:r w:rsidR="00F6314D">
        <w:rPr>
          <w:rFonts w:ascii="Arial" w:hAnsi="Arial" w:cs="Arial"/>
        </w:rPr>
        <w:t xml:space="preserve"> confusing for </w:t>
      </w:r>
      <w:proofErr w:type="gramStart"/>
      <w:r w:rsidR="00F6314D">
        <w:rPr>
          <w:rFonts w:ascii="Arial" w:hAnsi="Arial" w:cs="Arial"/>
        </w:rPr>
        <w:t>me</w:t>
      </w:r>
      <w:r w:rsidR="00487291">
        <w:rPr>
          <w:rFonts w:ascii="Arial" w:hAnsi="Arial" w:cs="Arial"/>
        </w:rPr>
        <w:t>, actually</w:t>
      </w:r>
      <w:proofErr w:type="gramEnd"/>
      <w:r>
        <w:rPr>
          <w:rFonts w:ascii="Arial" w:hAnsi="Arial" w:cs="Arial"/>
        </w:rPr>
        <w:t>.</w:t>
      </w:r>
      <w:r w:rsidR="00F6314D">
        <w:rPr>
          <w:rFonts w:ascii="Arial" w:hAnsi="Arial" w:cs="Arial"/>
        </w:rPr>
        <w:t xml:space="preserve"> </w:t>
      </w:r>
      <w:r>
        <w:rPr>
          <w:rFonts w:ascii="Arial" w:hAnsi="Arial" w:cs="Arial"/>
        </w:rPr>
        <w:t>As a visual person,</w:t>
      </w:r>
      <w:r w:rsidR="00F6314D">
        <w:rPr>
          <w:rFonts w:ascii="Arial" w:hAnsi="Arial" w:cs="Arial"/>
        </w:rPr>
        <w:t xml:space="preserve"> I </w:t>
      </w:r>
      <w:r w:rsidR="00487291">
        <w:rPr>
          <w:rFonts w:ascii="Arial" w:hAnsi="Arial" w:cs="Arial"/>
        </w:rPr>
        <w:t xml:space="preserve">can </w:t>
      </w:r>
      <w:r w:rsidR="00F6314D">
        <w:rPr>
          <w:rFonts w:ascii="Arial" w:hAnsi="Arial" w:cs="Arial"/>
        </w:rPr>
        <w:t xml:space="preserve">see </w:t>
      </w:r>
      <w:r w:rsidR="00487291">
        <w:rPr>
          <w:rFonts w:ascii="Arial" w:hAnsi="Arial" w:cs="Arial"/>
        </w:rPr>
        <w:t xml:space="preserve">numerous </w:t>
      </w:r>
      <w:r w:rsidR="00487291">
        <w:rPr>
          <w:rFonts w:ascii="Arial" w:hAnsi="Arial" w:cs="Arial"/>
        </w:rPr>
        <w:t>opportunities</w:t>
      </w:r>
      <w:r w:rsidR="00487291">
        <w:rPr>
          <w:rFonts w:ascii="Arial" w:hAnsi="Arial" w:cs="Arial"/>
        </w:rPr>
        <w:t xml:space="preserve"> for</w:t>
      </w:r>
      <w:r w:rsidR="00F6314D">
        <w:rPr>
          <w:rFonts w:ascii="Arial" w:hAnsi="Arial" w:cs="Arial"/>
        </w:rPr>
        <w:t xml:space="preserve"> improvement</w:t>
      </w:r>
      <w:r>
        <w:rPr>
          <w:rFonts w:ascii="Arial" w:hAnsi="Arial" w:cs="Arial"/>
        </w:rPr>
        <w:t>. Here is my analysis of the improvements for this diagram:</w:t>
      </w:r>
    </w:p>
    <w:p w14:paraId="32EF4D32" w14:textId="53708606" w:rsidR="00F6314D" w:rsidRDefault="00F6314D" w:rsidP="00F6314D">
      <w:pPr>
        <w:pStyle w:val="ListParagraph"/>
        <w:numPr>
          <w:ilvl w:val="0"/>
          <w:numId w:val="1"/>
        </w:numPr>
        <w:rPr>
          <w:rFonts w:ascii="Arial" w:hAnsi="Arial" w:cs="Arial"/>
        </w:rPr>
      </w:pPr>
      <w:r>
        <w:rPr>
          <w:rFonts w:ascii="Arial" w:hAnsi="Arial" w:cs="Arial"/>
        </w:rPr>
        <w:t xml:space="preserve">It looks </w:t>
      </w:r>
      <w:r w:rsidR="00487291">
        <w:rPr>
          <w:rFonts w:ascii="Arial" w:hAnsi="Arial" w:cs="Arial"/>
        </w:rPr>
        <w:t xml:space="preserve">a lot </w:t>
      </w:r>
      <w:r>
        <w:rPr>
          <w:rFonts w:ascii="Arial" w:hAnsi="Arial" w:cs="Arial"/>
        </w:rPr>
        <w:t xml:space="preserve">like a pie chart to me, which has been </w:t>
      </w:r>
      <w:r w:rsidR="00487291">
        <w:rPr>
          <w:rFonts w:ascii="Arial" w:hAnsi="Arial" w:cs="Arial"/>
        </w:rPr>
        <w:t>less favored</w:t>
      </w:r>
      <w:r>
        <w:rPr>
          <w:rFonts w:ascii="Arial" w:hAnsi="Arial" w:cs="Arial"/>
        </w:rPr>
        <w:t xml:space="preserve"> among the data </w:t>
      </w:r>
      <w:proofErr w:type="spellStart"/>
      <w:r>
        <w:rPr>
          <w:rFonts w:ascii="Arial" w:hAnsi="Arial" w:cs="Arial"/>
        </w:rPr>
        <w:t>vis</w:t>
      </w:r>
      <w:r w:rsidR="00487291">
        <w:rPr>
          <w:rFonts w:ascii="Arial" w:hAnsi="Arial" w:cs="Arial"/>
        </w:rPr>
        <w:t>ualuization</w:t>
      </w:r>
      <w:proofErr w:type="spellEnd"/>
      <w:r>
        <w:rPr>
          <w:rFonts w:ascii="Arial" w:hAnsi="Arial" w:cs="Arial"/>
        </w:rPr>
        <w:t xml:space="preserve"> community</w:t>
      </w:r>
      <w:r w:rsidR="00487291">
        <w:rPr>
          <w:rFonts w:ascii="Arial" w:hAnsi="Arial" w:cs="Arial"/>
        </w:rPr>
        <w:t xml:space="preserve"> due to lack of clarity for comparison of each data in each pie</w:t>
      </w:r>
    </w:p>
    <w:p w14:paraId="2ED5911D" w14:textId="58ED8E22" w:rsidR="00F6314D" w:rsidRDefault="00F6314D" w:rsidP="00F6314D">
      <w:pPr>
        <w:pStyle w:val="ListParagraph"/>
        <w:numPr>
          <w:ilvl w:val="0"/>
          <w:numId w:val="1"/>
        </w:numPr>
        <w:rPr>
          <w:rFonts w:ascii="Arial" w:hAnsi="Arial" w:cs="Arial"/>
        </w:rPr>
      </w:pPr>
      <w:r>
        <w:rPr>
          <w:rFonts w:ascii="Arial" w:hAnsi="Arial" w:cs="Arial"/>
        </w:rPr>
        <w:t>The two years are in different sizes</w:t>
      </w:r>
      <w:r w:rsidR="00411286">
        <w:rPr>
          <w:rFonts w:ascii="Arial" w:hAnsi="Arial" w:cs="Arial"/>
        </w:rPr>
        <w:t xml:space="preserve">, it hard to tell which month has the </w:t>
      </w:r>
      <w:proofErr w:type="spellStart"/>
      <w:r w:rsidR="00411286">
        <w:rPr>
          <w:rFonts w:ascii="Arial" w:hAnsi="Arial" w:cs="Arial"/>
        </w:rPr>
        <w:t>hightest</w:t>
      </w:r>
      <w:proofErr w:type="spellEnd"/>
      <w:r w:rsidR="00411286">
        <w:rPr>
          <w:rFonts w:ascii="Arial" w:hAnsi="Arial" w:cs="Arial"/>
        </w:rPr>
        <w:t xml:space="preserve"> death.</w:t>
      </w:r>
    </w:p>
    <w:p w14:paraId="10FEDE93" w14:textId="77777777" w:rsidR="00F6314D" w:rsidRDefault="00F6314D" w:rsidP="00F6314D">
      <w:pPr>
        <w:pStyle w:val="ListParagraph"/>
        <w:numPr>
          <w:ilvl w:val="0"/>
          <w:numId w:val="1"/>
        </w:numPr>
        <w:rPr>
          <w:rFonts w:ascii="Arial" w:hAnsi="Arial" w:cs="Arial"/>
        </w:rPr>
      </w:pPr>
      <w:r>
        <w:rPr>
          <w:rFonts w:ascii="Arial" w:hAnsi="Arial" w:cs="Arial"/>
        </w:rPr>
        <w:t>I’m not sure if the one color has an overlapping area with other colors, because it’s been said that all of them are measured from the center, but in this case, you cannot represent the total deaths for every month, and if she could draw the color with an overlapping effect, then it’ll be much clearer. If it’s not overlapping, then it’s good to see the total death, but it’s difficult to see which cause of death has a bigger proportion in the month sometimes</w:t>
      </w:r>
    </w:p>
    <w:p w14:paraId="42CF04E2" w14:textId="77777777" w:rsidR="00F6314D" w:rsidRDefault="00F6314D" w:rsidP="00411286">
      <w:pPr>
        <w:rPr>
          <w:rFonts w:ascii="Arial" w:hAnsi="Arial" w:cs="Arial"/>
        </w:rPr>
      </w:pPr>
    </w:p>
    <w:p w14:paraId="3BCEDB03" w14:textId="25267C4C" w:rsidR="00411286" w:rsidRDefault="00411286" w:rsidP="00411286">
      <w:pPr>
        <w:rPr>
          <w:rFonts w:ascii="Arial" w:hAnsi="Arial" w:cs="Arial"/>
        </w:rPr>
      </w:pPr>
      <w:proofErr w:type="gramStart"/>
      <w:r>
        <w:rPr>
          <w:rFonts w:ascii="Arial" w:hAnsi="Arial" w:cs="Arial"/>
        </w:rPr>
        <w:t>So</w:t>
      </w:r>
      <w:proofErr w:type="gramEnd"/>
      <w:r>
        <w:rPr>
          <w:rFonts w:ascii="Arial" w:hAnsi="Arial" w:cs="Arial"/>
        </w:rPr>
        <w:t xml:space="preserve"> I started to address these issues on my notebook. First, I want to “flatten” it. I want to make it into something that’s easier to read and understand. </w:t>
      </w:r>
    </w:p>
    <w:p w14:paraId="39CFD27D" w14:textId="39A9A294" w:rsidR="00411286" w:rsidRDefault="00411286" w:rsidP="00411286">
      <w:pPr>
        <w:rPr>
          <w:rFonts w:ascii="Arial" w:hAnsi="Arial" w:cs="Arial"/>
        </w:rPr>
      </w:pPr>
      <w:r>
        <w:rPr>
          <w:rFonts w:ascii="Arial" w:hAnsi="Arial" w:cs="Arial"/>
        </w:rPr>
        <w:t xml:space="preserve">I was thinking to use Jenga blocks to represent the volume of the deaths. I can arrange them into different types of shapes. While </w:t>
      </w:r>
      <w:r>
        <w:rPr>
          <w:rFonts w:ascii="Arial" w:hAnsi="Arial" w:cs="Arial"/>
        </w:rPr>
        <w:t>I was in the shop hunting for</w:t>
      </w:r>
      <w:r>
        <w:rPr>
          <w:rFonts w:ascii="Arial" w:hAnsi="Arial" w:cs="Arial"/>
        </w:rPr>
        <w:t xml:space="preserve"> a</w:t>
      </w:r>
      <w:r>
        <w:rPr>
          <w:rFonts w:ascii="Arial" w:hAnsi="Arial" w:cs="Arial"/>
        </w:rPr>
        <w:t xml:space="preserve"> Jenga set, however I didn’t find any in Walmart, instead, I saw these play doh and thought Oh this might be better, because it’s measurable and dividable so I can cut them into precise pieces to present accurate data. Once I’m done with the assignment, I can give it to my kids to play too. </w:t>
      </w:r>
      <w:r w:rsidRPr="00F6314D">
        <w:rPr>
          <w:rFonts w:ascii="Arial" w:hAnsi="Arial" w:cs="Arial"/>
        </w:rPr>
        <w:t>two birds with one stone</w:t>
      </w:r>
      <w:r>
        <w:rPr>
          <w:rFonts w:ascii="Arial" w:hAnsi="Arial" w:cs="Arial"/>
        </w:rPr>
        <w:t>, what a great idea</w:t>
      </w:r>
    </w:p>
    <w:p w14:paraId="5D27F878" w14:textId="74CAC5B2" w:rsidR="00411286" w:rsidRPr="00411286" w:rsidRDefault="00411286" w:rsidP="00411286">
      <w:pPr>
        <w:ind w:left="360"/>
        <w:rPr>
          <w:rFonts w:ascii="Arial" w:hAnsi="Arial" w:cs="Arial"/>
        </w:rPr>
      </w:pPr>
    </w:p>
    <w:p w14:paraId="3E98E0C8" w14:textId="595526FC" w:rsidR="00F6314D" w:rsidRDefault="00F6314D" w:rsidP="00F6314D">
      <w:pPr>
        <w:rPr>
          <w:rFonts w:ascii="Arial" w:hAnsi="Arial" w:cs="Arial"/>
        </w:rPr>
      </w:pPr>
      <w:r>
        <w:rPr>
          <w:rFonts w:ascii="Arial" w:hAnsi="Arial" w:cs="Arial"/>
        </w:rPr>
        <w:t xml:space="preserve">Inspiration from </w:t>
      </w:r>
      <w:hyperlink r:id="rId5" w:history="1">
        <w:r w:rsidRPr="00DB217C">
          <w:rPr>
            <w:rStyle w:val="Hyperlink"/>
            <w:rFonts w:ascii="Arial" w:hAnsi="Arial" w:cs="Arial"/>
          </w:rPr>
          <w:t>https://www.nytimes.com/interactive/2023/12/14/opinion/my-life-with-long-covid.html</w:t>
        </w:r>
      </w:hyperlink>
    </w:p>
    <w:p w14:paraId="02D372CC" w14:textId="79068919" w:rsidR="00F6314D" w:rsidRDefault="00F6314D" w:rsidP="00F6314D">
      <w:pPr>
        <w:rPr>
          <w:rFonts w:ascii="Arial" w:hAnsi="Arial" w:cs="Arial"/>
        </w:rPr>
      </w:pPr>
      <w:hyperlink r:id="rId6" w:history="1">
        <w:r w:rsidRPr="00DB217C">
          <w:rPr>
            <w:rStyle w:val="Hyperlink"/>
            <w:rFonts w:ascii="Arial" w:hAnsi="Arial" w:cs="Arial"/>
          </w:rPr>
          <w:t>https://www.amycesal.com/daydohviz</w:t>
        </w:r>
      </w:hyperlink>
    </w:p>
    <w:p w14:paraId="59C09806" w14:textId="77777777" w:rsidR="00F6314D" w:rsidRDefault="00F6314D" w:rsidP="00F6314D">
      <w:pPr>
        <w:rPr>
          <w:rFonts w:ascii="Arial" w:hAnsi="Arial" w:cs="Arial"/>
        </w:rPr>
      </w:pPr>
    </w:p>
    <w:p w14:paraId="4E85D186" w14:textId="62BFC5DA" w:rsidR="00687DA9" w:rsidRDefault="00687DA9" w:rsidP="00F6314D">
      <w:pPr>
        <w:rPr>
          <w:rFonts w:ascii="Arial" w:hAnsi="Arial" w:cs="Arial"/>
        </w:rPr>
      </w:pPr>
      <w:r>
        <w:rPr>
          <w:rFonts w:ascii="Arial" w:hAnsi="Arial" w:cs="Arial"/>
        </w:rPr>
        <w:t>Minecraft to build the bars</w:t>
      </w:r>
    </w:p>
    <w:p w14:paraId="5723E8BD" w14:textId="6844EDEF" w:rsidR="00687DA9" w:rsidRDefault="00687DA9" w:rsidP="00F6314D">
      <w:pPr>
        <w:rPr>
          <w:rFonts w:ascii="Arial" w:hAnsi="Arial" w:cs="Arial"/>
        </w:rPr>
      </w:pPr>
      <w:r>
        <w:rPr>
          <w:rFonts w:ascii="Arial" w:hAnsi="Arial" w:cs="Arial"/>
        </w:rPr>
        <w:t xml:space="preserve">Pros: </w:t>
      </w:r>
      <w:proofErr w:type="gramStart"/>
      <w:r>
        <w:rPr>
          <w:rFonts w:ascii="Arial" w:hAnsi="Arial" w:cs="Arial"/>
        </w:rPr>
        <w:t>tangible ,</w:t>
      </w:r>
      <w:proofErr w:type="gramEnd"/>
      <w:r>
        <w:rPr>
          <w:rFonts w:ascii="Arial" w:hAnsi="Arial" w:cs="Arial"/>
        </w:rPr>
        <w:t xml:space="preserve"> easy to explain to kids, play around, stack on top of each other to get a sense of the total death each month or the whole recorded period</w:t>
      </w:r>
    </w:p>
    <w:p w14:paraId="704BF83A" w14:textId="10C05C1F" w:rsidR="00687DA9" w:rsidRDefault="00687DA9" w:rsidP="00F6314D">
      <w:pPr>
        <w:rPr>
          <w:rFonts w:ascii="Arial" w:hAnsi="Arial" w:cs="Arial"/>
        </w:rPr>
      </w:pPr>
      <w:r>
        <w:rPr>
          <w:rFonts w:ascii="Arial" w:hAnsi="Arial" w:cs="Arial"/>
        </w:rPr>
        <w:t>Cons: easier to be destroyed, not so sustainable, time consuming to make</w:t>
      </w:r>
    </w:p>
    <w:p w14:paraId="7022983B" w14:textId="5052282E" w:rsidR="00687DA9" w:rsidRPr="00F6314D" w:rsidRDefault="00687DA9" w:rsidP="00F6314D">
      <w:pPr>
        <w:rPr>
          <w:rFonts w:ascii="Arial" w:hAnsi="Arial" w:cs="Arial" w:hint="eastAsia"/>
        </w:rPr>
      </w:pPr>
      <w:r>
        <w:rPr>
          <w:rFonts w:ascii="Arial" w:hAnsi="Arial" w:cs="Arial"/>
        </w:rPr>
        <w:t xml:space="preserve">In this project, I changed the color to represent different types of deaths. For diseases, I choose a dark teal color which is a </w:t>
      </w:r>
      <w:r>
        <w:rPr>
          <w:rFonts w:ascii="Arial" w:hAnsi="Arial" w:cs="Arial" w:hint="eastAsia"/>
        </w:rPr>
        <w:t>blue-</w:t>
      </w:r>
      <w:r>
        <w:rPr>
          <w:rFonts w:ascii="Arial" w:hAnsi="Arial" w:cs="Arial"/>
        </w:rPr>
        <w:t>green mixed color, because germs and virus are usually presented or drawn in this color. For wounds, because it’s wounds, so it involves blood so red is more proper. For the other deaths, I chose black, because in general, black means death.</w:t>
      </w:r>
    </w:p>
    <w:sectPr w:rsidR="00687DA9" w:rsidRPr="00F6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633085"/>
    <w:multiLevelType w:val="hybridMultilevel"/>
    <w:tmpl w:val="6C42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01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4D"/>
    <w:rsid w:val="00411286"/>
    <w:rsid w:val="00487291"/>
    <w:rsid w:val="00687DA9"/>
    <w:rsid w:val="009A69F5"/>
    <w:rsid w:val="00F63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F86F6B"/>
  <w15:chartTrackingRefBased/>
  <w15:docId w15:val="{A060D35E-CB80-5443-806D-7EB082D1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14D"/>
    <w:rPr>
      <w:rFonts w:eastAsiaTheme="majorEastAsia" w:cstheme="majorBidi"/>
      <w:color w:val="272727" w:themeColor="text1" w:themeTint="D8"/>
    </w:rPr>
  </w:style>
  <w:style w:type="paragraph" w:styleId="Title">
    <w:name w:val="Title"/>
    <w:basedOn w:val="Normal"/>
    <w:next w:val="Normal"/>
    <w:link w:val="TitleChar"/>
    <w:uiPriority w:val="10"/>
    <w:qFormat/>
    <w:rsid w:val="00F63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14D"/>
    <w:pPr>
      <w:spacing w:before="160"/>
      <w:jc w:val="center"/>
    </w:pPr>
    <w:rPr>
      <w:i/>
      <w:iCs/>
      <w:color w:val="404040" w:themeColor="text1" w:themeTint="BF"/>
    </w:rPr>
  </w:style>
  <w:style w:type="character" w:customStyle="1" w:styleId="QuoteChar">
    <w:name w:val="Quote Char"/>
    <w:basedOn w:val="DefaultParagraphFont"/>
    <w:link w:val="Quote"/>
    <w:uiPriority w:val="29"/>
    <w:rsid w:val="00F6314D"/>
    <w:rPr>
      <w:i/>
      <w:iCs/>
      <w:color w:val="404040" w:themeColor="text1" w:themeTint="BF"/>
    </w:rPr>
  </w:style>
  <w:style w:type="paragraph" w:styleId="ListParagraph">
    <w:name w:val="List Paragraph"/>
    <w:basedOn w:val="Normal"/>
    <w:uiPriority w:val="34"/>
    <w:qFormat/>
    <w:rsid w:val="00F6314D"/>
    <w:pPr>
      <w:ind w:left="720"/>
      <w:contextualSpacing/>
    </w:pPr>
  </w:style>
  <w:style w:type="character" w:styleId="IntenseEmphasis">
    <w:name w:val="Intense Emphasis"/>
    <w:basedOn w:val="DefaultParagraphFont"/>
    <w:uiPriority w:val="21"/>
    <w:qFormat/>
    <w:rsid w:val="00F6314D"/>
    <w:rPr>
      <w:i/>
      <w:iCs/>
      <w:color w:val="0F4761" w:themeColor="accent1" w:themeShade="BF"/>
    </w:rPr>
  </w:style>
  <w:style w:type="paragraph" w:styleId="IntenseQuote">
    <w:name w:val="Intense Quote"/>
    <w:basedOn w:val="Normal"/>
    <w:next w:val="Normal"/>
    <w:link w:val="IntenseQuoteChar"/>
    <w:uiPriority w:val="30"/>
    <w:qFormat/>
    <w:rsid w:val="00F63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14D"/>
    <w:rPr>
      <w:i/>
      <w:iCs/>
      <w:color w:val="0F4761" w:themeColor="accent1" w:themeShade="BF"/>
    </w:rPr>
  </w:style>
  <w:style w:type="character" w:styleId="IntenseReference">
    <w:name w:val="Intense Reference"/>
    <w:basedOn w:val="DefaultParagraphFont"/>
    <w:uiPriority w:val="32"/>
    <w:qFormat/>
    <w:rsid w:val="00F6314D"/>
    <w:rPr>
      <w:b/>
      <w:bCs/>
      <w:smallCaps/>
      <w:color w:val="0F4761" w:themeColor="accent1" w:themeShade="BF"/>
      <w:spacing w:val="5"/>
    </w:rPr>
  </w:style>
  <w:style w:type="character" w:styleId="Hyperlink">
    <w:name w:val="Hyperlink"/>
    <w:basedOn w:val="DefaultParagraphFont"/>
    <w:uiPriority w:val="99"/>
    <w:unhideWhenUsed/>
    <w:rsid w:val="00F6314D"/>
    <w:rPr>
      <w:color w:val="467886" w:themeColor="hyperlink"/>
      <w:u w:val="single"/>
    </w:rPr>
  </w:style>
  <w:style w:type="character" w:styleId="UnresolvedMention">
    <w:name w:val="Unresolved Mention"/>
    <w:basedOn w:val="DefaultParagraphFont"/>
    <w:uiPriority w:val="99"/>
    <w:semiHidden/>
    <w:unhideWhenUsed/>
    <w:rsid w:val="00F6314D"/>
    <w:rPr>
      <w:color w:val="605E5C"/>
      <w:shd w:val="clear" w:color="auto" w:fill="E1DFDD"/>
    </w:rPr>
  </w:style>
  <w:style w:type="character" w:styleId="FollowedHyperlink">
    <w:name w:val="FollowedHyperlink"/>
    <w:basedOn w:val="DefaultParagraphFont"/>
    <w:uiPriority w:val="99"/>
    <w:semiHidden/>
    <w:unhideWhenUsed/>
    <w:rsid w:val="004872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ycesal.com/daydohviz" TargetMode="External"/><Relationship Id="rId5" Type="http://schemas.openxmlformats.org/officeDocument/2006/relationships/hyperlink" Target="https://www.nytimes.com/interactive/2023/12/14/opinion/my-life-with-long-covi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wantingchang.tw@outlook.com</dc:creator>
  <cp:keywords/>
  <dc:description/>
  <cp:lastModifiedBy>wantingchang.tw@outlook.com</cp:lastModifiedBy>
  <cp:revision>4</cp:revision>
  <dcterms:created xsi:type="dcterms:W3CDTF">2025-10-23T16:10:00Z</dcterms:created>
  <dcterms:modified xsi:type="dcterms:W3CDTF">2025-10-26T01:43:00Z</dcterms:modified>
</cp:coreProperties>
</file>