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617" w:rsidRPr="00772617" w:rsidRDefault="00772617" w:rsidP="00772617">
      <w:pPr>
        <w:jc w:val="center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1ere année médecine Biochimie</w:t>
      </w:r>
    </w:p>
    <w:p w:rsidR="004754DB" w:rsidRPr="00772617" w:rsidRDefault="00685155" w:rsidP="000C3E6C">
      <w:pPr>
        <w:jc w:val="center"/>
        <w:rPr>
          <w:rFonts w:ascii="Lucida Calligraphy" w:hAnsi="Lucida Calligraphy" w:cs="Times New Roman"/>
          <w:b/>
          <w:bCs/>
          <w:sz w:val="48"/>
          <w:szCs w:val="48"/>
        </w:rPr>
      </w:pPr>
      <w:r>
        <w:rPr>
          <w:rFonts w:ascii="Lucida Calligraphy" w:hAnsi="Lucida Calligraphy" w:cs="Times New Roman"/>
          <w:b/>
          <w:bCs/>
          <w:sz w:val="48"/>
          <w:szCs w:val="48"/>
        </w:rPr>
        <w:t>STRUCTURES ET PROPRIETES</w:t>
      </w:r>
      <w:r w:rsidR="00D378C9" w:rsidRPr="00772617">
        <w:rPr>
          <w:rFonts w:ascii="Lucida Calligraphy" w:hAnsi="Lucida Calligraphy" w:cs="Times New Roman"/>
          <w:b/>
          <w:bCs/>
          <w:sz w:val="48"/>
          <w:szCs w:val="48"/>
        </w:rPr>
        <w:t>DES LIPIDES SIMPLES</w:t>
      </w:r>
    </w:p>
    <w:p w:rsidR="00B707FC" w:rsidRPr="00B707FC" w:rsidRDefault="008A4844" w:rsidP="00B707FC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707FC">
        <w:rPr>
          <w:rFonts w:asciiTheme="majorBidi" w:hAnsiTheme="majorBidi" w:cstheme="majorBidi"/>
          <w:b/>
          <w:bCs/>
          <w:sz w:val="24"/>
          <w:szCs w:val="24"/>
        </w:rPr>
        <w:t>I/Introduction</w:t>
      </w:r>
    </w:p>
    <w:p w:rsidR="004754DB" w:rsidRPr="00685155" w:rsidRDefault="00685155" w:rsidP="00685155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•</w:t>
      </w:r>
      <w:r w:rsidR="004754DB" w:rsidRPr="00685155">
        <w:rPr>
          <w:rFonts w:asciiTheme="majorBidi" w:hAnsiTheme="majorBidi" w:cstheme="majorBidi"/>
          <w:sz w:val="24"/>
          <w:szCs w:val="24"/>
        </w:rPr>
        <w:t>Ce sont des lipides simples, composés ternaires constitués de C, H, O</w:t>
      </w:r>
    </w:p>
    <w:p w:rsidR="004754DB" w:rsidRPr="00B707FC" w:rsidRDefault="004754DB" w:rsidP="00B707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• Ce sont des esters d’acides gras + Alcool</w:t>
      </w:r>
    </w:p>
    <w:p w:rsidR="004754DB" w:rsidRPr="00B707FC" w:rsidRDefault="004754DB" w:rsidP="00772617">
      <w:pPr>
        <w:tabs>
          <w:tab w:val="left" w:pos="7176"/>
        </w:tabs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• 3 types d’alcool sont estérifiés par des acides gras :</w:t>
      </w:r>
      <w:r w:rsidR="00772617">
        <w:rPr>
          <w:rFonts w:asciiTheme="majorBidi" w:hAnsiTheme="majorBidi" w:cstheme="majorBidi"/>
          <w:sz w:val="24"/>
          <w:szCs w:val="24"/>
        </w:rPr>
        <w:tab/>
      </w:r>
    </w:p>
    <w:p w:rsidR="004754DB" w:rsidRPr="00B707FC" w:rsidRDefault="004754DB" w:rsidP="00B707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— Glycérol → Glycérides</w:t>
      </w:r>
    </w:p>
    <w:p w:rsidR="004754DB" w:rsidRPr="00B707FC" w:rsidRDefault="004754DB" w:rsidP="00B707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— Cholestérol → Stérides</w:t>
      </w:r>
    </w:p>
    <w:p w:rsidR="004754DB" w:rsidRPr="00B707FC" w:rsidRDefault="004754DB" w:rsidP="00B707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— Alcool à PM élevé → Cérides</w:t>
      </w:r>
      <w:r w:rsidR="00685155">
        <w:rPr>
          <w:rFonts w:asciiTheme="majorBidi" w:hAnsiTheme="majorBidi" w:cstheme="majorBidi"/>
          <w:sz w:val="24"/>
          <w:szCs w:val="24"/>
        </w:rPr>
        <w:t>.</w:t>
      </w:r>
    </w:p>
    <w:p w:rsidR="00A03B0D" w:rsidRDefault="00A03B0D" w:rsidP="00DE0DC8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05CA3F89" wp14:editId="3AF42E0E">
            <wp:extent cx="4048123" cy="134302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752" cy="1342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0DC8" w:rsidRPr="00B707FC" w:rsidRDefault="00DE0DC8" w:rsidP="00DE0DC8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707FC">
        <w:rPr>
          <w:rFonts w:asciiTheme="majorBidi" w:hAnsiTheme="majorBidi" w:cstheme="majorBidi"/>
          <w:b/>
          <w:bCs/>
          <w:sz w:val="24"/>
          <w:szCs w:val="24"/>
        </w:rPr>
        <w:t>Réserve énergétique</w:t>
      </w:r>
    </w:p>
    <w:p w:rsidR="00DE0DC8" w:rsidRPr="00B707FC" w:rsidRDefault="00DE0DC8" w:rsidP="00DE0DC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- 95-98% des lipides alimentaires</w:t>
      </w:r>
    </w:p>
    <w:p w:rsidR="00DE0DC8" w:rsidRPr="00B707FC" w:rsidRDefault="00DE0DC8" w:rsidP="00A75B0C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dans le tissu adipeux (graisses de réserve) et</w:t>
      </w:r>
    </w:p>
    <w:p w:rsidR="00DE0DC8" w:rsidRPr="00B707FC" w:rsidRDefault="00DE0DC8" w:rsidP="00A75B0C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dans de nombre</w:t>
      </w:r>
      <w:r w:rsidR="00A03B0D" w:rsidRPr="00B707FC">
        <w:rPr>
          <w:rFonts w:asciiTheme="majorBidi" w:hAnsiTheme="majorBidi" w:cstheme="majorBidi"/>
          <w:sz w:val="24"/>
          <w:szCs w:val="24"/>
        </w:rPr>
        <w:t>uses huiles végétales (graines)</w:t>
      </w:r>
      <w:r w:rsidRPr="00B707FC">
        <w:rPr>
          <w:rFonts w:asciiTheme="majorBidi" w:hAnsiTheme="majorBidi" w:cstheme="majorBidi"/>
          <w:sz w:val="24"/>
          <w:szCs w:val="24"/>
        </w:rPr>
        <w:t>.</w:t>
      </w:r>
    </w:p>
    <w:p w:rsidR="00DE0DC8" w:rsidRPr="00B707FC" w:rsidRDefault="00DE0DC8" w:rsidP="00DE0DC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- Réserve énergétique importante chez l'homme :</w:t>
      </w:r>
    </w:p>
    <w:p w:rsidR="00DE0DC8" w:rsidRPr="00B707FC" w:rsidRDefault="00DE0DC8" w:rsidP="00A75B0C">
      <w:pPr>
        <w:pStyle w:val="Paragraphedeliste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100 000Kcal</w:t>
      </w:r>
    </w:p>
    <w:p w:rsidR="00DE0DC8" w:rsidRPr="00B707FC" w:rsidRDefault="00DE0DC8" w:rsidP="00A75B0C">
      <w:pPr>
        <w:pStyle w:val="Paragraphedeliste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21% de la masse chez l’homme; 26% chez la femme.</w:t>
      </w:r>
    </w:p>
    <w:p w:rsidR="00DE0DC8" w:rsidRPr="00B707FC" w:rsidRDefault="00DE0DC8" w:rsidP="00A75B0C">
      <w:pPr>
        <w:pStyle w:val="Paragraphedeliste"/>
        <w:numPr>
          <w:ilvl w:val="0"/>
          <w:numId w:val="6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Exemple pour un homme de 70 kg = 11kg sous forme de triglycérides</w:t>
      </w:r>
    </w:p>
    <w:p w:rsidR="00DE0DC8" w:rsidRPr="00B707FC" w:rsidRDefault="00DE0DC8" w:rsidP="00DE0DC8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b/>
          <w:bCs/>
          <w:sz w:val="24"/>
          <w:szCs w:val="24"/>
        </w:rPr>
        <w:t>Isolant thermique et thermogénèse</w:t>
      </w:r>
      <w:r w:rsidR="005A0ADE" w:rsidRPr="00B707FC">
        <w:rPr>
          <w:sz w:val="24"/>
          <w:szCs w:val="24"/>
        </w:rPr>
        <w:t xml:space="preserve"> </w:t>
      </w:r>
      <w:r w:rsidR="005A0ADE" w:rsidRPr="00B707FC">
        <w:rPr>
          <w:rFonts w:asciiTheme="majorBidi" w:hAnsiTheme="majorBidi" w:cstheme="majorBidi"/>
          <w:sz w:val="24"/>
          <w:szCs w:val="24"/>
        </w:rPr>
        <w:t>par exemple les phoques et les pingouins ont une grande quantité de Tg stocké sous la peau</w:t>
      </w:r>
    </w:p>
    <w:p w:rsidR="005A0ADE" w:rsidRPr="00B707FC" w:rsidRDefault="005A0ADE" w:rsidP="005A0AD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Il existe deux types de tissu adipeux:</w:t>
      </w:r>
    </w:p>
    <w:p w:rsidR="005A0ADE" w:rsidRPr="00B707FC" w:rsidRDefault="005A0ADE" w:rsidP="005A0ADE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 xml:space="preserve">– le blanc, où l'hydrolyse des Tg assure la </w:t>
      </w:r>
      <w:r w:rsidRPr="00685155">
        <w:rPr>
          <w:rFonts w:asciiTheme="majorBidi" w:hAnsiTheme="majorBidi" w:cstheme="majorBidi"/>
          <w:b/>
          <w:bCs/>
          <w:sz w:val="24"/>
          <w:szCs w:val="24"/>
        </w:rPr>
        <w:t>production d'énergie</w:t>
      </w:r>
      <w:r w:rsidRPr="00B707FC">
        <w:rPr>
          <w:rFonts w:asciiTheme="majorBidi" w:hAnsiTheme="majorBidi" w:cstheme="majorBidi"/>
          <w:sz w:val="24"/>
          <w:szCs w:val="24"/>
        </w:rPr>
        <w:t>,</w:t>
      </w:r>
    </w:p>
    <w:p w:rsidR="005A0ADE" w:rsidRPr="00B707FC" w:rsidRDefault="005A0ADE" w:rsidP="000A6C5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 xml:space="preserve">– le brun, assure une </w:t>
      </w:r>
      <w:r w:rsidRPr="00685155">
        <w:rPr>
          <w:rFonts w:asciiTheme="majorBidi" w:hAnsiTheme="majorBidi" w:cstheme="majorBidi"/>
          <w:b/>
          <w:bCs/>
          <w:sz w:val="24"/>
          <w:szCs w:val="24"/>
        </w:rPr>
        <w:t>production de chaleur</w:t>
      </w:r>
      <w:r w:rsidRPr="00B707FC">
        <w:rPr>
          <w:rFonts w:asciiTheme="majorBidi" w:hAnsiTheme="majorBidi" w:cstheme="majorBidi"/>
          <w:sz w:val="24"/>
          <w:szCs w:val="24"/>
        </w:rPr>
        <w:t xml:space="preserve"> (on le retrouve chez</w:t>
      </w:r>
      <w:r w:rsidR="000A6C5D">
        <w:rPr>
          <w:rFonts w:asciiTheme="majorBidi" w:hAnsiTheme="majorBidi" w:cstheme="majorBidi"/>
          <w:sz w:val="24"/>
          <w:szCs w:val="24"/>
        </w:rPr>
        <w:t xml:space="preserve"> l</w:t>
      </w:r>
      <w:r w:rsidRPr="00B707FC">
        <w:rPr>
          <w:rFonts w:asciiTheme="majorBidi" w:hAnsiTheme="majorBidi" w:cstheme="majorBidi"/>
          <w:sz w:val="24"/>
          <w:szCs w:val="24"/>
        </w:rPr>
        <w:t>es animaux exposés au froid : hibernants).</w:t>
      </w:r>
    </w:p>
    <w:p w:rsidR="00C34E88" w:rsidRPr="005A0ADE" w:rsidRDefault="008A4844" w:rsidP="00A03B0D">
      <w:pPr>
        <w:spacing w:after="0" w:line="240" w:lineRule="auto"/>
        <w:rPr>
          <w:rFonts w:asciiTheme="majorBidi" w:hAnsiTheme="majorBidi" w:cstheme="majorBidi"/>
          <w:sz w:val="36"/>
          <w:szCs w:val="36"/>
        </w:rPr>
      </w:pPr>
      <w:r w:rsidRPr="005A0ADE">
        <w:rPr>
          <w:rFonts w:asciiTheme="majorBidi" w:hAnsiTheme="majorBidi" w:cstheme="majorBidi"/>
          <w:b/>
          <w:bCs/>
          <w:sz w:val="36"/>
          <w:szCs w:val="36"/>
        </w:rPr>
        <w:t>II/</w:t>
      </w:r>
      <w:r w:rsidR="00FD2232" w:rsidRPr="005A0ADE">
        <w:rPr>
          <w:rFonts w:asciiTheme="majorBidi" w:hAnsiTheme="majorBidi" w:cstheme="majorBidi"/>
          <w:b/>
          <w:bCs/>
          <w:sz w:val="36"/>
          <w:szCs w:val="36"/>
        </w:rPr>
        <w:t xml:space="preserve">Les </w:t>
      </w:r>
      <w:proofErr w:type="spellStart"/>
      <w:r w:rsidRPr="005A0ADE">
        <w:rPr>
          <w:rFonts w:asciiTheme="majorBidi" w:hAnsiTheme="majorBidi" w:cstheme="majorBidi"/>
          <w:b/>
          <w:bCs/>
          <w:sz w:val="36"/>
          <w:szCs w:val="36"/>
        </w:rPr>
        <w:t>acylglycérols</w:t>
      </w:r>
      <w:proofErr w:type="spellEnd"/>
      <w:r w:rsidRPr="005A0ADE">
        <w:rPr>
          <w:rFonts w:asciiTheme="majorBidi" w:hAnsiTheme="majorBidi" w:cstheme="majorBidi"/>
          <w:b/>
          <w:bCs/>
          <w:sz w:val="36"/>
          <w:szCs w:val="36"/>
        </w:rPr>
        <w:t> : Glycérides</w:t>
      </w:r>
    </w:p>
    <w:p w:rsidR="00FD2232" w:rsidRPr="00B707FC" w:rsidRDefault="00FD2232" w:rsidP="00B707FC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707FC">
        <w:rPr>
          <w:rFonts w:asciiTheme="majorBidi" w:hAnsiTheme="majorBidi" w:cstheme="majorBidi"/>
          <w:b/>
          <w:bCs/>
          <w:sz w:val="24"/>
          <w:szCs w:val="24"/>
        </w:rPr>
        <w:t xml:space="preserve">               A/Structure :</w:t>
      </w:r>
    </w:p>
    <w:p w:rsidR="00685155" w:rsidRDefault="00BA3C67" w:rsidP="00B707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Les glycérides constituent l’essentiel sur le plan quantitatif des lipides naturels.</w:t>
      </w:r>
    </w:p>
    <w:p w:rsidR="00BA3C67" w:rsidRPr="00B707FC" w:rsidRDefault="00BA3C67" w:rsidP="00B707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Ce sont des esters de glycérol et d’acides gras.</w:t>
      </w:r>
    </w:p>
    <w:p w:rsidR="008A4844" w:rsidRPr="00B707FC" w:rsidRDefault="008A4844" w:rsidP="00B707FC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B707FC">
        <w:rPr>
          <w:rFonts w:asciiTheme="majorBidi" w:hAnsiTheme="majorBidi" w:cstheme="majorBidi"/>
          <w:b/>
          <w:bCs/>
          <w:sz w:val="24"/>
          <w:szCs w:val="24"/>
        </w:rPr>
        <w:t>Monoacylglycérol</w:t>
      </w:r>
      <w:proofErr w:type="spellEnd"/>
      <w:r w:rsidRPr="00B707FC">
        <w:rPr>
          <w:rFonts w:asciiTheme="majorBidi" w:hAnsiTheme="majorBidi" w:cstheme="majorBidi"/>
          <w:b/>
          <w:bCs/>
          <w:sz w:val="24"/>
          <w:szCs w:val="24"/>
        </w:rPr>
        <w:t xml:space="preserve"> (MAG):</w:t>
      </w:r>
      <w:r w:rsidRPr="00B707FC">
        <w:rPr>
          <w:rFonts w:asciiTheme="majorBidi" w:hAnsiTheme="majorBidi" w:cstheme="majorBidi"/>
          <w:sz w:val="24"/>
          <w:szCs w:val="24"/>
        </w:rPr>
        <w:t xml:space="preserve"> combinaison d'une molécule d'acide gras avec une molécule de glycérol</w:t>
      </w:r>
    </w:p>
    <w:p w:rsidR="008A4844" w:rsidRDefault="008A4844" w:rsidP="008A484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52465" cy="1052830"/>
            <wp:effectExtent l="0" t="0" r="63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6CD3" w:rsidRPr="00B707FC" w:rsidRDefault="003A6CD3" w:rsidP="003A6CD3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b/>
          <w:bCs/>
          <w:sz w:val="24"/>
          <w:szCs w:val="24"/>
        </w:rPr>
        <w:t>Diacylglycérol (DAG)</w:t>
      </w:r>
      <w:r w:rsidRPr="00B707FC">
        <w:rPr>
          <w:rFonts w:asciiTheme="majorBidi" w:hAnsiTheme="majorBidi" w:cstheme="majorBidi"/>
          <w:sz w:val="24"/>
          <w:szCs w:val="24"/>
        </w:rPr>
        <w:t xml:space="preserve"> : Diester d'une molécule de glycérol par deux molécules d'acide gras, identiques ou non.</w:t>
      </w:r>
    </w:p>
    <w:p w:rsidR="003A6CD3" w:rsidRDefault="003A6CD3" w:rsidP="003A6CD3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753100" cy="7048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70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600" w:rsidRPr="00B707FC" w:rsidRDefault="000A4600" w:rsidP="001E4DA2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B707FC">
        <w:rPr>
          <w:rFonts w:asciiTheme="majorBidi" w:hAnsiTheme="majorBidi" w:cstheme="majorBidi"/>
          <w:b/>
          <w:bCs/>
          <w:sz w:val="24"/>
          <w:szCs w:val="24"/>
        </w:rPr>
        <w:t>Triacylglycérol</w:t>
      </w:r>
      <w:proofErr w:type="spellEnd"/>
      <w:r w:rsidRPr="00B707FC">
        <w:rPr>
          <w:rFonts w:asciiTheme="majorBidi" w:hAnsiTheme="majorBidi" w:cstheme="majorBidi"/>
          <w:b/>
          <w:bCs/>
          <w:sz w:val="24"/>
          <w:szCs w:val="24"/>
        </w:rPr>
        <w:t xml:space="preserve"> (TAG)</w:t>
      </w:r>
      <w:r w:rsidRPr="00B707FC">
        <w:rPr>
          <w:rFonts w:asciiTheme="majorBidi" w:hAnsiTheme="majorBidi" w:cstheme="majorBidi"/>
          <w:sz w:val="24"/>
          <w:szCs w:val="24"/>
        </w:rPr>
        <w:t xml:space="preserve"> (autrefois et parfois encore appelé </w:t>
      </w:r>
      <w:r w:rsidR="00E239C4" w:rsidRPr="00B707FC">
        <w:rPr>
          <w:rFonts w:asciiTheme="majorBidi" w:hAnsiTheme="majorBidi" w:cstheme="majorBidi"/>
          <w:sz w:val="24"/>
          <w:szCs w:val="24"/>
        </w:rPr>
        <w:t>triglycéride)</w:t>
      </w:r>
      <w:r w:rsidRPr="00B707FC">
        <w:rPr>
          <w:rFonts w:asciiTheme="majorBidi" w:hAnsiTheme="majorBidi" w:cstheme="majorBidi"/>
          <w:sz w:val="24"/>
          <w:szCs w:val="24"/>
        </w:rPr>
        <w:t>:</w:t>
      </w:r>
    </w:p>
    <w:p w:rsidR="000A4600" w:rsidRPr="00B707FC" w:rsidRDefault="000A4600" w:rsidP="001E4DA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Triester d'une molécule de glycérol par trois molécules d'acides gras</w:t>
      </w:r>
    </w:p>
    <w:p w:rsidR="001E4DA2" w:rsidRPr="00B707FC" w:rsidRDefault="00E239C4" w:rsidP="00595F8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Identiques</w:t>
      </w:r>
      <w:r w:rsidR="000A4600" w:rsidRPr="00B707FC">
        <w:rPr>
          <w:rFonts w:asciiTheme="majorBidi" w:hAnsiTheme="majorBidi" w:cstheme="majorBidi"/>
          <w:sz w:val="24"/>
          <w:szCs w:val="24"/>
        </w:rPr>
        <w:t xml:space="preserve"> ou non</w:t>
      </w:r>
      <w:r w:rsidR="00443E69" w:rsidRPr="00B707FC">
        <w:rPr>
          <w:rFonts w:asciiTheme="majorBidi" w:hAnsiTheme="majorBidi" w:cstheme="majorBidi"/>
          <w:sz w:val="24"/>
          <w:szCs w:val="24"/>
        </w:rPr>
        <w:t xml:space="preserve"> .</w:t>
      </w:r>
      <w:r w:rsidR="000A4600" w:rsidRPr="00B707FC">
        <w:rPr>
          <w:rFonts w:asciiTheme="majorBidi" w:hAnsiTheme="majorBidi" w:cstheme="majorBidi"/>
          <w:sz w:val="24"/>
          <w:szCs w:val="24"/>
        </w:rPr>
        <w:t>En général on trouve R1 et R3 en</w:t>
      </w:r>
      <w:r w:rsidR="001E4DA2" w:rsidRPr="00B707FC">
        <w:rPr>
          <w:rFonts w:asciiTheme="majorBidi" w:hAnsiTheme="majorBidi" w:cstheme="majorBidi"/>
          <w:sz w:val="24"/>
          <w:szCs w:val="24"/>
        </w:rPr>
        <w:t xml:space="preserve"> </w:t>
      </w:r>
      <w:r w:rsidR="000A4600" w:rsidRPr="00B707FC">
        <w:rPr>
          <w:rFonts w:asciiTheme="majorBidi" w:hAnsiTheme="majorBidi" w:cstheme="majorBidi"/>
          <w:sz w:val="24"/>
          <w:szCs w:val="24"/>
        </w:rPr>
        <w:t>AG saturés et R2 en AG insaturés préférentiellement.</w:t>
      </w:r>
    </w:p>
    <w:p w:rsidR="001E4DA2" w:rsidRDefault="00595F8D" w:rsidP="000C3E6C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2ADC2A0B" wp14:editId="5B45B9BE">
            <wp:extent cx="2343150" cy="92392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864" cy="9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5155" w:rsidRDefault="000A4600" w:rsidP="001E4DA2">
      <w:pPr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-Lorsque les molécules d'acides gras constituant le di ou triester sont identiques, on parlera de</w:t>
      </w:r>
      <w:r w:rsidR="001E4DA2" w:rsidRPr="00B707F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07FC">
        <w:rPr>
          <w:rFonts w:asciiTheme="majorBidi" w:hAnsiTheme="majorBidi" w:cstheme="majorBidi"/>
          <w:sz w:val="24"/>
          <w:szCs w:val="24"/>
        </w:rPr>
        <w:t>diacylglycé</w:t>
      </w:r>
      <w:r w:rsidR="00685155">
        <w:rPr>
          <w:rFonts w:asciiTheme="majorBidi" w:hAnsiTheme="majorBidi" w:cstheme="majorBidi"/>
          <w:sz w:val="24"/>
          <w:szCs w:val="24"/>
        </w:rPr>
        <w:t>rol</w:t>
      </w:r>
      <w:proofErr w:type="spellEnd"/>
      <w:r w:rsidR="00685155">
        <w:rPr>
          <w:rFonts w:asciiTheme="majorBidi" w:hAnsiTheme="majorBidi" w:cstheme="majorBidi"/>
          <w:sz w:val="24"/>
          <w:szCs w:val="24"/>
        </w:rPr>
        <w:t xml:space="preserve"> ou </w:t>
      </w:r>
      <w:proofErr w:type="spellStart"/>
      <w:r w:rsidR="00685155">
        <w:rPr>
          <w:rFonts w:asciiTheme="majorBidi" w:hAnsiTheme="majorBidi" w:cstheme="majorBidi"/>
          <w:sz w:val="24"/>
          <w:szCs w:val="24"/>
        </w:rPr>
        <w:t>triacylglycérol</w:t>
      </w:r>
      <w:proofErr w:type="spellEnd"/>
      <w:r w:rsidR="00685155">
        <w:rPr>
          <w:rFonts w:asciiTheme="majorBidi" w:hAnsiTheme="majorBidi" w:cstheme="majorBidi"/>
          <w:sz w:val="24"/>
          <w:szCs w:val="24"/>
        </w:rPr>
        <w:t xml:space="preserve"> homogène</w:t>
      </w:r>
      <w:r w:rsidRPr="00B707FC">
        <w:rPr>
          <w:rFonts w:asciiTheme="majorBidi" w:hAnsiTheme="majorBidi" w:cstheme="majorBidi"/>
          <w:sz w:val="24"/>
          <w:szCs w:val="24"/>
        </w:rPr>
        <w:t xml:space="preserve">, dans le cas contraire de </w:t>
      </w:r>
      <w:proofErr w:type="spellStart"/>
      <w:r w:rsidRPr="00B707FC">
        <w:rPr>
          <w:rFonts w:asciiTheme="majorBidi" w:hAnsiTheme="majorBidi" w:cstheme="majorBidi"/>
          <w:sz w:val="24"/>
          <w:szCs w:val="24"/>
        </w:rPr>
        <w:t>diacylglycérol</w:t>
      </w:r>
      <w:proofErr w:type="spellEnd"/>
      <w:r w:rsidRPr="00B707FC">
        <w:rPr>
          <w:rFonts w:asciiTheme="majorBidi" w:hAnsiTheme="majorBidi" w:cstheme="majorBidi"/>
          <w:sz w:val="24"/>
          <w:szCs w:val="24"/>
        </w:rPr>
        <w:t xml:space="preserve"> ou</w:t>
      </w:r>
      <w:r w:rsidR="001E4DA2" w:rsidRPr="00B707F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85155">
        <w:rPr>
          <w:rFonts w:asciiTheme="majorBidi" w:hAnsiTheme="majorBidi" w:cstheme="majorBidi"/>
          <w:sz w:val="24"/>
          <w:szCs w:val="24"/>
        </w:rPr>
        <w:t>triacylglycérol</w:t>
      </w:r>
      <w:proofErr w:type="spellEnd"/>
      <w:r w:rsidR="00685155">
        <w:rPr>
          <w:rFonts w:asciiTheme="majorBidi" w:hAnsiTheme="majorBidi" w:cstheme="majorBidi"/>
          <w:sz w:val="24"/>
          <w:szCs w:val="24"/>
        </w:rPr>
        <w:t xml:space="preserve"> mixte</w:t>
      </w:r>
      <w:r w:rsidRPr="00B707FC">
        <w:rPr>
          <w:rFonts w:asciiTheme="majorBidi" w:hAnsiTheme="majorBidi" w:cstheme="majorBidi"/>
          <w:sz w:val="24"/>
          <w:szCs w:val="24"/>
        </w:rPr>
        <w:t xml:space="preserve">. </w:t>
      </w:r>
    </w:p>
    <w:p w:rsidR="000A4600" w:rsidRPr="00B707FC" w:rsidRDefault="00685155" w:rsidP="001E4DA2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</w:t>
      </w:r>
      <w:r w:rsidR="000A4600" w:rsidRPr="00B707FC">
        <w:rPr>
          <w:rFonts w:asciiTheme="majorBidi" w:hAnsiTheme="majorBidi" w:cstheme="majorBidi"/>
          <w:sz w:val="24"/>
          <w:szCs w:val="24"/>
        </w:rPr>
        <w:t xml:space="preserve">Les </w:t>
      </w:r>
      <w:proofErr w:type="spellStart"/>
      <w:r w:rsidR="000A4600" w:rsidRPr="00B707FC">
        <w:rPr>
          <w:rFonts w:asciiTheme="majorBidi" w:hAnsiTheme="majorBidi" w:cstheme="majorBidi"/>
          <w:sz w:val="24"/>
          <w:szCs w:val="24"/>
        </w:rPr>
        <w:t>triacylglycérols</w:t>
      </w:r>
      <w:proofErr w:type="spellEnd"/>
      <w:r w:rsidR="000A4600" w:rsidRPr="00B707FC">
        <w:rPr>
          <w:rFonts w:asciiTheme="majorBidi" w:hAnsiTheme="majorBidi" w:cstheme="majorBidi"/>
          <w:sz w:val="24"/>
          <w:szCs w:val="24"/>
        </w:rPr>
        <w:t xml:space="preserve"> sont des </w:t>
      </w:r>
      <w:r w:rsidR="000A4600" w:rsidRPr="00685155">
        <w:rPr>
          <w:rFonts w:asciiTheme="majorBidi" w:hAnsiTheme="majorBidi" w:cstheme="majorBidi"/>
          <w:b/>
          <w:bCs/>
          <w:sz w:val="24"/>
          <w:szCs w:val="24"/>
        </w:rPr>
        <w:t>lipides neutres</w:t>
      </w:r>
      <w:r w:rsidR="000A4600" w:rsidRPr="00B707FC">
        <w:rPr>
          <w:rFonts w:asciiTheme="majorBidi" w:hAnsiTheme="majorBidi" w:cstheme="majorBidi"/>
          <w:sz w:val="24"/>
          <w:szCs w:val="24"/>
        </w:rPr>
        <w:t>.</w:t>
      </w:r>
    </w:p>
    <w:p w:rsidR="00F8260C" w:rsidRDefault="00F8260C" w:rsidP="00D817EF">
      <w:pPr>
        <w:rPr>
          <w:rFonts w:asciiTheme="majorBidi" w:hAnsiTheme="majorBidi" w:cstheme="majorBidi"/>
          <w:noProof/>
          <w:sz w:val="28"/>
          <w:szCs w:val="28"/>
          <w:lang w:eastAsia="fr-FR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  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2A4E23D9" wp14:editId="12C1F5E8">
            <wp:extent cx="2435203" cy="1266825"/>
            <wp:effectExtent l="0" t="0" r="381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019" cy="126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5F8D"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      </w:t>
      </w:r>
      <w:r w:rsidR="00D817EF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2409825" cy="1062108"/>
            <wp:effectExtent l="0" t="0" r="0" b="508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062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F8D" w:rsidRPr="00B707FC" w:rsidRDefault="00595F8D" w:rsidP="00B707FC">
      <w:pPr>
        <w:spacing w:after="0"/>
        <w:rPr>
          <w:rFonts w:asciiTheme="majorBidi" w:hAnsiTheme="majorBidi" w:cstheme="majorBidi"/>
          <w:b/>
          <w:bCs/>
          <w:i/>
          <w:iCs/>
          <w:noProof/>
          <w:color w:val="002060"/>
          <w:sz w:val="24"/>
          <w:szCs w:val="24"/>
          <w:lang w:eastAsia="fr-FR"/>
        </w:rPr>
      </w:pPr>
      <w:r w:rsidRPr="00B707FC">
        <w:rPr>
          <w:rFonts w:asciiTheme="majorBidi" w:hAnsiTheme="majorBidi" w:cstheme="majorBidi"/>
          <w:noProof/>
          <w:sz w:val="24"/>
          <w:szCs w:val="24"/>
          <w:lang w:eastAsia="fr-FR"/>
        </w:rPr>
        <w:t xml:space="preserve">          </w:t>
      </w:r>
      <w:r w:rsidRPr="00B707FC">
        <w:rPr>
          <w:rFonts w:asciiTheme="majorBidi" w:hAnsiTheme="majorBidi" w:cstheme="majorBidi"/>
          <w:b/>
          <w:bCs/>
          <w:i/>
          <w:iCs/>
          <w:noProof/>
          <w:color w:val="002060"/>
          <w:sz w:val="24"/>
          <w:szCs w:val="24"/>
          <w:lang w:eastAsia="fr-FR"/>
        </w:rPr>
        <w:t>Exemple de triacylglycérol homogéne</w:t>
      </w:r>
    </w:p>
    <w:p w:rsidR="00FD2232" w:rsidRPr="00B707FC" w:rsidRDefault="00FD2232" w:rsidP="00B707FC">
      <w:pPr>
        <w:spacing w:after="0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-</w:t>
      </w:r>
      <w:r w:rsidRPr="001F2AFD">
        <w:rPr>
          <w:rFonts w:asciiTheme="majorBidi" w:hAnsiTheme="majorBidi" w:cstheme="majorBidi"/>
          <w:b/>
          <w:bCs/>
          <w:sz w:val="24"/>
          <w:szCs w:val="24"/>
        </w:rPr>
        <w:t xml:space="preserve">La </w:t>
      </w:r>
      <w:proofErr w:type="spellStart"/>
      <w:r w:rsidRPr="001F2AFD">
        <w:rPr>
          <w:rFonts w:asciiTheme="majorBidi" w:hAnsiTheme="majorBidi" w:cstheme="majorBidi"/>
          <w:b/>
          <w:bCs/>
          <w:sz w:val="24"/>
          <w:szCs w:val="24"/>
        </w:rPr>
        <w:t>trioléine</w:t>
      </w:r>
      <w:proofErr w:type="spellEnd"/>
      <w:r w:rsidRPr="00B707FC">
        <w:rPr>
          <w:rFonts w:asciiTheme="majorBidi" w:hAnsiTheme="majorBidi" w:cstheme="majorBidi"/>
          <w:sz w:val="24"/>
          <w:szCs w:val="24"/>
        </w:rPr>
        <w:t xml:space="preserve"> est un triglycéride issu de l’estérification du glycérol par 3 molécules d’acide oléique.</w:t>
      </w:r>
    </w:p>
    <w:p w:rsidR="001E4DA2" w:rsidRPr="00B707FC" w:rsidRDefault="00FD2232" w:rsidP="00B707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-</w:t>
      </w:r>
      <w:r w:rsidRPr="001F2AFD">
        <w:rPr>
          <w:rFonts w:asciiTheme="majorBidi" w:hAnsiTheme="majorBidi" w:cstheme="majorBidi"/>
          <w:b/>
          <w:bCs/>
          <w:sz w:val="24"/>
          <w:szCs w:val="24"/>
        </w:rPr>
        <w:t xml:space="preserve">la </w:t>
      </w:r>
      <w:proofErr w:type="spellStart"/>
      <w:r w:rsidRPr="001F2AFD">
        <w:rPr>
          <w:rFonts w:asciiTheme="majorBidi" w:hAnsiTheme="majorBidi" w:cstheme="majorBidi"/>
          <w:b/>
          <w:bCs/>
          <w:sz w:val="24"/>
          <w:szCs w:val="24"/>
        </w:rPr>
        <w:t>tristéarine</w:t>
      </w:r>
      <w:proofErr w:type="spellEnd"/>
      <w:r w:rsidRPr="00B707FC">
        <w:rPr>
          <w:rFonts w:asciiTheme="majorBidi" w:hAnsiTheme="majorBidi" w:cstheme="majorBidi"/>
          <w:sz w:val="24"/>
          <w:szCs w:val="24"/>
        </w:rPr>
        <w:t xml:space="preserve"> est le résultat de l’estérification du glycérol par 3 molécules d’acide stéarique.</w:t>
      </w:r>
    </w:p>
    <w:p w:rsidR="00FD2232" w:rsidRDefault="00FD2232" w:rsidP="000C3E6C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</w:t>
      </w:r>
      <w:r w:rsidRPr="00FD2232">
        <w:rPr>
          <w:rFonts w:asciiTheme="majorBidi" w:hAnsiTheme="majorBidi" w:cstheme="majorBidi"/>
          <w:b/>
          <w:bCs/>
          <w:sz w:val="28"/>
          <w:szCs w:val="28"/>
        </w:rPr>
        <w:t>B/Propriétés physico-chimiques</w:t>
      </w:r>
      <w:r>
        <w:rPr>
          <w:rFonts w:asciiTheme="majorBidi" w:hAnsiTheme="majorBidi" w:cstheme="majorBidi"/>
          <w:b/>
          <w:bCs/>
          <w:sz w:val="28"/>
          <w:szCs w:val="28"/>
        </w:rPr>
        <w:t> :</w:t>
      </w:r>
    </w:p>
    <w:p w:rsidR="00FD2232" w:rsidRDefault="00FD2232" w:rsidP="000C3E6C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 w:rsidR="00F8260C">
        <w:rPr>
          <w:rFonts w:asciiTheme="majorBidi" w:hAnsiTheme="majorBidi" w:cstheme="majorBidi"/>
          <w:b/>
          <w:bCs/>
          <w:sz w:val="28"/>
          <w:szCs w:val="28"/>
        </w:rPr>
        <w:t>1) Propriétés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physiques :</w:t>
      </w:r>
    </w:p>
    <w:p w:rsidR="00F8260C" w:rsidRPr="00B707FC" w:rsidRDefault="00F8260C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 xml:space="preserve">La propriété physique dominante est le caractère complètement apolaire des </w:t>
      </w:r>
      <w:proofErr w:type="spellStart"/>
      <w:r w:rsidRPr="00B707FC">
        <w:rPr>
          <w:rFonts w:asciiTheme="majorBidi" w:hAnsiTheme="majorBidi" w:cstheme="majorBidi"/>
          <w:sz w:val="24"/>
          <w:szCs w:val="24"/>
        </w:rPr>
        <w:t>acylglycérols</w:t>
      </w:r>
      <w:proofErr w:type="spellEnd"/>
      <w:r w:rsidRPr="00B707FC">
        <w:rPr>
          <w:rFonts w:asciiTheme="majorBidi" w:hAnsiTheme="majorBidi" w:cstheme="majorBidi"/>
          <w:sz w:val="24"/>
          <w:szCs w:val="24"/>
        </w:rPr>
        <w:t xml:space="preserve"> naturels, essentiellement des </w:t>
      </w:r>
      <w:proofErr w:type="spellStart"/>
      <w:r w:rsidRPr="00B707FC">
        <w:rPr>
          <w:rFonts w:asciiTheme="majorBidi" w:hAnsiTheme="majorBidi" w:cstheme="majorBidi"/>
          <w:sz w:val="24"/>
          <w:szCs w:val="24"/>
        </w:rPr>
        <w:t>triacylglycérols</w:t>
      </w:r>
      <w:proofErr w:type="spellEnd"/>
      <w:r w:rsidRPr="00B707FC">
        <w:rPr>
          <w:rFonts w:asciiTheme="majorBidi" w:hAnsiTheme="majorBidi" w:cstheme="majorBidi"/>
          <w:sz w:val="24"/>
          <w:szCs w:val="24"/>
        </w:rPr>
        <w:t xml:space="preserve"> (TAG). </w:t>
      </w:r>
    </w:p>
    <w:p w:rsidR="00F8260C" w:rsidRPr="00B707FC" w:rsidRDefault="00F8260C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Les groupes polaires (hydroxyle ou carboxyle) disparaissent dans les liaisons esters.</w:t>
      </w:r>
    </w:p>
    <w:p w:rsidR="00F8260C" w:rsidRPr="00B707FC" w:rsidRDefault="00F8260C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lastRenderedPageBreak/>
        <w:t>- ils sont insolubles dans l'eau et très solubles dans les solvants les plus apolaires comme l'acétone.</w:t>
      </w:r>
    </w:p>
    <w:p w:rsidR="00E95E7C" w:rsidRDefault="00F8260C" w:rsidP="000C3E6C">
      <w:pPr>
        <w:spacing w:after="0" w:line="240" w:lineRule="auto"/>
      </w:pPr>
      <w:r w:rsidRPr="00B707FC">
        <w:rPr>
          <w:rFonts w:asciiTheme="majorBidi" w:hAnsiTheme="majorBidi" w:cstheme="majorBidi"/>
          <w:sz w:val="24"/>
          <w:szCs w:val="24"/>
        </w:rPr>
        <w:t xml:space="preserve">- agités dans l'eau, ils forment des émulsions très instables qui se transforment en système </w:t>
      </w:r>
      <w:proofErr w:type="spellStart"/>
      <w:r w:rsidRPr="00B707FC">
        <w:rPr>
          <w:rFonts w:asciiTheme="majorBidi" w:hAnsiTheme="majorBidi" w:cstheme="majorBidi"/>
          <w:sz w:val="24"/>
          <w:szCs w:val="24"/>
        </w:rPr>
        <w:t>biphasique</w:t>
      </w:r>
      <w:proofErr w:type="spellEnd"/>
      <w:r w:rsidRPr="00B707FC">
        <w:rPr>
          <w:rFonts w:asciiTheme="majorBidi" w:hAnsiTheme="majorBidi" w:cstheme="majorBidi"/>
          <w:sz w:val="24"/>
          <w:szCs w:val="24"/>
        </w:rPr>
        <w:t>. Les tensioactifs, comme les savons, les dispersent et stabilisent ces émulsions où</w:t>
      </w:r>
      <w:r w:rsidR="00A03B0D" w:rsidRPr="00B707FC">
        <w:rPr>
          <w:rFonts w:asciiTheme="majorBidi" w:hAnsiTheme="majorBidi" w:cstheme="majorBidi"/>
          <w:sz w:val="24"/>
          <w:szCs w:val="24"/>
        </w:rPr>
        <w:t xml:space="preserve"> </w:t>
      </w:r>
      <w:r w:rsidRPr="00B707FC">
        <w:rPr>
          <w:rFonts w:asciiTheme="majorBidi" w:hAnsiTheme="majorBidi" w:cstheme="majorBidi"/>
          <w:sz w:val="24"/>
          <w:szCs w:val="24"/>
        </w:rPr>
        <w:t>es TAG se mettent en suspension sous forme de micelles.</w:t>
      </w:r>
      <w:r w:rsidR="005A0ADE" w:rsidRPr="00B707FC">
        <w:rPr>
          <w:sz w:val="24"/>
          <w:szCs w:val="24"/>
        </w:rPr>
        <w:t xml:space="preserve"> </w:t>
      </w:r>
    </w:p>
    <w:p w:rsidR="005A0ADE" w:rsidRPr="00E95E7C" w:rsidRDefault="00E95E7C" w:rsidP="000C3E6C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>
        <w:t xml:space="preserve">       </w:t>
      </w:r>
      <w:r w:rsidRPr="00E95E7C">
        <w:rPr>
          <w:rFonts w:asciiTheme="majorBidi" w:hAnsiTheme="majorBidi" w:cstheme="majorBidi"/>
          <w:b/>
          <w:bCs/>
          <w:sz w:val="28"/>
          <w:szCs w:val="28"/>
        </w:rPr>
        <w:t>2)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5A0ADE" w:rsidRPr="00E95E7C">
        <w:rPr>
          <w:rFonts w:asciiTheme="majorBidi" w:hAnsiTheme="majorBidi" w:cstheme="majorBidi"/>
          <w:b/>
          <w:bCs/>
          <w:sz w:val="28"/>
          <w:szCs w:val="28"/>
        </w:rPr>
        <w:t>Propriétés chimiques</w:t>
      </w:r>
    </w:p>
    <w:p w:rsidR="005A0ADE" w:rsidRPr="00B707FC" w:rsidRDefault="005A0ADE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Elles sont celles des chaînes d'acides gras et celles des esters :</w:t>
      </w:r>
    </w:p>
    <w:p w:rsidR="005A0ADE" w:rsidRPr="00E949C8" w:rsidRDefault="005A0ADE" w:rsidP="000C3E6C">
      <w:pPr>
        <w:pStyle w:val="Paragraphedeliste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E949C8">
        <w:rPr>
          <w:rFonts w:asciiTheme="majorBidi" w:hAnsiTheme="majorBidi" w:cstheme="majorBidi"/>
          <w:b/>
          <w:bCs/>
          <w:sz w:val="24"/>
          <w:szCs w:val="24"/>
        </w:rPr>
        <w:t>L'hydrolyse chimique</w:t>
      </w:r>
    </w:p>
    <w:p w:rsidR="005A0ADE" w:rsidRPr="00B707FC" w:rsidRDefault="005A0ADE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Le traitement acide libère les constituants : les acides gras et du glycérol mais en général de</w:t>
      </w:r>
      <w:r w:rsidR="00E95E7C" w:rsidRPr="00B707FC">
        <w:rPr>
          <w:rFonts w:asciiTheme="majorBidi" w:hAnsiTheme="majorBidi" w:cstheme="majorBidi"/>
          <w:sz w:val="24"/>
          <w:szCs w:val="24"/>
        </w:rPr>
        <w:t xml:space="preserve"> </w:t>
      </w:r>
      <w:r w:rsidRPr="00B707FC">
        <w:rPr>
          <w:rFonts w:asciiTheme="majorBidi" w:hAnsiTheme="majorBidi" w:cstheme="majorBidi"/>
          <w:sz w:val="24"/>
          <w:szCs w:val="24"/>
        </w:rPr>
        <w:t>façon incomplète.</w:t>
      </w:r>
    </w:p>
    <w:p w:rsidR="004F1BC7" w:rsidRPr="005A0ADE" w:rsidRDefault="004F1BC7" w:rsidP="000C3E6C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58419D8A" wp14:editId="6845A799">
            <wp:extent cx="5210173" cy="150495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801" cy="150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0ADE" w:rsidRPr="00E949C8" w:rsidRDefault="005A0ADE" w:rsidP="000C3E6C">
      <w:pPr>
        <w:pStyle w:val="Paragraphedeliste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E949C8">
        <w:rPr>
          <w:rFonts w:asciiTheme="majorBidi" w:hAnsiTheme="majorBidi" w:cstheme="majorBidi"/>
          <w:b/>
          <w:bCs/>
          <w:sz w:val="24"/>
          <w:szCs w:val="24"/>
        </w:rPr>
        <w:t>L'hydrolyse enzymatique</w:t>
      </w:r>
    </w:p>
    <w:p w:rsidR="00C54E6D" w:rsidRPr="00B707FC" w:rsidRDefault="005A0ADE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Des lipases hydrolysent les TAG avec différentes spécificités. Par exemple,</w:t>
      </w:r>
      <w:r w:rsidRPr="00B707FC">
        <w:rPr>
          <w:rFonts w:asciiTheme="majorBidi" w:hAnsiTheme="majorBidi" w:cstheme="majorBidi"/>
          <w:b/>
          <w:bCs/>
          <w:sz w:val="24"/>
          <w:szCs w:val="24"/>
        </w:rPr>
        <w:t xml:space="preserve"> la lipase</w:t>
      </w:r>
      <w:r w:rsidR="00E95E7C" w:rsidRPr="00B707F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B707FC">
        <w:rPr>
          <w:rFonts w:asciiTheme="majorBidi" w:hAnsiTheme="majorBidi" w:cstheme="majorBidi"/>
          <w:b/>
          <w:bCs/>
          <w:sz w:val="24"/>
          <w:szCs w:val="24"/>
        </w:rPr>
        <w:t>pancréatique</w:t>
      </w:r>
      <w:r w:rsidRPr="00B707FC">
        <w:rPr>
          <w:rFonts w:asciiTheme="majorBidi" w:hAnsiTheme="majorBidi" w:cstheme="majorBidi"/>
          <w:sz w:val="24"/>
          <w:szCs w:val="24"/>
        </w:rPr>
        <w:t xml:space="preserve"> les hydrolyse par étape et ce en émulsion (sels biliaires présents dans l'intestin)</w:t>
      </w:r>
      <w:r w:rsidR="00E95E7C" w:rsidRPr="00B707FC">
        <w:rPr>
          <w:rFonts w:asciiTheme="majorBidi" w:hAnsiTheme="majorBidi" w:cstheme="majorBidi"/>
          <w:sz w:val="24"/>
          <w:szCs w:val="24"/>
        </w:rPr>
        <w:t xml:space="preserve"> </w:t>
      </w:r>
      <w:r w:rsidRPr="00B707FC">
        <w:rPr>
          <w:rFonts w:asciiTheme="majorBidi" w:hAnsiTheme="majorBidi" w:cstheme="majorBidi"/>
          <w:sz w:val="24"/>
          <w:szCs w:val="24"/>
        </w:rPr>
        <w:t>et en présence d'un facte</w:t>
      </w:r>
      <w:r w:rsidR="00C54E6D" w:rsidRPr="00B707FC">
        <w:rPr>
          <w:rFonts w:asciiTheme="majorBidi" w:hAnsiTheme="majorBidi" w:cstheme="majorBidi"/>
          <w:sz w:val="24"/>
          <w:szCs w:val="24"/>
        </w:rPr>
        <w:t xml:space="preserve">ur protéique la </w:t>
      </w:r>
      <w:proofErr w:type="spellStart"/>
      <w:r w:rsidR="00C54E6D" w:rsidRPr="00B707FC">
        <w:rPr>
          <w:rFonts w:asciiTheme="majorBidi" w:hAnsiTheme="majorBidi" w:cstheme="majorBidi"/>
          <w:sz w:val="24"/>
          <w:szCs w:val="24"/>
        </w:rPr>
        <w:t>colipase</w:t>
      </w:r>
      <w:proofErr w:type="spellEnd"/>
      <w:r w:rsidR="00C54E6D" w:rsidRPr="00B707FC">
        <w:rPr>
          <w:rFonts w:asciiTheme="majorBidi" w:hAnsiTheme="majorBidi" w:cstheme="majorBidi"/>
          <w:sz w:val="24"/>
          <w:szCs w:val="24"/>
        </w:rPr>
        <w:t xml:space="preserve">. </w:t>
      </w:r>
    </w:p>
    <w:p w:rsidR="00E00987" w:rsidRPr="00B707FC" w:rsidRDefault="00C54E6D" w:rsidP="00B707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Un TAG</w:t>
      </w:r>
      <w:r w:rsidR="005A0ADE" w:rsidRPr="00B707FC">
        <w:rPr>
          <w:rFonts w:asciiTheme="majorBidi" w:hAnsiTheme="majorBidi" w:cstheme="majorBidi"/>
          <w:sz w:val="24"/>
          <w:szCs w:val="24"/>
        </w:rPr>
        <w:t xml:space="preserve"> est hydrolysé en </w:t>
      </w:r>
      <w:r w:rsidR="00E95E7C" w:rsidRPr="00B707FC">
        <w:rPr>
          <w:rFonts w:asciiTheme="majorBidi" w:hAnsiTheme="majorBidi" w:cstheme="majorBidi"/>
          <w:sz w:val="24"/>
          <w:szCs w:val="24"/>
        </w:rPr>
        <w:t>di glycéride</w:t>
      </w:r>
      <w:r w:rsidR="005A0ADE" w:rsidRPr="00B707FC">
        <w:rPr>
          <w:rFonts w:asciiTheme="majorBidi" w:hAnsiTheme="majorBidi" w:cstheme="majorBidi"/>
          <w:sz w:val="24"/>
          <w:szCs w:val="24"/>
        </w:rPr>
        <w:t xml:space="preserve"> avec</w:t>
      </w:r>
      <w:r w:rsidR="00E95E7C" w:rsidRPr="00B707FC">
        <w:rPr>
          <w:rFonts w:asciiTheme="majorBidi" w:hAnsiTheme="majorBidi" w:cstheme="majorBidi"/>
          <w:sz w:val="24"/>
          <w:szCs w:val="24"/>
        </w:rPr>
        <w:t xml:space="preserve"> </w:t>
      </w:r>
      <w:r w:rsidR="005A0ADE" w:rsidRPr="00B707FC">
        <w:rPr>
          <w:rFonts w:asciiTheme="majorBidi" w:hAnsiTheme="majorBidi" w:cstheme="majorBidi"/>
          <w:sz w:val="24"/>
          <w:szCs w:val="24"/>
        </w:rPr>
        <w:t xml:space="preserve">libération d'un acide gras et le </w:t>
      </w:r>
      <w:r w:rsidR="00E95E7C" w:rsidRPr="00B707FC">
        <w:rPr>
          <w:rFonts w:asciiTheme="majorBidi" w:hAnsiTheme="majorBidi" w:cstheme="majorBidi"/>
          <w:sz w:val="24"/>
          <w:szCs w:val="24"/>
        </w:rPr>
        <w:t>di glycéride</w:t>
      </w:r>
      <w:r w:rsidR="005A0ADE" w:rsidRPr="00B707FC">
        <w:rPr>
          <w:rFonts w:asciiTheme="majorBidi" w:hAnsiTheme="majorBidi" w:cstheme="majorBidi"/>
          <w:sz w:val="24"/>
          <w:szCs w:val="24"/>
        </w:rPr>
        <w:t xml:space="preserve"> en 2-monoacylglycérol et un acide gras qui sont</w:t>
      </w:r>
      <w:r w:rsidR="00E95E7C" w:rsidRPr="00B707FC">
        <w:rPr>
          <w:rFonts w:asciiTheme="majorBidi" w:hAnsiTheme="majorBidi" w:cstheme="majorBidi"/>
          <w:sz w:val="24"/>
          <w:szCs w:val="24"/>
        </w:rPr>
        <w:t xml:space="preserve"> </w:t>
      </w:r>
      <w:r w:rsidR="005A0ADE" w:rsidRPr="00B707FC">
        <w:rPr>
          <w:rFonts w:asciiTheme="majorBidi" w:hAnsiTheme="majorBidi" w:cstheme="majorBidi"/>
          <w:sz w:val="24"/>
          <w:szCs w:val="24"/>
        </w:rPr>
        <w:t>absorbés par l'intestin.</w:t>
      </w:r>
    </w:p>
    <w:p w:rsidR="00E00987" w:rsidRPr="00B707FC" w:rsidRDefault="006C5F02" w:rsidP="00B707FC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1CFB5CEA" wp14:editId="7228502D">
            <wp:extent cx="5753099" cy="1219200"/>
            <wp:effectExtent l="0" t="0" r="63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21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1959" w:rsidRPr="000C3E6C" w:rsidRDefault="00C71959" w:rsidP="000C3E6C">
      <w:pPr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0C3E6C">
        <w:rPr>
          <w:rFonts w:asciiTheme="majorBidi" w:hAnsiTheme="majorBidi" w:cstheme="majorBidi"/>
          <w:b/>
          <w:bCs/>
          <w:sz w:val="24"/>
          <w:szCs w:val="24"/>
        </w:rPr>
        <w:t>HYDROLYSE COMPLETE : 3 ACIDES GRAS + GLYCEROL</w:t>
      </w:r>
    </w:p>
    <w:p w:rsidR="004F1BC7" w:rsidRPr="00F8260C" w:rsidRDefault="004F1BC7" w:rsidP="000C3E6C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19E82DD6" wp14:editId="7B331BD1">
            <wp:extent cx="5753100" cy="701772"/>
            <wp:effectExtent l="0" t="0" r="0" b="317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7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E7C" w:rsidRPr="00B707FC" w:rsidRDefault="00E95E7C" w:rsidP="000C3E6C">
      <w:pPr>
        <w:pStyle w:val="Paragraphedeliste"/>
        <w:numPr>
          <w:ilvl w:val="0"/>
          <w:numId w:val="7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La saponification</w:t>
      </w:r>
    </w:p>
    <w:p w:rsidR="00E95E7C" w:rsidRPr="00B707FC" w:rsidRDefault="00E95E7C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Les bases en solution alcoolique (hydroxyde de sodium ou de potassium) et à chaud coupent les liaisons esters des glycérides en libérant les acides gras sous leurs formes de sels de sodium (savons durs) ou de potassium (savons mous).</w:t>
      </w:r>
    </w:p>
    <w:p w:rsidR="00262822" w:rsidRPr="00B707FC" w:rsidRDefault="00E95E7C" w:rsidP="0026282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Cette</w:t>
      </w:r>
      <w:r w:rsidR="00C54E6D" w:rsidRPr="00B707FC">
        <w:rPr>
          <w:rFonts w:asciiTheme="majorBidi" w:hAnsiTheme="majorBidi" w:cstheme="majorBidi"/>
          <w:sz w:val="24"/>
          <w:szCs w:val="24"/>
        </w:rPr>
        <w:t xml:space="preserve"> réaction peut aussi servir à </w:t>
      </w:r>
      <w:r w:rsidRPr="00B707FC">
        <w:rPr>
          <w:rFonts w:asciiTheme="majorBidi" w:hAnsiTheme="majorBidi" w:cstheme="majorBidi"/>
          <w:sz w:val="24"/>
          <w:szCs w:val="24"/>
        </w:rPr>
        <w:t xml:space="preserve">déduire un indice de saponification </w:t>
      </w:r>
    </w:p>
    <w:p w:rsidR="00C71959" w:rsidRPr="00B707FC" w:rsidRDefault="00C71959" w:rsidP="0026282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 xml:space="preserve">Par définition </w:t>
      </w:r>
      <w:r w:rsidRPr="00B707FC">
        <w:rPr>
          <w:rFonts w:asciiTheme="majorBidi" w:hAnsiTheme="majorBidi" w:cstheme="majorBidi"/>
          <w:b/>
          <w:bCs/>
          <w:sz w:val="24"/>
          <w:szCs w:val="24"/>
        </w:rPr>
        <w:t xml:space="preserve">l'indice de saponification </w:t>
      </w:r>
      <w:r w:rsidRPr="00B707FC">
        <w:rPr>
          <w:rFonts w:asciiTheme="majorBidi" w:hAnsiTheme="majorBidi" w:cstheme="majorBidi"/>
          <w:sz w:val="24"/>
          <w:szCs w:val="24"/>
        </w:rPr>
        <w:t>est:</w:t>
      </w:r>
    </w:p>
    <w:p w:rsidR="00C54E6D" w:rsidRPr="00B707FC" w:rsidRDefault="00C54E6D" w:rsidP="00B707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 xml:space="preserve">Le </w:t>
      </w:r>
      <w:r w:rsidR="00C71959" w:rsidRPr="00B707FC">
        <w:rPr>
          <w:rFonts w:asciiTheme="majorBidi" w:hAnsiTheme="majorBidi" w:cstheme="majorBidi"/>
          <w:sz w:val="24"/>
          <w:szCs w:val="24"/>
        </w:rPr>
        <w:t>nombre de mg de KOH nécessaire pour saponifier et  neutraliser l'acidité libre d'1g de corps gras.</w:t>
      </w:r>
    </w:p>
    <w:p w:rsidR="00631324" w:rsidRDefault="00B707FC" w:rsidP="000C3E6C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</w:t>
      </w:r>
      <w:r w:rsidR="00631324">
        <w:rPr>
          <w:rFonts w:asciiTheme="majorBidi" w:hAnsiTheme="majorBidi" w:cstheme="majorBidi"/>
          <w:b/>
          <w:bCs/>
          <w:sz w:val="36"/>
          <w:szCs w:val="36"/>
        </w:rPr>
        <w:t>III/</w:t>
      </w:r>
      <w:r w:rsidR="00631324" w:rsidRPr="00631324">
        <w:rPr>
          <w:rFonts w:asciiTheme="majorBidi" w:hAnsiTheme="majorBidi" w:cstheme="majorBidi"/>
          <w:b/>
          <w:bCs/>
          <w:sz w:val="36"/>
          <w:szCs w:val="36"/>
        </w:rPr>
        <w:t xml:space="preserve">Les </w:t>
      </w:r>
      <w:proofErr w:type="spellStart"/>
      <w:r w:rsidR="00631324" w:rsidRPr="00631324">
        <w:rPr>
          <w:rFonts w:asciiTheme="majorBidi" w:hAnsiTheme="majorBidi" w:cstheme="majorBidi"/>
          <w:b/>
          <w:bCs/>
          <w:sz w:val="36"/>
          <w:szCs w:val="36"/>
        </w:rPr>
        <w:t>cérides</w:t>
      </w:r>
      <w:proofErr w:type="spellEnd"/>
      <w:r w:rsidR="00631324" w:rsidRPr="00631324">
        <w:rPr>
          <w:rFonts w:asciiTheme="majorBidi" w:hAnsiTheme="majorBidi" w:cstheme="majorBidi"/>
          <w:b/>
          <w:bCs/>
          <w:sz w:val="36"/>
          <w:szCs w:val="36"/>
        </w:rPr>
        <w:t xml:space="preserve"> = cires</w:t>
      </w:r>
    </w:p>
    <w:p w:rsidR="0028393F" w:rsidRPr="00C54E6D" w:rsidRDefault="0028393F" w:rsidP="000C3E6C">
      <w:pPr>
        <w:pStyle w:val="Paragraphedeliste"/>
        <w:numPr>
          <w:ilvl w:val="0"/>
          <w:numId w:val="11"/>
        </w:num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C54E6D">
        <w:rPr>
          <w:rFonts w:asciiTheme="majorBidi" w:hAnsiTheme="majorBidi" w:cstheme="majorBidi"/>
          <w:b/>
          <w:bCs/>
          <w:sz w:val="28"/>
          <w:szCs w:val="28"/>
        </w:rPr>
        <w:t>Structures</w:t>
      </w:r>
    </w:p>
    <w:p w:rsidR="00E73929" w:rsidRPr="00B707FC" w:rsidRDefault="00E73929" w:rsidP="00B707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Ils doivent leur nom générique au fait qu'ils sont les principaux constituants des cires animales, végétales et bactériennes.</w:t>
      </w:r>
      <w:r w:rsidR="00D378C9">
        <w:rPr>
          <w:rFonts w:asciiTheme="majorBidi" w:hAnsiTheme="majorBidi" w:cstheme="majorBidi"/>
          <w:sz w:val="24"/>
          <w:szCs w:val="24"/>
        </w:rPr>
        <w:t xml:space="preserve"> </w:t>
      </w:r>
      <w:r w:rsidRPr="00B707FC">
        <w:rPr>
          <w:rFonts w:asciiTheme="majorBidi" w:hAnsiTheme="majorBidi" w:cstheme="majorBidi"/>
          <w:sz w:val="24"/>
          <w:szCs w:val="24"/>
        </w:rPr>
        <w:t xml:space="preserve">Les </w:t>
      </w:r>
      <w:proofErr w:type="spellStart"/>
      <w:r w:rsidRPr="00B707FC">
        <w:rPr>
          <w:rFonts w:asciiTheme="majorBidi" w:hAnsiTheme="majorBidi" w:cstheme="majorBidi"/>
          <w:sz w:val="24"/>
          <w:szCs w:val="24"/>
        </w:rPr>
        <w:t>cérides</w:t>
      </w:r>
      <w:proofErr w:type="spellEnd"/>
      <w:r w:rsidRPr="00B707FC">
        <w:rPr>
          <w:rFonts w:asciiTheme="majorBidi" w:hAnsiTheme="majorBidi" w:cstheme="majorBidi"/>
          <w:sz w:val="24"/>
          <w:szCs w:val="24"/>
        </w:rPr>
        <w:t xml:space="preserve"> sont des mono esters d'acides gras et d'alcools </w:t>
      </w:r>
      <w:r w:rsidRPr="00B707FC">
        <w:rPr>
          <w:rFonts w:asciiTheme="majorBidi" w:hAnsiTheme="majorBidi" w:cstheme="majorBidi"/>
          <w:sz w:val="24"/>
          <w:szCs w:val="24"/>
        </w:rPr>
        <w:lastRenderedPageBreak/>
        <w:t>aliphatiques à longue chaîne qui sont en général des alcools primaires, à nombre pair de</w:t>
      </w:r>
      <w:r w:rsidR="00D378C9">
        <w:t xml:space="preserve"> </w:t>
      </w:r>
      <w:r w:rsidR="00D378C9" w:rsidRPr="00D378C9">
        <w:rPr>
          <w:rFonts w:asciiTheme="majorBidi" w:hAnsiTheme="majorBidi" w:cstheme="majorBidi"/>
          <w:sz w:val="24"/>
          <w:szCs w:val="24"/>
        </w:rPr>
        <w:t>carbones, saturés et non ramifiés.</w:t>
      </w:r>
      <w:r w:rsidR="00B707FC">
        <w:rPr>
          <w:rFonts w:asciiTheme="majorBidi" w:hAnsiTheme="majorBidi" w:cstheme="majorBidi"/>
          <w:sz w:val="24"/>
          <w:szCs w:val="24"/>
        </w:rPr>
        <w:t xml:space="preserve"> </w:t>
      </w:r>
      <w:r w:rsidR="0028393F" w:rsidRPr="00B707FC">
        <w:rPr>
          <w:rFonts w:asciiTheme="majorBidi" w:hAnsiTheme="majorBidi" w:cstheme="majorBidi"/>
          <w:noProof/>
          <w:sz w:val="24"/>
          <w:szCs w:val="24"/>
          <w:lang w:eastAsia="fr-FR"/>
        </w:rPr>
        <w:drawing>
          <wp:inline distT="0" distB="0" distL="0" distR="0" wp14:anchorId="2F866B49" wp14:editId="52CE92F4">
            <wp:extent cx="5358810" cy="1477926"/>
            <wp:effectExtent l="0" t="0" r="0" b="825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74" cy="1478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324" w:rsidRPr="00B707FC" w:rsidRDefault="00631324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 xml:space="preserve">Ex: acide palmitique + alcool </w:t>
      </w:r>
      <w:proofErr w:type="spellStart"/>
      <w:r w:rsidRPr="00B707FC">
        <w:rPr>
          <w:rFonts w:asciiTheme="majorBidi" w:hAnsiTheme="majorBidi" w:cstheme="majorBidi"/>
          <w:sz w:val="24"/>
          <w:szCs w:val="24"/>
        </w:rPr>
        <w:t>céthylique</w:t>
      </w:r>
      <w:proofErr w:type="spellEnd"/>
      <w:r w:rsidRPr="00B707FC">
        <w:rPr>
          <w:rFonts w:asciiTheme="majorBidi" w:hAnsiTheme="majorBidi" w:cstheme="majorBidi"/>
          <w:sz w:val="24"/>
          <w:szCs w:val="24"/>
        </w:rPr>
        <w:t xml:space="preserve"> (C16) =&gt; Palmitate de </w:t>
      </w:r>
      <w:proofErr w:type="spellStart"/>
      <w:r w:rsidRPr="00B707FC">
        <w:rPr>
          <w:rFonts w:asciiTheme="majorBidi" w:hAnsiTheme="majorBidi" w:cstheme="majorBidi"/>
          <w:sz w:val="24"/>
          <w:szCs w:val="24"/>
        </w:rPr>
        <w:t>céthyle</w:t>
      </w:r>
      <w:proofErr w:type="spellEnd"/>
    </w:p>
    <w:p w:rsidR="0028393F" w:rsidRDefault="0028393F" w:rsidP="000C3E6C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58DD1168" wp14:editId="33F1A05E">
            <wp:extent cx="5114925" cy="647700"/>
            <wp:effectExtent l="0" t="0" r="952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342" cy="650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E6D" w:rsidRDefault="000B4BE7" w:rsidP="000C3E6C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2A94CD8D" wp14:editId="299E744A">
            <wp:extent cx="4900953" cy="144780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169" cy="144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1324" w:rsidRPr="00C54E6D" w:rsidRDefault="00631324" w:rsidP="000C3E6C">
      <w:pPr>
        <w:pStyle w:val="Paragraphedeliste"/>
        <w:numPr>
          <w:ilvl w:val="0"/>
          <w:numId w:val="10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C54E6D">
        <w:rPr>
          <w:rFonts w:asciiTheme="majorBidi" w:hAnsiTheme="majorBidi" w:cstheme="majorBidi"/>
          <w:b/>
          <w:bCs/>
          <w:sz w:val="28"/>
          <w:szCs w:val="28"/>
        </w:rPr>
        <w:t>Propriétés</w:t>
      </w:r>
      <w:r w:rsidR="0028393F" w:rsidRPr="00C54E6D">
        <w:rPr>
          <w:rFonts w:asciiTheme="majorBidi" w:hAnsiTheme="majorBidi" w:cstheme="majorBidi"/>
          <w:b/>
          <w:bCs/>
          <w:sz w:val="28"/>
          <w:szCs w:val="28"/>
        </w:rPr>
        <w:t xml:space="preserve"> physico-chimiques</w:t>
      </w:r>
    </w:p>
    <w:p w:rsidR="00631324" w:rsidRPr="00B707FC" w:rsidRDefault="00631324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Ils sont très</w:t>
      </w:r>
      <w:r w:rsidR="008A6643" w:rsidRPr="00B707FC">
        <w:rPr>
          <w:rFonts w:asciiTheme="majorBidi" w:hAnsiTheme="majorBidi" w:cstheme="majorBidi"/>
          <w:sz w:val="24"/>
          <w:szCs w:val="24"/>
        </w:rPr>
        <w:t xml:space="preserve"> apolaire donc </w:t>
      </w:r>
      <w:r w:rsidRPr="00B707FC">
        <w:rPr>
          <w:rFonts w:asciiTheme="majorBidi" w:hAnsiTheme="majorBidi" w:cstheme="majorBidi"/>
          <w:sz w:val="24"/>
          <w:szCs w:val="24"/>
        </w:rPr>
        <w:t xml:space="preserve"> hydrophobes, donc insolubles dans l'eau et solubles dans les solvants.</w:t>
      </w:r>
    </w:p>
    <w:p w:rsidR="008A6643" w:rsidRPr="00B707FC" w:rsidRDefault="008A6643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Solide à température ambiante ; température de fusion très élevée.</w:t>
      </w:r>
    </w:p>
    <w:p w:rsidR="00631324" w:rsidRPr="00B707FC" w:rsidRDefault="00631324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Si on les saponifie cela donne un alcool à grande chaîne et un AG sous forme de savon.</w:t>
      </w:r>
    </w:p>
    <w:p w:rsidR="00C54E6D" w:rsidRPr="00B707FC" w:rsidRDefault="00631324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 xml:space="preserve">Ici les alcools à longue chaîne sont hydrophobes, </w:t>
      </w:r>
      <w:r w:rsidR="00C54E6D" w:rsidRPr="00B707FC">
        <w:rPr>
          <w:rFonts w:asciiTheme="majorBidi" w:hAnsiTheme="majorBidi" w:cstheme="majorBidi"/>
          <w:sz w:val="24"/>
          <w:szCs w:val="24"/>
        </w:rPr>
        <w:t>ils constituent le saponifiable</w:t>
      </w:r>
      <w:r w:rsidR="0028393F" w:rsidRPr="00B707FC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631324" w:rsidRPr="00B707FC" w:rsidRDefault="00631324" w:rsidP="000C3E6C">
      <w:pPr>
        <w:pStyle w:val="Paragraphedeliste"/>
        <w:numPr>
          <w:ilvl w:val="0"/>
          <w:numId w:val="9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b/>
          <w:bCs/>
          <w:sz w:val="24"/>
          <w:szCs w:val="24"/>
        </w:rPr>
        <w:t>Rôle</w:t>
      </w:r>
    </w:p>
    <w:p w:rsidR="00631324" w:rsidRPr="00B707FC" w:rsidRDefault="00631324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 xml:space="preserve">Les cires donnent donc des couchent imperméables et sont de bons isolant thermiques. Par exemple elles recouvrent les ailes des oiseaux, par ex les cires </w:t>
      </w:r>
      <w:r w:rsidR="000B4BE7" w:rsidRPr="00B707FC">
        <w:rPr>
          <w:rFonts w:asciiTheme="majorBidi" w:hAnsiTheme="majorBidi" w:cstheme="majorBidi"/>
          <w:sz w:val="24"/>
          <w:szCs w:val="24"/>
        </w:rPr>
        <w:t>végétales.</w:t>
      </w:r>
    </w:p>
    <w:p w:rsidR="000B4BE7" w:rsidRPr="00B707FC" w:rsidRDefault="000B4BE7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 xml:space="preserve">Utilisation des </w:t>
      </w:r>
      <w:proofErr w:type="spellStart"/>
      <w:r w:rsidRPr="00B707FC">
        <w:rPr>
          <w:rFonts w:asciiTheme="majorBidi" w:hAnsiTheme="majorBidi" w:cstheme="majorBidi"/>
          <w:sz w:val="24"/>
          <w:szCs w:val="24"/>
        </w:rPr>
        <w:t>cérides</w:t>
      </w:r>
      <w:proofErr w:type="spellEnd"/>
      <w:r w:rsidRPr="00B707FC">
        <w:rPr>
          <w:rFonts w:asciiTheme="majorBidi" w:hAnsiTheme="majorBidi" w:cstheme="majorBidi"/>
          <w:sz w:val="24"/>
          <w:szCs w:val="24"/>
        </w:rPr>
        <w:t xml:space="preserve"> dans l’industrie des cosmétiques (lotions, pommades, crème, fards…) et des enduits</w:t>
      </w:r>
      <w:r w:rsidR="00EA57C2" w:rsidRPr="00B707FC">
        <w:rPr>
          <w:rFonts w:asciiTheme="majorBidi" w:hAnsiTheme="majorBidi" w:cstheme="majorBidi"/>
          <w:sz w:val="24"/>
          <w:szCs w:val="24"/>
        </w:rPr>
        <w:t>.</w:t>
      </w:r>
    </w:p>
    <w:p w:rsidR="00EA57C2" w:rsidRPr="00247E04" w:rsidRDefault="00247E04" w:rsidP="000C3E6C">
      <w:pPr>
        <w:spacing w:after="0" w:line="24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</w:t>
      </w:r>
      <w:r w:rsidRPr="00247E04">
        <w:rPr>
          <w:rFonts w:asciiTheme="majorBidi" w:hAnsiTheme="majorBidi" w:cstheme="majorBidi"/>
          <w:b/>
          <w:bCs/>
          <w:sz w:val="36"/>
          <w:szCs w:val="36"/>
        </w:rPr>
        <w:t>IV/Stérides</w:t>
      </w:r>
    </w:p>
    <w:p w:rsidR="00247E04" w:rsidRPr="00B707FC" w:rsidRDefault="00247E04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Ils résultent de l'estérification d'acides gras par des stérols.</w:t>
      </w:r>
    </w:p>
    <w:p w:rsidR="00B707FC" w:rsidRDefault="004D6ADD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 xml:space="preserve">Les stérols : </w:t>
      </w:r>
      <w:r w:rsidR="00247E04" w:rsidRPr="00B707FC">
        <w:rPr>
          <w:rFonts w:asciiTheme="majorBidi" w:hAnsiTheme="majorBidi" w:cstheme="majorBidi"/>
          <w:sz w:val="24"/>
          <w:szCs w:val="24"/>
        </w:rPr>
        <w:t xml:space="preserve">Ces alcools dérivent du noyau stéroïde, produit de la condensation de 4 cycles dont l'hydroxyle est une fonction alcool secondaire toujours à la même position. </w:t>
      </w:r>
    </w:p>
    <w:p w:rsidR="00B707FC" w:rsidRDefault="00247E04" w:rsidP="00B707F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707FC">
        <w:rPr>
          <w:rFonts w:asciiTheme="majorBidi" w:hAnsiTheme="majorBidi" w:cstheme="majorBidi"/>
          <w:sz w:val="24"/>
          <w:szCs w:val="24"/>
        </w:rPr>
        <w:t>Le plus représentatif est le cholestérol</w:t>
      </w:r>
      <w:r w:rsidR="004D6ADD" w:rsidRPr="00B707FC">
        <w:rPr>
          <w:sz w:val="24"/>
          <w:szCs w:val="24"/>
        </w:rPr>
        <w:t xml:space="preserve"> (</w:t>
      </w:r>
      <w:r w:rsidR="004D6ADD" w:rsidRPr="00B707FC">
        <w:rPr>
          <w:rFonts w:asciiTheme="majorBidi" w:hAnsiTheme="majorBidi" w:cstheme="majorBidi"/>
          <w:sz w:val="24"/>
          <w:szCs w:val="24"/>
        </w:rPr>
        <w:t xml:space="preserve">Il possède une fonction alcool secondaire en C3 et </w:t>
      </w:r>
      <w:proofErr w:type="gramStart"/>
      <w:r w:rsidR="004D6ADD" w:rsidRPr="00B707FC">
        <w:rPr>
          <w:rFonts w:asciiTheme="majorBidi" w:hAnsiTheme="majorBidi" w:cstheme="majorBidi"/>
          <w:sz w:val="24"/>
          <w:szCs w:val="24"/>
        </w:rPr>
        <w:t>un</w:t>
      </w:r>
      <w:bookmarkStart w:id="0" w:name="_GoBack"/>
      <w:bookmarkEnd w:id="0"/>
      <w:r w:rsidR="004D6ADD" w:rsidRPr="00B707FC">
        <w:rPr>
          <w:rFonts w:asciiTheme="majorBidi" w:hAnsiTheme="majorBidi" w:cstheme="majorBidi"/>
          <w:sz w:val="24"/>
          <w:szCs w:val="24"/>
        </w:rPr>
        <w:t>e</w:t>
      </w:r>
      <w:proofErr w:type="gramEnd"/>
      <w:r w:rsidR="004D6ADD" w:rsidRPr="00B707FC">
        <w:rPr>
          <w:rFonts w:asciiTheme="majorBidi" w:hAnsiTheme="majorBidi" w:cstheme="majorBidi"/>
          <w:sz w:val="24"/>
          <w:szCs w:val="24"/>
        </w:rPr>
        <w:t xml:space="preserve"> double </w:t>
      </w:r>
      <w:r w:rsidR="00B707FC" w:rsidRPr="00B707FC">
        <w:rPr>
          <w:rFonts w:asciiTheme="majorBidi" w:hAnsiTheme="majorBidi" w:cstheme="majorBidi"/>
          <w:sz w:val="24"/>
          <w:szCs w:val="24"/>
        </w:rPr>
        <w:t xml:space="preserve">liaison en Δ5).                                                            </w:t>
      </w:r>
    </w:p>
    <w:p w:rsidR="00B707FC" w:rsidRDefault="00D378C9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 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2611C8B2" wp14:editId="134D1927">
            <wp:extent cx="1685925" cy="1417461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665" cy="1420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t xml:space="preserve">            </w:t>
      </w: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 wp14:anchorId="20662903" wp14:editId="0A40226C">
            <wp:extent cx="2886075" cy="1343025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297" cy="1344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6ADD" w:rsidRPr="00D378C9" w:rsidRDefault="003C0F12" w:rsidP="00D378C9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D378C9">
        <w:rPr>
          <w:rFonts w:asciiTheme="majorBidi" w:hAnsiTheme="majorBidi" w:cstheme="majorBidi"/>
          <w:sz w:val="24"/>
          <w:szCs w:val="24"/>
        </w:rPr>
        <w:lastRenderedPageBreak/>
        <w:t>Cholestérol</w:t>
      </w:r>
      <w:r w:rsidR="00D378C9" w:rsidRPr="00D378C9">
        <w:rPr>
          <w:rFonts w:asciiTheme="majorBidi" w:hAnsiTheme="majorBidi" w:cstheme="majorBidi"/>
          <w:sz w:val="24"/>
          <w:szCs w:val="24"/>
        </w:rPr>
        <w:t xml:space="preserve">  </w:t>
      </w:r>
    </w:p>
    <w:p w:rsidR="003C0F12" w:rsidRDefault="000C3E6C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D378C9">
        <w:rPr>
          <w:rFonts w:asciiTheme="majorBidi" w:hAnsiTheme="majorBidi" w:cstheme="majorBidi"/>
          <w:sz w:val="24"/>
          <w:szCs w:val="24"/>
        </w:rPr>
        <w:t>-</w:t>
      </w:r>
      <w:r w:rsidR="003C0F12" w:rsidRPr="00D378C9">
        <w:rPr>
          <w:rFonts w:asciiTheme="majorBidi" w:hAnsiTheme="majorBidi" w:cstheme="majorBidi"/>
          <w:sz w:val="24"/>
          <w:szCs w:val="24"/>
        </w:rPr>
        <w:t>Le stéride est formé par estérification d’un AG sur la fonc</w:t>
      </w:r>
      <w:r w:rsidR="00D378C9">
        <w:rPr>
          <w:rFonts w:asciiTheme="majorBidi" w:hAnsiTheme="majorBidi" w:cstheme="majorBidi"/>
          <w:sz w:val="24"/>
          <w:szCs w:val="24"/>
        </w:rPr>
        <w:t>tion alcool en 3 du cholestérol,</w:t>
      </w:r>
    </w:p>
    <w:p w:rsidR="00D378C9" w:rsidRPr="00D378C9" w:rsidRDefault="00D378C9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exemple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palmitate de cholestérol</w:t>
      </w:r>
    </w:p>
    <w:p w:rsidR="003C0F12" w:rsidRPr="00D378C9" w:rsidRDefault="000C3E6C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D378C9">
        <w:rPr>
          <w:rFonts w:asciiTheme="majorBidi" w:hAnsiTheme="majorBidi" w:cstheme="majorBidi"/>
          <w:sz w:val="24"/>
          <w:szCs w:val="24"/>
        </w:rPr>
        <w:t>-</w:t>
      </w:r>
      <w:r w:rsidR="003C0F12" w:rsidRPr="00D378C9">
        <w:rPr>
          <w:rFonts w:asciiTheme="majorBidi" w:hAnsiTheme="majorBidi" w:cstheme="majorBidi"/>
          <w:sz w:val="24"/>
          <w:szCs w:val="24"/>
        </w:rPr>
        <w:t>Le cholestérol est apporté dans l’alimentation et synthétisé par le foie ; il est transporté dans le sang dans les lipoprotéines.</w:t>
      </w:r>
    </w:p>
    <w:p w:rsidR="003C0F12" w:rsidRPr="00D378C9" w:rsidRDefault="000C3E6C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D378C9">
        <w:rPr>
          <w:rFonts w:asciiTheme="majorBidi" w:hAnsiTheme="majorBidi" w:cstheme="majorBidi"/>
          <w:sz w:val="24"/>
          <w:szCs w:val="24"/>
        </w:rPr>
        <w:t>-</w:t>
      </w:r>
      <w:r w:rsidR="003C0F12" w:rsidRPr="00D378C9">
        <w:rPr>
          <w:rFonts w:asciiTheme="majorBidi" w:hAnsiTheme="majorBidi" w:cstheme="majorBidi"/>
          <w:sz w:val="24"/>
          <w:szCs w:val="24"/>
        </w:rPr>
        <w:t>C’est un constituant des membranes (rôle dans la fluidité).</w:t>
      </w:r>
    </w:p>
    <w:p w:rsidR="003C0F12" w:rsidRPr="00D378C9" w:rsidRDefault="000C3E6C" w:rsidP="000C3E6C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D378C9">
        <w:rPr>
          <w:rFonts w:asciiTheme="majorBidi" w:hAnsiTheme="majorBidi" w:cstheme="majorBidi"/>
          <w:sz w:val="24"/>
          <w:szCs w:val="24"/>
        </w:rPr>
        <w:t>-</w:t>
      </w:r>
      <w:r w:rsidR="003C0F12" w:rsidRPr="00D378C9">
        <w:rPr>
          <w:rFonts w:asciiTheme="majorBidi" w:hAnsiTheme="majorBidi" w:cstheme="majorBidi"/>
          <w:sz w:val="24"/>
          <w:szCs w:val="24"/>
        </w:rPr>
        <w:t>Le cholestérol sert dans l’organisme à la synthèse de 3 groupes de molécules :</w:t>
      </w:r>
    </w:p>
    <w:p w:rsidR="003C0F12" w:rsidRPr="00D378C9" w:rsidRDefault="003C0F12" w:rsidP="000C3E6C">
      <w:pPr>
        <w:pStyle w:val="Paragraphedeliste"/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D378C9">
        <w:rPr>
          <w:rFonts w:asciiTheme="majorBidi" w:hAnsiTheme="majorBidi" w:cstheme="majorBidi"/>
          <w:sz w:val="24"/>
          <w:szCs w:val="24"/>
        </w:rPr>
        <w:t>Les hormones stéroïdes (cortisol, testostérone…)</w:t>
      </w:r>
    </w:p>
    <w:p w:rsidR="003C0F12" w:rsidRPr="00D378C9" w:rsidRDefault="003C0F12" w:rsidP="000C3E6C">
      <w:pPr>
        <w:pStyle w:val="Paragraphedeliste"/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D378C9">
        <w:rPr>
          <w:rFonts w:asciiTheme="majorBidi" w:hAnsiTheme="majorBidi" w:cstheme="majorBidi"/>
          <w:sz w:val="24"/>
          <w:szCs w:val="24"/>
        </w:rPr>
        <w:t>La vitamine D3</w:t>
      </w:r>
    </w:p>
    <w:p w:rsidR="003C0F12" w:rsidRPr="00CC2741" w:rsidRDefault="003C0F12" w:rsidP="00D378C9">
      <w:pPr>
        <w:pStyle w:val="Paragraphedeliste"/>
        <w:numPr>
          <w:ilvl w:val="0"/>
          <w:numId w:val="12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D378C9">
        <w:rPr>
          <w:rFonts w:asciiTheme="majorBidi" w:hAnsiTheme="majorBidi" w:cstheme="majorBidi"/>
          <w:sz w:val="24"/>
          <w:szCs w:val="24"/>
        </w:rPr>
        <w:t>Les acides biliaires</w:t>
      </w:r>
    </w:p>
    <w:p w:rsidR="00CC2741" w:rsidRDefault="00CC2741" w:rsidP="00CC2741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CC2741" w:rsidRPr="00CC2741" w:rsidRDefault="00CC2741" w:rsidP="00CC2741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753100" cy="4352925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2741" w:rsidRPr="00CC2741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32D8" w:rsidRDefault="00FA32D8" w:rsidP="00DF03DA">
      <w:pPr>
        <w:spacing w:after="0" w:line="240" w:lineRule="auto"/>
      </w:pPr>
      <w:r>
        <w:separator/>
      </w:r>
    </w:p>
  </w:endnote>
  <w:endnote w:type="continuationSeparator" w:id="0">
    <w:p w:rsidR="00FA32D8" w:rsidRDefault="00FA32D8" w:rsidP="00DF0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18492530"/>
      <w:docPartObj>
        <w:docPartGallery w:val="Page Numbers (Bottom of Page)"/>
        <w:docPartUnique/>
      </w:docPartObj>
    </w:sdtPr>
    <w:sdtEndPr/>
    <w:sdtContent>
      <w:p w:rsidR="00DF03DA" w:rsidRDefault="00DF03D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2A79">
          <w:rPr>
            <w:noProof/>
          </w:rPr>
          <w:t>1</w:t>
        </w:r>
        <w:r>
          <w:fldChar w:fldCharType="end"/>
        </w:r>
      </w:p>
    </w:sdtContent>
  </w:sdt>
  <w:p w:rsidR="00DF03DA" w:rsidRDefault="00DF03D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32D8" w:rsidRDefault="00FA32D8" w:rsidP="00DF03DA">
      <w:pPr>
        <w:spacing w:after="0" w:line="240" w:lineRule="auto"/>
      </w:pPr>
      <w:r>
        <w:separator/>
      </w:r>
    </w:p>
  </w:footnote>
  <w:footnote w:type="continuationSeparator" w:id="0">
    <w:p w:rsidR="00FA32D8" w:rsidRDefault="00FA32D8" w:rsidP="00DF03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2617" w:rsidRPr="00B27529" w:rsidRDefault="00772617" w:rsidP="00772617">
    <w:pPr>
      <w:pStyle w:val="En-tte"/>
      <w:rPr>
        <w:b/>
        <w:bCs/>
        <w:sz w:val="28"/>
        <w:szCs w:val="28"/>
      </w:rPr>
    </w:pPr>
    <w:r w:rsidRPr="00B27529">
      <w:rPr>
        <w:b/>
        <w:bCs/>
        <w:sz w:val="28"/>
        <w:szCs w:val="28"/>
      </w:rPr>
      <w:t xml:space="preserve">Faculté de Médecine Salah Boubnider Constantine Université 3                     </w:t>
    </w:r>
  </w:p>
  <w:p w:rsidR="00772617" w:rsidRPr="00B27529" w:rsidRDefault="00772617" w:rsidP="00772617">
    <w:pPr>
      <w:pStyle w:val="En-tte"/>
      <w:rPr>
        <w:b/>
        <w:bCs/>
        <w:sz w:val="28"/>
        <w:szCs w:val="28"/>
      </w:rPr>
    </w:pPr>
    <w:r w:rsidRPr="00B27529">
      <w:rPr>
        <w:b/>
        <w:bCs/>
        <w:sz w:val="28"/>
        <w:szCs w:val="28"/>
      </w:rPr>
      <w:t>2024                                                                                        DR ZEKRI.S</w:t>
    </w:r>
  </w:p>
  <w:p w:rsidR="00DF03DA" w:rsidRDefault="00DF03D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4pt;height:11.4pt" o:bullet="t">
        <v:imagedata r:id="rId1" o:title="msoD1F7"/>
      </v:shape>
    </w:pict>
  </w:numPicBullet>
  <w:abstractNum w:abstractNumId="0">
    <w:nsid w:val="17E13C8C"/>
    <w:multiLevelType w:val="hybridMultilevel"/>
    <w:tmpl w:val="F16EBDC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C33A9B"/>
    <w:multiLevelType w:val="hybridMultilevel"/>
    <w:tmpl w:val="180036C8"/>
    <w:lvl w:ilvl="0" w:tplc="040C0007">
      <w:start w:val="1"/>
      <w:numFmt w:val="bullet"/>
      <w:lvlText w:val=""/>
      <w:lvlPicBulletId w:val="0"/>
      <w:lvlJc w:val="left"/>
      <w:pPr>
        <w:ind w:left="1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">
    <w:nsid w:val="2EFE0E0A"/>
    <w:multiLevelType w:val="hybridMultilevel"/>
    <w:tmpl w:val="26060AF0"/>
    <w:lvl w:ilvl="0" w:tplc="040C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3">
    <w:nsid w:val="30AE425F"/>
    <w:multiLevelType w:val="hybridMultilevel"/>
    <w:tmpl w:val="CC4293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273102"/>
    <w:multiLevelType w:val="hybridMultilevel"/>
    <w:tmpl w:val="C5223D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12545"/>
    <w:multiLevelType w:val="hybridMultilevel"/>
    <w:tmpl w:val="E15AC90C"/>
    <w:lvl w:ilvl="0" w:tplc="040C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6">
    <w:nsid w:val="51131713"/>
    <w:multiLevelType w:val="hybridMultilevel"/>
    <w:tmpl w:val="D6DE9238"/>
    <w:lvl w:ilvl="0" w:tplc="040C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7">
    <w:nsid w:val="5A413955"/>
    <w:multiLevelType w:val="hybridMultilevel"/>
    <w:tmpl w:val="AEDEEB6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5E3DF3"/>
    <w:multiLevelType w:val="hybridMultilevel"/>
    <w:tmpl w:val="0F68475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7D1515"/>
    <w:multiLevelType w:val="hybridMultilevel"/>
    <w:tmpl w:val="ECB8E26E"/>
    <w:lvl w:ilvl="0" w:tplc="040C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0">
    <w:nsid w:val="682941F6"/>
    <w:multiLevelType w:val="hybridMultilevel"/>
    <w:tmpl w:val="9006D428"/>
    <w:lvl w:ilvl="0" w:tplc="040C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>
    <w:nsid w:val="74B226AC"/>
    <w:multiLevelType w:val="hybridMultilevel"/>
    <w:tmpl w:val="AD7E6604"/>
    <w:lvl w:ilvl="0" w:tplc="040C0009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76BC4DED"/>
    <w:multiLevelType w:val="hybridMultilevel"/>
    <w:tmpl w:val="9ED022C0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0"/>
  </w:num>
  <w:num w:numId="4">
    <w:abstractNumId w:val="6"/>
  </w:num>
  <w:num w:numId="5">
    <w:abstractNumId w:val="9"/>
  </w:num>
  <w:num w:numId="6">
    <w:abstractNumId w:val="7"/>
  </w:num>
  <w:num w:numId="7">
    <w:abstractNumId w:val="12"/>
  </w:num>
  <w:num w:numId="8">
    <w:abstractNumId w:val="4"/>
  </w:num>
  <w:num w:numId="9">
    <w:abstractNumId w:val="3"/>
  </w:num>
  <w:num w:numId="10">
    <w:abstractNumId w:val="0"/>
  </w:num>
  <w:num w:numId="11">
    <w:abstractNumId w:val="11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370"/>
    <w:rsid w:val="000A4600"/>
    <w:rsid w:val="000A6C5D"/>
    <w:rsid w:val="000B4BE7"/>
    <w:rsid w:val="000C3E6C"/>
    <w:rsid w:val="0019059B"/>
    <w:rsid w:val="001E4DA2"/>
    <w:rsid w:val="001F2AFD"/>
    <w:rsid w:val="0022787A"/>
    <w:rsid w:val="00247E04"/>
    <w:rsid w:val="00262822"/>
    <w:rsid w:val="0028393F"/>
    <w:rsid w:val="002F0CC7"/>
    <w:rsid w:val="003A6CD3"/>
    <w:rsid w:val="003C0F12"/>
    <w:rsid w:val="003D2545"/>
    <w:rsid w:val="00443E69"/>
    <w:rsid w:val="004754DB"/>
    <w:rsid w:val="004D6ADD"/>
    <w:rsid w:val="004F1BC7"/>
    <w:rsid w:val="00514B1C"/>
    <w:rsid w:val="00524C18"/>
    <w:rsid w:val="00560363"/>
    <w:rsid w:val="00563F79"/>
    <w:rsid w:val="00595F8D"/>
    <w:rsid w:val="005A0ADE"/>
    <w:rsid w:val="005A2A79"/>
    <w:rsid w:val="005B2EB7"/>
    <w:rsid w:val="00616E38"/>
    <w:rsid w:val="00631324"/>
    <w:rsid w:val="00685155"/>
    <w:rsid w:val="006C5F02"/>
    <w:rsid w:val="0072264F"/>
    <w:rsid w:val="00772617"/>
    <w:rsid w:val="00790CB9"/>
    <w:rsid w:val="007A78A4"/>
    <w:rsid w:val="007D09D3"/>
    <w:rsid w:val="008366A1"/>
    <w:rsid w:val="00890668"/>
    <w:rsid w:val="008A4844"/>
    <w:rsid w:val="008A6643"/>
    <w:rsid w:val="00965E7B"/>
    <w:rsid w:val="00997370"/>
    <w:rsid w:val="009A071E"/>
    <w:rsid w:val="00A03B0D"/>
    <w:rsid w:val="00A75B0C"/>
    <w:rsid w:val="00B4119E"/>
    <w:rsid w:val="00B707FC"/>
    <w:rsid w:val="00B839F1"/>
    <w:rsid w:val="00BA3C67"/>
    <w:rsid w:val="00BD0184"/>
    <w:rsid w:val="00BF6EAD"/>
    <w:rsid w:val="00C34E88"/>
    <w:rsid w:val="00C54E6D"/>
    <w:rsid w:val="00C71959"/>
    <w:rsid w:val="00CB1125"/>
    <w:rsid w:val="00CC2741"/>
    <w:rsid w:val="00D06F6B"/>
    <w:rsid w:val="00D378C9"/>
    <w:rsid w:val="00D817EF"/>
    <w:rsid w:val="00DC400A"/>
    <w:rsid w:val="00DE0DC8"/>
    <w:rsid w:val="00DF03DA"/>
    <w:rsid w:val="00E00987"/>
    <w:rsid w:val="00E239C4"/>
    <w:rsid w:val="00E73929"/>
    <w:rsid w:val="00E949C8"/>
    <w:rsid w:val="00E95E7C"/>
    <w:rsid w:val="00EA57C2"/>
    <w:rsid w:val="00EC4048"/>
    <w:rsid w:val="00EC7B0F"/>
    <w:rsid w:val="00F8260C"/>
    <w:rsid w:val="00FA32D8"/>
    <w:rsid w:val="00FD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95041A6-658A-41AE-A821-8C08AF637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A4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A484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8A484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03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03DA"/>
  </w:style>
  <w:style w:type="paragraph" w:styleId="Pieddepage">
    <w:name w:val="footer"/>
    <w:basedOn w:val="Normal"/>
    <w:link w:val="PieddepageCar"/>
    <w:uiPriority w:val="99"/>
    <w:unhideWhenUsed/>
    <w:rsid w:val="00DF03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0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4.emf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ACF256-E986-4AE7-9E17-95A57FD03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931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HP</cp:lastModifiedBy>
  <cp:revision>9</cp:revision>
  <dcterms:created xsi:type="dcterms:W3CDTF">2020-02-06T08:58:00Z</dcterms:created>
  <dcterms:modified xsi:type="dcterms:W3CDTF">2023-11-23T10:41:00Z</dcterms:modified>
</cp:coreProperties>
</file>