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AD324" w14:textId="44A96B2B" w:rsidR="007F7D02" w:rsidRPr="007F7D02" w:rsidRDefault="007F7D02" w:rsidP="007F7D02">
      <w:pPr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                                                                                                                                   </w:t>
      </w:r>
      <w:r w:rsidR="005A206C">
        <w:rPr>
          <w:rFonts w:ascii="Calibri" w:eastAsia="Calibri" w:hAnsi="Calibri" w:cs="Arial"/>
        </w:rPr>
        <w:t xml:space="preserve">                     Le </w:t>
      </w:r>
      <w:r w:rsidR="00CB7E26">
        <w:rPr>
          <w:rFonts w:ascii="Calibri" w:eastAsia="Calibri" w:hAnsi="Calibri" w:cs="Arial"/>
        </w:rPr>
        <w:t>04</w:t>
      </w:r>
      <w:r w:rsidR="005A206C">
        <w:rPr>
          <w:rFonts w:ascii="Calibri" w:eastAsia="Calibri" w:hAnsi="Calibri" w:cs="Arial"/>
        </w:rPr>
        <w:t>/</w:t>
      </w:r>
      <w:r w:rsidR="00CB7E26">
        <w:rPr>
          <w:rFonts w:ascii="Calibri" w:eastAsia="Calibri" w:hAnsi="Calibri" w:cs="Arial"/>
        </w:rPr>
        <w:t>05</w:t>
      </w:r>
      <w:r w:rsidR="00F85A69">
        <w:rPr>
          <w:rFonts w:ascii="Calibri" w:eastAsia="Calibri" w:hAnsi="Calibri" w:cs="Arial"/>
        </w:rPr>
        <w:t>/2</w:t>
      </w:r>
      <w:r w:rsidR="00CB7E26">
        <w:rPr>
          <w:rFonts w:ascii="Calibri" w:eastAsia="Calibri" w:hAnsi="Calibri" w:cs="Arial"/>
        </w:rPr>
        <w:t>5</w:t>
      </w:r>
    </w:p>
    <w:p w14:paraId="66231977" w14:textId="77777777" w:rsidR="007F7D02" w:rsidRDefault="007F7D02" w:rsidP="007F7D02">
      <w:pPr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7F7D02">
        <w:rPr>
          <w:rFonts w:ascii="Times New Roman" w:eastAsia="Calibri" w:hAnsi="Times New Roman" w:cs="Times New Roman"/>
          <w:sz w:val="32"/>
          <w:szCs w:val="32"/>
        </w:rPr>
        <w:t>TD N°1 d</w:t>
      </w:r>
      <w:r w:rsidR="000E7CC4">
        <w:rPr>
          <w:rFonts w:ascii="Times New Roman" w:eastAsia="Calibri" w:hAnsi="Times New Roman" w:cs="Times New Roman"/>
          <w:sz w:val="32"/>
          <w:szCs w:val="32"/>
        </w:rPr>
        <w:t>e biochimie sur les lipides 1ere Année Médecine</w:t>
      </w:r>
    </w:p>
    <w:p w14:paraId="6B94E124" w14:textId="77777777" w:rsidR="007F7D02" w:rsidRPr="007F7D02" w:rsidRDefault="007F7D02" w:rsidP="007F7D02">
      <w:pPr>
        <w:rPr>
          <w:rFonts w:ascii="Times New Roman" w:eastAsia="Calibri" w:hAnsi="Times New Roman" w:cs="Times New Roman"/>
          <w:sz w:val="32"/>
          <w:szCs w:val="32"/>
        </w:rPr>
      </w:pPr>
    </w:p>
    <w:p w14:paraId="498E0608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  <w:b/>
          <w:bCs/>
        </w:rPr>
      </w:pPr>
      <w:r w:rsidRPr="007F7D02">
        <w:rPr>
          <w:rFonts w:ascii="Calibri" w:eastAsia="Calibri" w:hAnsi="Calibri" w:cs="Arial"/>
          <w:b/>
          <w:bCs/>
        </w:rPr>
        <w:t>Exercice N°1 :</w:t>
      </w:r>
    </w:p>
    <w:p w14:paraId="688A46BB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Soient les acides gras suivants :</w:t>
      </w:r>
    </w:p>
    <w:p w14:paraId="1BC86E5E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C16 :0 ;   C18 :0 ;   C18 :1</w:t>
      </w:r>
      <m:oMath>
        <m:sSup>
          <m:sSupPr>
            <m:ctrlPr>
              <w:rPr>
                <w:rFonts w:ascii="Cambria Math" w:eastAsia="Calibri" w:hAnsi="Cambria Math" w:cs="Arial"/>
                <w:i/>
              </w:rPr>
            </m:ctrlPr>
          </m:sSupPr>
          <m:e>
            <m:r>
              <w:rPr>
                <w:rFonts w:ascii="Cambria Math" w:eastAsia="Calibri" w:hAnsi="Cambria Math" w:cs="Arial"/>
              </w:rPr>
              <m:t>∆</m:t>
            </m:r>
          </m:e>
          <m:sup>
            <m:r>
              <w:rPr>
                <w:rFonts w:ascii="Cambria Math" w:eastAsia="Calibri" w:hAnsi="Cambria Math" w:cs="Arial"/>
              </w:rPr>
              <m:t>9</m:t>
            </m:r>
          </m:sup>
        </m:sSup>
      </m:oMath>
      <w:r w:rsidRPr="007F7D02">
        <w:rPr>
          <w:rFonts w:ascii="Calibri" w:eastAsia="Calibri" w:hAnsi="Calibri" w:cs="Arial"/>
        </w:rPr>
        <w:t> ;    C18 :2</w:t>
      </w:r>
      <m:oMath>
        <m:sSup>
          <m:sSupPr>
            <m:ctrlPr>
              <w:rPr>
                <w:rFonts w:ascii="Cambria Math" w:eastAsia="Calibri" w:hAnsi="Cambria Math" w:cs="Arial"/>
                <w:i/>
              </w:rPr>
            </m:ctrlPr>
          </m:sSupPr>
          <m:e>
            <m:r>
              <w:rPr>
                <w:rFonts w:ascii="Cambria Math" w:eastAsia="Calibri" w:hAnsi="Cambria Math" w:cs="Arial"/>
              </w:rPr>
              <m:t>∆</m:t>
            </m:r>
          </m:e>
          <m:sup>
            <m:r>
              <w:rPr>
                <w:rFonts w:ascii="Cambria Math" w:eastAsia="Calibri" w:hAnsi="Cambria Math" w:cs="Arial"/>
              </w:rPr>
              <m:t>9,12</m:t>
            </m:r>
          </m:sup>
        </m:sSup>
      </m:oMath>
      <w:r w:rsidRPr="007F7D02">
        <w:rPr>
          <w:rFonts w:ascii="Calibri" w:eastAsia="Calibri" w:hAnsi="Calibri" w:cs="Arial"/>
        </w:rPr>
        <w:t> ;     C20 :4</w:t>
      </w:r>
      <m:oMath>
        <m:sSup>
          <m:sSupPr>
            <m:ctrlPr>
              <w:rPr>
                <w:rFonts w:ascii="Cambria Math" w:eastAsia="Calibri" w:hAnsi="Cambria Math" w:cs="Arial"/>
                <w:i/>
              </w:rPr>
            </m:ctrlPr>
          </m:sSupPr>
          <m:e>
            <m:r>
              <w:rPr>
                <w:rFonts w:ascii="Cambria Math" w:eastAsia="Calibri" w:hAnsi="Cambria Math" w:cs="Arial"/>
              </w:rPr>
              <m:t>∆</m:t>
            </m:r>
          </m:e>
          <m:sup>
            <m:r>
              <w:rPr>
                <w:rFonts w:ascii="Cambria Math" w:eastAsia="Calibri" w:hAnsi="Cambria Math" w:cs="Arial"/>
              </w:rPr>
              <m:t>5,8,11,14</m:t>
            </m:r>
          </m:sup>
        </m:sSup>
      </m:oMath>
      <w:r w:rsidRPr="007F7D02">
        <w:rPr>
          <w:rFonts w:ascii="Calibri" w:eastAsia="Calibri" w:hAnsi="Calibri" w:cs="Arial"/>
        </w:rPr>
        <w:t xml:space="preserve"> </w:t>
      </w:r>
    </w:p>
    <w:p w14:paraId="733EDE58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On a les points de fusion suivants :</w:t>
      </w:r>
    </w:p>
    <w:p w14:paraId="4DE4B9C6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Calibri"/>
        </w:rPr>
        <w:t>–</w:t>
      </w:r>
      <w:r w:rsidRPr="007F7D02">
        <w:rPr>
          <w:rFonts w:ascii="Calibri" w:eastAsia="Calibri" w:hAnsi="Calibri" w:cs="Arial"/>
        </w:rPr>
        <w:t xml:space="preserve">43,5°C ;    </w:t>
      </w:r>
      <w:r w:rsidRPr="007F7D02">
        <w:rPr>
          <w:rFonts w:ascii="Calibri" w:eastAsia="Calibri" w:hAnsi="Calibri" w:cs="Calibri"/>
        </w:rPr>
        <w:t>–</w:t>
      </w:r>
      <w:r w:rsidRPr="007F7D02">
        <w:rPr>
          <w:rFonts w:ascii="Calibri" w:eastAsia="Calibri" w:hAnsi="Calibri" w:cs="Arial"/>
        </w:rPr>
        <w:t>5°C ;       13°C ;     63°C ;     70°C.</w:t>
      </w:r>
    </w:p>
    <w:p w14:paraId="5AB7B8AB" w14:textId="77777777" w:rsidR="007F7D02" w:rsidRPr="007F7D02" w:rsidRDefault="007F7D02" w:rsidP="007F7D02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donner le nom des différents acides gras. Nos cellules peuvent-elles tous les synthétiser ?</w:t>
      </w:r>
    </w:p>
    <w:p w14:paraId="55346CDC" w14:textId="77777777" w:rsidR="007F7D02" w:rsidRPr="007F7D02" w:rsidRDefault="007F7D02" w:rsidP="007F7D02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apparier acides gras et points de fusion</w:t>
      </w:r>
    </w:p>
    <w:p w14:paraId="57410D9C" w14:textId="77777777" w:rsidR="007F7D02" w:rsidRPr="007F7D02" w:rsidRDefault="007F7D02" w:rsidP="007F7D02">
      <w:pPr>
        <w:spacing w:after="0" w:line="240" w:lineRule="auto"/>
        <w:ind w:left="720"/>
        <w:contextualSpacing/>
        <w:rPr>
          <w:rFonts w:ascii="Calibri" w:eastAsia="Calibri" w:hAnsi="Calibri" w:cs="Arial"/>
        </w:rPr>
      </w:pPr>
    </w:p>
    <w:p w14:paraId="25B4CA9D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</w:p>
    <w:p w14:paraId="23CDA02F" w14:textId="7C0E44B9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  <w:b/>
          <w:bCs/>
        </w:rPr>
      </w:pPr>
      <w:r w:rsidRPr="007F7D02">
        <w:rPr>
          <w:rFonts w:ascii="Calibri" w:eastAsia="Calibri" w:hAnsi="Calibri" w:cs="Arial"/>
          <w:b/>
          <w:bCs/>
        </w:rPr>
        <w:t>Exercice N°</w:t>
      </w:r>
      <w:r w:rsidR="00CB7E26">
        <w:rPr>
          <w:rFonts w:ascii="Calibri" w:eastAsia="Calibri" w:hAnsi="Calibri" w:cs="Arial"/>
          <w:b/>
          <w:bCs/>
        </w:rPr>
        <w:t>2</w:t>
      </w:r>
      <w:r w:rsidRPr="007F7D02">
        <w:rPr>
          <w:rFonts w:ascii="Calibri" w:eastAsia="Calibri" w:hAnsi="Calibri" w:cs="Arial"/>
          <w:b/>
          <w:bCs/>
        </w:rPr>
        <w:t> :</w:t>
      </w:r>
    </w:p>
    <w:p w14:paraId="2286F8ED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Soit un triglycéride d’indice de saponification est égal à 196 et d’indice d’iode est égal à 59. L’analyse chromatographique de ce lipide a révélé l’existence d’un acide palmitique et d’acide oléique.</w:t>
      </w:r>
    </w:p>
    <w:p w14:paraId="2F086B60" w14:textId="77777777" w:rsidR="007F7D02" w:rsidRPr="007F7D02" w:rsidRDefault="007F7D02" w:rsidP="007F7D02">
      <w:pPr>
        <w:numPr>
          <w:ilvl w:val="0"/>
          <w:numId w:val="2"/>
        </w:numPr>
        <w:spacing w:after="0" w:line="240" w:lineRule="auto"/>
        <w:contextualSpacing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Déterminer la masse molaire de ce triglycéride.</w:t>
      </w:r>
    </w:p>
    <w:p w14:paraId="710BFC17" w14:textId="77777777" w:rsidR="007F7D02" w:rsidRPr="007F7D02" w:rsidRDefault="007F7D02" w:rsidP="007F7D02">
      <w:pPr>
        <w:numPr>
          <w:ilvl w:val="0"/>
          <w:numId w:val="2"/>
        </w:numPr>
        <w:spacing w:after="0" w:line="240" w:lineRule="auto"/>
        <w:contextualSpacing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>Proposer une des structures possibles de ce triglycéride.</w:t>
      </w:r>
    </w:p>
    <w:p w14:paraId="0142DCB4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</w:p>
    <w:p w14:paraId="7D1988AE" w14:textId="2D1345EE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  <w:b/>
          <w:bCs/>
        </w:rPr>
      </w:pPr>
      <w:r w:rsidRPr="007F7D02">
        <w:rPr>
          <w:rFonts w:ascii="Calibri" w:eastAsia="Calibri" w:hAnsi="Calibri" w:cs="Arial"/>
          <w:b/>
          <w:bCs/>
        </w:rPr>
        <w:t>Exercice N°</w:t>
      </w:r>
      <w:r w:rsidR="00CB7E26">
        <w:rPr>
          <w:rFonts w:ascii="Calibri" w:eastAsia="Calibri" w:hAnsi="Calibri" w:cs="Arial"/>
          <w:b/>
          <w:bCs/>
        </w:rPr>
        <w:t>3</w:t>
      </w:r>
      <w:r w:rsidRPr="007F7D02">
        <w:rPr>
          <w:rFonts w:ascii="Calibri" w:eastAsia="Calibri" w:hAnsi="Calibri" w:cs="Arial"/>
          <w:b/>
          <w:bCs/>
        </w:rPr>
        <w:t> :</w:t>
      </w:r>
    </w:p>
    <w:p w14:paraId="579D6A41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Soit le lipide : 1-oléyl-2-linoléyl-phosphatidyl-glycérol (OLP) </w:t>
      </w:r>
    </w:p>
    <w:p w14:paraId="4D022C55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 </w:t>
      </w:r>
      <w:proofErr w:type="gramStart"/>
      <w:r w:rsidRPr="007F7D02">
        <w:rPr>
          <w:rFonts w:ascii="Calibri" w:eastAsia="Calibri" w:hAnsi="Calibri" w:cs="Arial"/>
        </w:rPr>
        <w:t>a</w:t>
      </w:r>
      <w:proofErr w:type="gramEnd"/>
      <w:r w:rsidRPr="007F7D02">
        <w:rPr>
          <w:rFonts w:ascii="Calibri" w:eastAsia="Calibri" w:hAnsi="Calibri" w:cs="Arial"/>
        </w:rPr>
        <w:t>/ Ecrire la structure développée du lipide OLP.</w:t>
      </w:r>
    </w:p>
    <w:p w14:paraId="676BA838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 </w:t>
      </w:r>
      <w:proofErr w:type="gramStart"/>
      <w:r w:rsidRPr="007F7D02">
        <w:rPr>
          <w:rFonts w:ascii="Calibri" w:eastAsia="Calibri" w:hAnsi="Calibri" w:cs="Arial"/>
        </w:rPr>
        <w:t>b</w:t>
      </w:r>
      <w:proofErr w:type="gramEnd"/>
      <w:r w:rsidRPr="007F7D02">
        <w:rPr>
          <w:rFonts w:ascii="Calibri" w:eastAsia="Calibri" w:hAnsi="Calibri" w:cs="Arial"/>
        </w:rPr>
        <w:t>/ Calculer son indice de saponification et son indice d'iode.</w:t>
      </w:r>
    </w:p>
    <w:p w14:paraId="28216967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 </w:t>
      </w:r>
      <w:proofErr w:type="gramStart"/>
      <w:r w:rsidRPr="007F7D02">
        <w:rPr>
          <w:rFonts w:ascii="Calibri" w:eastAsia="Calibri" w:hAnsi="Calibri" w:cs="Arial"/>
        </w:rPr>
        <w:t>c</w:t>
      </w:r>
      <w:proofErr w:type="gramEnd"/>
      <w:r w:rsidRPr="007F7D02">
        <w:rPr>
          <w:rFonts w:ascii="Calibri" w:eastAsia="Calibri" w:hAnsi="Calibri" w:cs="Arial"/>
        </w:rPr>
        <w:t>/ Que donne l'hydrolyse de OLP par la phospholipase C ?</w:t>
      </w:r>
    </w:p>
    <w:p w14:paraId="24D54DF7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On </w:t>
      </w:r>
      <w:proofErr w:type="gramStart"/>
      <w:r w:rsidRPr="007F7D02">
        <w:rPr>
          <w:rFonts w:ascii="Calibri" w:eastAsia="Calibri" w:hAnsi="Calibri" w:cs="Arial"/>
        </w:rPr>
        <w:t>donne:</w:t>
      </w:r>
      <w:proofErr w:type="gramEnd"/>
      <w:r w:rsidRPr="007F7D02">
        <w:rPr>
          <w:rFonts w:ascii="Calibri" w:eastAsia="Calibri" w:hAnsi="Calibri" w:cs="Arial"/>
        </w:rPr>
        <w:t xml:space="preserve"> KOH = 56, H3PO4 = 98 et I=127.</w:t>
      </w:r>
    </w:p>
    <w:p w14:paraId="261CC364" w14:textId="77777777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</w:p>
    <w:p w14:paraId="388091D2" w14:textId="481A9FE1" w:rsidR="007F7D02" w:rsidRPr="007F7D02" w:rsidRDefault="007F7D02" w:rsidP="007F7D02">
      <w:pPr>
        <w:spacing w:after="0" w:line="240" w:lineRule="auto"/>
        <w:rPr>
          <w:rFonts w:ascii="Calibri" w:eastAsia="Calibri" w:hAnsi="Calibri" w:cs="Arial"/>
          <w:b/>
          <w:bCs/>
        </w:rPr>
      </w:pPr>
      <w:r w:rsidRPr="007F7D02">
        <w:rPr>
          <w:rFonts w:ascii="Calibri" w:eastAsia="Calibri" w:hAnsi="Calibri" w:cs="Arial"/>
          <w:b/>
          <w:bCs/>
        </w:rPr>
        <w:t>Exercice N°</w:t>
      </w:r>
      <w:proofErr w:type="gramStart"/>
      <w:r w:rsidR="00CB7E26">
        <w:rPr>
          <w:rFonts w:ascii="Calibri" w:eastAsia="Calibri" w:hAnsi="Calibri" w:cs="Arial"/>
          <w:b/>
          <w:bCs/>
        </w:rPr>
        <w:t>4</w:t>
      </w:r>
      <w:r w:rsidRPr="007F7D02">
        <w:rPr>
          <w:rFonts w:ascii="Calibri" w:eastAsia="Calibri" w:hAnsi="Calibri" w:cs="Arial"/>
          <w:b/>
          <w:bCs/>
        </w:rPr>
        <w:t>:</w:t>
      </w:r>
      <w:proofErr w:type="gramEnd"/>
    </w:p>
    <w:p w14:paraId="3766EB7F" w14:textId="24B1F824" w:rsidR="007F7D02" w:rsidRDefault="007F7D02" w:rsidP="007F7D02">
      <w:pPr>
        <w:spacing w:after="0" w:line="240" w:lineRule="auto"/>
        <w:rPr>
          <w:rFonts w:ascii="Calibri" w:eastAsia="Calibri" w:hAnsi="Calibri" w:cs="Arial"/>
        </w:rPr>
      </w:pPr>
      <w:r w:rsidRPr="007F7D02">
        <w:rPr>
          <w:rFonts w:ascii="Calibri" w:eastAsia="Calibri" w:hAnsi="Calibri" w:cs="Arial"/>
        </w:rPr>
        <w:t xml:space="preserve">Un triglycéride homogène a une masse molaire égale à 890 g. Déterminer la nature (nom et formule brute) de cet acide gras. </w:t>
      </w:r>
    </w:p>
    <w:p w14:paraId="5A89392B" w14:textId="77777777" w:rsidR="00CB7E26" w:rsidRDefault="00CB7E26" w:rsidP="007F7D02">
      <w:pPr>
        <w:spacing w:after="0" w:line="240" w:lineRule="auto"/>
        <w:rPr>
          <w:rFonts w:ascii="Calibri" w:eastAsia="Calibri" w:hAnsi="Calibri" w:cs="Arial"/>
        </w:rPr>
      </w:pPr>
    </w:p>
    <w:p w14:paraId="20FEBA44" w14:textId="47FD7909" w:rsidR="00CB7E26" w:rsidRDefault="00CB7E26" w:rsidP="007F7D02">
      <w:pPr>
        <w:spacing w:after="0" w:line="240" w:lineRule="auto"/>
        <w:rPr>
          <w:rFonts w:ascii="Calibri" w:eastAsia="Calibri" w:hAnsi="Calibri" w:cs="Arial"/>
          <w:b/>
          <w:bCs/>
        </w:rPr>
      </w:pPr>
      <w:r w:rsidRPr="00CB7E26">
        <w:rPr>
          <w:rFonts w:ascii="Calibri" w:eastAsia="Calibri" w:hAnsi="Calibri" w:cs="Arial"/>
          <w:b/>
          <w:bCs/>
        </w:rPr>
        <w:t>Exercice N°</w:t>
      </w:r>
      <w:r>
        <w:rPr>
          <w:rFonts w:ascii="Calibri" w:eastAsia="Calibri" w:hAnsi="Calibri" w:cs="Arial"/>
          <w:b/>
          <w:bCs/>
        </w:rPr>
        <w:t>5</w:t>
      </w:r>
      <w:r w:rsidRPr="00CB7E26">
        <w:rPr>
          <w:rFonts w:ascii="Calibri" w:eastAsia="Calibri" w:hAnsi="Calibri" w:cs="Arial"/>
          <w:b/>
          <w:bCs/>
        </w:rPr>
        <w:t> :</w:t>
      </w:r>
    </w:p>
    <w:p w14:paraId="6ED807B0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  <w:r w:rsidRPr="00CB7E26">
        <w:rPr>
          <w:rFonts w:ascii="Calibri" w:eastAsia="Calibri" w:hAnsi="Calibri" w:cs="Arial"/>
        </w:rPr>
        <w:t xml:space="preserve">On souhaite déterminer l'indice de saponification d'une huile d'olive. </w:t>
      </w:r>
    </w:p>
    <w:p w14:paraId="70ABD482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  <w:r w:rsidRPr="00CB7E26">
        <w:rPr>
          <w:rFonts w:ascii="Calibri" w:eastAsia="Calibri" w:hAnsi="Calibri" w:cs="Arial"/>
        </w:rPr>
        <w:t>Pour cela : On pèse 2,5 g d'huile.</w:t>
      </w:r>
    </w:p>
    <w:p w14:paraId="0B047CE3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  <w:r w:rsidRPr="00CB7E26">
        <w:rPr>
          <w:rFonts w:ascii="Calibri" w:eastAsia="Calibri" w:hAnsi="Calibri" w:cs="Arial"/>
        </w:rPr>
        <w:t xml:space="preserve">On réalise une saponification par 25 </w:t>
      </w:r>
      <w:proofErr w:type="spellStart"/>
      <w:r w:rsidRPr="00CB7E26">
        <w:rPr>
          <w:rFonts w:ascii="Calibri" w:eastAsia="Calibri" w:hAnsi="Calibri" w:cs="Arial"/>
        </w:rPr>
        <w:t>mL</w:t>
      </w:r>
      <w:proofErr w:type="spellEnd"/>
      <w:r w:rsidRPr="00CB7E26">
        <w:rPr>
          <w:rFonts w:ascii="Calibri" w:eastAsia="Calibri" w:hAnsi="Calibri" w:cs="Arial"/>
        </w:rPr>
        <w:t xml:space="preserve"> d'une solution alcoolique de KOH à 0,5 mol/L.</w:t>
      </w:r>
    </w:p>
    <w:p w14:paraId="4637B51B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  <w:r w:rsidRPr="00CB7E26">
        <w:rPr>
          <w:rFonts w:ascii="Calibri" w:eastAsia="Calibri" w:hAnsi="Calibri" w:cs="Arial"/>
        </w:rPr>
        <w:t xml:space="preserve">Après reflux et refroidissement, on titre l'excès de KOH avec 15,2 </w:t>
      </w:r>
      <w:proofErr w:type="spellStart"/>
      <w:r w:rsidRPr="00CB7E26">
        <w:rPr>
          <w:rFonts w:ascii="Calibri" w:eastAsia="Calibri" w:hAnsi="Calibri" w:cs="Arial"/>
        </w:rPr>
        <w:t>mL</w:t>
      </w:r>
      <w:proofErr w:type="spellEnd"/>
      <w:r w:rsidRPr="00CB7E26">
        <w:rPr>
          <w:rFonts w:ascii="Calibri" w:eastAsia="Calibri" w:hAnsi="Calibri" w:cs="Arial"/>
        </w:rPr>
        <w:t xml:space="preserve"> d'</w:t>
      </w:r>
      <w:proofErr w:type="spellStart"/>
      <w:r w:rsidRPr="00CB7E26">
        <w:rPr>
          <w:rFonts w:ascii="Calibri" w:eastAsia="Calibri" w:hAnsi="Calibri" w:cs="Arial"/>
        </w:rPr>
        <w:t>HCl</w:t>
      </w:r>
      <w:proofErr w:type="spellEnd"/>
      <w:r w:rsidRPr="00CB7E26">
        <w:rPr>
          <w:rFonts w:ascii="Calibri" w:eastAsia="Calibri" w:hAnsi="Calibri" w:cs="Arial"/>
        </w:rPr>
        <w:t xml:space="preserve"> à 0,4 mol/L.</w:t>
      </w:r>
    </w:p>
    <w:p w14:paraId="622B9FD4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</w:p>
    <w:p w14:paraId="3E9F6BBF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  <w:r w:rsidRPr="00CB7E26">
        <w:rPr>
          <w:rFonts w:ascii="Calibri" w:eastAsia="Calibri" w:hAnsi="Calibri" w:cs="Arial"/>
        </w:rPr>
        <w:t>Données :</w:t>
      </w:r>
    </w:p>
    <w:p w14:paraId="04F54F2A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  <w:r w:rsidRPr="00CB7E26">
        <w:rPr>
          <w:rFonts w:ascii="Calibri" w:eastAsia="Calibri" w:hAnsi="Calibri" w:cs="Arial"/>
        </w:rPr>
        <w:t>M(KOH) = 56,1 g/mol</w:t>
      </w:r>
    </w:p>
    <w:p w14:paraId="51EAAA64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  <w:r w:rsidRPr="00CB7E26">
        <w:rPr>
          <w:rFonts w:ascii="Calibri" w:eastAsia="Calibri" w:hAnsi="Calibri" w:cs="Arial"/>
        </w:rPr>
        <w:t>M(</w:t>
      </w:r>
      <w:proofErr w:type="spellStart"/>
      <w:r w:rsidRPr="00CB7E26">
        <w:rPr>
          <w:rFonts w:ascii="Calibri" w:eastAsia="Calibri" w:hAnsi="Calibri" w:cs="Arial"/>
        </w:rPr>
        <w:t>HCl</w:t>
      </w:r>
      <w:proofErr w:type="spellEnd"/>
      <w:r w:rsidRPr="00CB7E26">
        <w:rPr>
          <w:rFonts w:ascii="Calibri" w:eastAsia="Calibri" w:hAnsi="Calibri" w:cs="Arial"/>
        </w:rPr>
        <w:t>) = 36,5 g/mol.</w:t>
      </w:r>
    </w:p>
    <w:p w14:paraId="329797A5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</w:p>
    <w:p w14:paraId="7CA15C32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  <w:r w:rsidRPr="00CB7E26">
        <w:rPr>
          <w:rFonts w:ascii="Calibri" w:eastAsia="Calibri" w:hAnsi="Calibri" w:cs="Arial"/>
        </w:rPr>
        <w:t xml:space="preserve">1/Calculez la quantité de KOH initialement introduite (en </w:t>
      </w:r>
      <w:proofErr w:type="spellStart"/>
      <w:r w:rsidRPr="00CB7E26">
        <w:rPr>
          <w:rFonts w:ascii="Calibri" w:eastAsia="Calibri" w:hAnsi="Calibri" w:cs="Arial"/>
        </w:rPr>
        <w:t>mmol</w:t>
      </w:r>
      <w:proofErr w:type="spellEnd"/>
      <w:r w:rsidRPr="00CB7E26">
        <w:rPr>
          <w:rFonts w:ascii="Calibri" w:eastAsia="Calibri" w:hAnsi="Calibri" w:cs="Arial"/>
        </w:rPr>
        <w:t>).</w:t>
      </w:r>
    </w:p>
    <w:p w14:paraId="555AE066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  <w:r w:rsidRPr="00CB7E26">
        <w:rPr>
          <w:rFonts w:ascii="Calibri" w:eastAsia="Calibri" w:hAnsi="Calibri" w:cs="Arial"/>
        </w:rPr>
        <w:t xml:space="preserve">2/Calculez la quantité de KOH restante après saponification (en </w:t>
      </w:r>
      <w:proofErr w:type="spellStart"/>
      <w:r w:rsidRPr="00CB7E26">
        <w:rPr>
          <w:rFonts w:ascii="Calibri" w:eastAsia="Calibri" w:hAnsi="Calibri" w:cs="Arial"/>
        </w:rPr>
        <w:t>mmol</w:t>
      </w:r>
      <w:proofErr w:type="spellEnd"/>
      <w:r w:rsidRPr="00CB7E26">
        <w:rPr>
          <w:rFonts w:ascii="Calibri" w:eastAsia="Calibri" w:hAnsi="Calibri" w:cs="Arial"/>
        </w:rPr>
        <w:t>).</w:t>
      </w:r>
    </w:p>
    <w:p w14:paraId="1A5F9B2C" w14:textId="77777777" w:rsidR="00CB7E26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  <w:r w:rsidRPr="00CB7E26">
        <w:rPr>
          <w:rFonts w:ascii="Calibri" w:eastAsia="Calibri" w:hAnsi="Calibri" w:cs="Arial"/>
        </w:rPr>
        <w:t>3/Déduisez la quantité de KOH ayant réagi avec l'huile (en mg).</w:t>
      </w:r>
    </w:p>
    <w:p w14:paraId="7F4A335B" w14:textId="37775852" w:rsidR="005C539C" w:rsidRPr="00CB7E26" w:rsidRDefault="00CB7E26" w:rsidP="00CB7E26">
      <w:pPr>
        <w:spacing w:after="0" w:line="240" w:lineRule="auto"/>
        <w:rPr>
          <w:rFonts w:ascii="Calibri" w:eastAsia="Calibri" w:hAnsi="Calibri" w:cs="Arial"/>
        </w:rPr>
      </w:pPr>
      <w:r w:rsidRPr="00CB7E26">
        <w:rPr>
          <w:rFonts w:ascii="Calibri" w:eastAsia="Calibri" w:hAnsi="Calibri" w:cs="Arial"/>
        </w:rPr>
        <w:t>4/Calculez l'indice de saponification de cette huile d'olive.</w:t>
      </w:r>
    </w:p>
    <w:sectPr w:rsidR="005C539C" w:rsidRPr="00CB7E26" w:rsidSect="007F7D02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03540" w14:textId="77777777" w:rsidR="0042105D" w:rsidRDefault="0042105D">
      <w:pPr>
        <w:spacing w:after="0" w:line="240" w:lineRule="auto"/>
      </w:pPr>
      <w:r>
        <w:separator/>
      </w:r>
    </w:p>
  </w:endnote>
  <w:endnote w:type="continuationSeparator" w:id="0">
    <w:p w14:paraId="1C51EDF9" w14:textId="77777777" w:rsidR="0042105D" w:rsidRDefault="00421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0407145"/>
      <w:docPartObj>
        <w:docPartGallery w:val="Page Numbers (Bottom of Page)"/>
        <w:docPartUnique/>
      </w:docPartObj>
    </w:sdtPr>
    <w:sdtEndPr/>
    <w:sdtContent>
      <w:p w14:paraId="3ED9E73D" w14:textId="77777777" w:rsidR="00760A26" w:rsidRDefault="007F7D02">
        <w:pPr>
          <w:pStyle w:val="Pieddepage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143A">
          <w:rPr>
            <w:noProof/>
          </w:rPr>
          <w:t>1</w:t>
        </w:r>
        <w:r>
          <w:fldChar w:fldCharType="end"/>
        </w:r>
      </w:p>
    </w:sdtContent>
  </w:sdt>
  <w:p w14:paraId="4888EB8C" w14:textId="77777777" w:rsidR="00760A26" w:rsidRDefault="0042105D">
    <w:pPr>
      <w:pStyle w:val="Pieddepage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B15727" w14:textId="77777777" w:rsidR="0042105D" w:rsidRDefault="0042105D">
      <w:pPr>
        <w:spacing w:after="0" w:line="240" w:lineRule="auto"/>
      </w:pPr>
      <w:r>
        <w:separator/>
      </w:r>
    </w:p>
  </w:footnote>
  <w:footnote w:type="continuationSeparator" w:id="0">
    <w:p w14:paraId="30A43EE2" w14:textId="77777777" w:rsidR="0042105D" w:rsidRDefault="00421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1C1DB" w14:textId="77777777" w:rsidR="00A3143A" w:rsidRPr="00A3143A" w:rsidRDefault="0042105D" w:rsidP="00825514">
    <w:pPr>
      <w:pStyle w:val="En-tte1"/>
      <w:rPr>
        <w:b/>
        <w:bCs/>
      </w:rPr>
    </w:pPr>
    <w:sdt>
      <w:sdtPr>
        <w:id w:val="1031226858"/>
        <w:docPartObj>
          <w:docPartGallery w:val="Watermarks"/>
          <w:docPartUnique/>
        </w:docPartObj>
      </w:sdtPr>
      <w:sdtEndPr/>
      <w:sdtContent>
        <w:r>
          <w:pict w14:anchorId="32046F7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55915798" o:spid="_x0000_s1025" type="#_x0000_t136" style="position:absolute;margin-left:0;margin-top:0;width:543.55pt;height:95.9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1ere Année Médecine"/>
              <w10:wrap anchorx="margin" anchory="margin"/>
            </v:shape>
          </w:pict>
        </w:r>
      </w:sdtContent>
    </w:sdt>
    <w:r w:rsidR="000E7CC4" w:rsidRPr="00A3143A">
      <w:rPr>
        <w:b/>
        <w:bCs/>
      </w:rPr>
      <w:t>1ere année Médecine Faculté de M</w:t>
    </w:r>
    <w:r w:rsidR="007F7D02" w:rsidRPr="00A3143A">
      <w:rPr>
        <w:b/>
        <w:bCs/>
      </w:rPr>
      <w:t xml:space="preserve">édecine Constantine Université 3 </w:t>
    </w:r>
    <w:r w:rsidR="00A3143A" w:rsidRPr="00A3143A">
      <w:rPr>
        <w:b/>
        <w:bCs/>
      </w:rPr>
      <w:t>Salah Boubnider</w:t>
    </w:r>
  </w:p>
  <w:p w14:paraId="0CC6E240" w14:textId="0479CC34" w:rsidR="00825514" w:rsidRPr="00A3143A" w:rsidRDefault="00A3143A" w:rsidP="00825514">
    <w:pPr>
      <w:pStyle w:val="En-tte1"/>
      <w:rPr>
        <w:b/>
        <w:bCs/>
      </w:rPr>
    </w:pPr>
    <w:r w:rsidRPr="00A3143A">
      <w:rPr>
        <w:b/>
        <w:bCs/>
      </w:rPr>
      <w:t xml:space="preserve">  </w:t>
    </w:r>
    <w:r w:rsidR="007F7D02" w:rsidRPr="00A3143A">
      <w:rPr>
        <w:b/>
        <w:bCs/>
      </w:rPr>
      <w:t xml:space="preserve">Dr ZEKRI.S    </w:t>
    </w:r>
    <w:r w:rsidRPr="00A3143A">
      <w:rPr>
        <w:b/>
        <w:bCs/>
      </w:rPr>
      <w:t xml:space="preserve">                                                                                                                    </w:t>
    </w:r>
    <w:r>
      <w:rPr>
        <w:b/>
        <w:bCs/>
      </w:rPr>
      <w:t xml:space="preserve">    </w:t>
    </w:r>
    <w:r w:rsidR="00F85A69" w:rsidRPr="00A3143A">
      <w:rPr>
        <w:b/>
        <w:bCs/>
        <w:sz w:val="28"/>
        <w:szCs w:val="28"/>
      </w:rPr>
      <w:t>202</w:t>
    </w:r>
    <w:r w:rsidR="00CB7E26">
      <w:rPr>
        <w:b/>
        <w:bCs/>
        <w:sz w:val="28"/>
        <w:szCs w:val="28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A3A92"/>
    <w:multiLevelType w:val="hybridMultilevel"/>
    <w:tmpl w:val="ED0A4CF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CB6E39"/>
    <w:multiLevelType w:val="hybridMultilevel"/>
    <w:tmpl w:val="0E2616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D80"/>
    <w:rsid w:val="00004220"/>
    <w:rsid w:val="00081F79"/>
    <w:rsid w:val="000E7CC4"/>
    <w:rsid w:val="00325759"/>
    <w:rsid w:val="0042105D"/>
    <w:rsid w:val="00523D80"/>
    <w:rsid w:val="005A206C"/>
    <w:rsid w:val="007F7D02"/>
    <w:rsid w:val="008965EC"/>
    <w:rsid w:val="00955F46"/>
    <w:rsid w:val="00A3143A"/>
    <w:rsid w:val="00BC44A3"/>
    <w:rsid w:val="00CB7E26"/>
    <w:rsid w:val="00D54A6F"/>
    <w:rsid w:val="00F42A27"/>
    <w:rsid w:val="00F8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CC8CD4"/>
  <w15:chartTrackingRefBased/>
  <w15:docId w15:val="{759D1B43-FBA1-4EF5-BFE6-1616FF3BC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n-tte1">
    <w:name w:val="En-tête1"/>
    <w:basedOn w:val="Normal"/>
    <w:next w:val="En-tte"/>
    <w:link w:val="En-tteCar"/>
    <w:uiPriority w:val="99"/>
    <w:unhideWhenUsed/>
    <w:rsid w:val="007F7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1"/>
    <w:uiPriority w:val="99"/>
    <w:rsid w:val="007F7D02"/>
  </w:style>
  <w:style w:type="paragraph" w:customStyle="1" w:styleId="Pieddepage1">
    <w:name w:val="Pied de page1"/>
    <w:basedOn w:val="Normal"/>
    <w:next w:val="Pieddepage"/>
    <w:link w:val="PieddepageCar"/>
    <w:uiPriority w:val="99"/>
    <w:unhideWhenUsed/>
    <w:rsid w:val="007F7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1"/>
    <w:uiPriority w:val="99"/>
    <w:rsid w:val="007F7D02"/>
  </w:style>
  <w:style w:type="paragraph" w:styleId="En-tte">
    <w:name w:val="header"/>
    <w:basedOn w:val="Normal"/>
    <w:link w:val="En-tteCar1"/>
    <w:uiPriority w:val="99"/>
    <w:unhideWhenUsed/>
    <w:rsid w:val="007F7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1">
    <w:name w:val="En-tête Car1"/>
    <w:basedOn w:val="Policepardfaut"/>
    <w:link w:val="En-tte"/>
    <w:uiPriority w:val="99"/>
    <w:rsid w:val="007F7D02"/>
  </w:style>
  <w:style w:type="paragraph" w:styleId="Pieddepage">
    <w:name w:val="footer"/>
    <w:basedOn w:val="Normal"/>
    <w:link w:val="PieddepageCar1"/>
    <w:uiPriority w:val="99"/>
    <w:unhideWhenUsed/>
    <w:rsid w:val="007F7D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1">
    <w:name w:val="Pied de page Car1"/>
    <w:basedOn w:val="Policepardfaut"/>
    <w:link w:val="Pieddepage"/>
    <w:uiPriority w:val="99"/>
    <w:rsid w:val="007F7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zekrisalima417@gmail.com</cp:lastModifiedBy>
  <cp:revision>2</cp:revision>
  <dcterms:created xsi:type="dcterms:W3CDTF">2025-04-29T10:51:00Z</dcterms:created>
  <dcterms:modified xsi:type="dcterms:W3CDTF">2025-04-29T10:51:00Z</dcterms:modified>
</cp:coreProperties>
</file>