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0C59" w:rsidRPr="00630C59" w:rsidRDefault="00630C59" w:rsidP="00630C59">
      <w:pPr>
        <w:rPr>
          <w:rFonts w:ascii="Arial Rounded MT Bold" w:hAnsi="Arial Rounded MT Bold" w:cstheme="minorHAnsi"/>
          <w:sz w:val="28"/>
          <w:szCs w:val="28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 xml:space="preserve">                     </w:t>
      </w:r>
      <w:r w:rsidRPr="00630C59">
        <w:rPr>
          <w:rFonts w:ascii="Arial Rounded MT Bold" w:hAnsi="Arial Rounded MT Bold" w:cstheme="minorHAnsi"/>
          <w:sz w:val="28"/>
          <w:szCs w:val="28"/>
          <w:lang w:val="fr-FR"/>
        </w:rPr>
        <w:t xml:space="preserve">Université Salah </w:t>
      </w:r>
      <w:proofErr w:type="spellStart"/>
      <w:r w:rsidRPr="00630C59">
        <w:rPr>
          <w:rFonts w:ascii="Arial Rounded MT Bold" w:hAnsi="Arial Rounded MT Bold" w:cstheme="minorHAnsi"/>
          <w:sz w:val="28"/>
          <w:szCs w:val="28"/>
          <w:lang w:val="fr-FR"/>
        </w:rPr>
        <w:t>Boubnider</w:t>
      </w:r>
      <w:proofErr w:type="spellEnd"/>
      <w:r w:rsidRPr="00630C59">
        <w:rPr>
          <w:rFonts w:ascii="Arial Rounded MT Bold" w:hAnsi="Arial Rounded MT Bold" w:cstheme="minorHAnsi"/>
          <w:sz w:val="28"/>
          <w:szCs w:val="28"/>
          <w:lang w:val="fr-FR"/>
        </w:rPr>
        <w:t xml:space="preserve"> Constantine3,</w:t>
      </w:r>
    </w:p>
    <w:p w:rsidR="00630C59" w:rsidRPr="00630C59" w:rsidRDefault="00630C59" w:rsidP="00630C59">
      <w:pPr>
        <w:jc w:val="center"/>
        <w:rPr>
          <w:rFonts w:ascii="Arial Rounded MT Bold" w:hAnsi="Arial Rounded MT Bold" w:cstheme="minorHAnsi"/>
          <w:b/>
          <w:bCs/>
          <w:sz w:val="28"/>
          <w:szCs w:val="28"/>
          <w:lang w:val="fr-FR"/>
        </w:rPr>
      </w:pPr>
      <w:r w:rsidRPr="00630C59">
        <w:rPr>
          <w:rFonts w:ascii="Arial Rounded MT Bold" w:hAnsi="Arial Rounded MT Bold" w:cstheme="minorHAnsi"/>
          <w:b/>
          <w:bCs/>
          <w:sz w:val="28"/>
          <w:szCs w:val="28"/>
          <w:lang w:val="fr-FR"/>
        </w:rPr>
        <w:t>Faculté de Pharmacie, Département de Médecine,</w:t>
      </w:r>
    </w:p>
    <w:p w:rsidR="00630C59" w:rsidRPr="00630C59" w:rsidRDefault="00630C59" w:rsidP="00630C59">
      <w:pPr>
        <w:jc w:val="center"/>
        <w:rPr>
          <w:rFonts w:ascii="Arial Rounded MT Bold" w:hAnsi="Arial Rounded MT Bold" w:cstheme="minorHAnsi"/>
          <w:b/>
          <w:bCs/>
          <w:sz w:val="28"/>
          <w:szCs w:val="28"/>
          <w:lang w:val="fr-FR"/>
        </w:rPr>
      </w:pPr>
      <w:r w:rsidRPr="00630C59">
        <w:rPr>
          <w:rFonts w:ascii="Arial Rounded MT Bold" w:hAnsi="Arial Rounded MT Bold" w:cstheme="minorHAnsi"/>
          <w:b/>
          <w:bCs/>
          <w:sz w:val="28"/>
          <w:szCs w:val="28"/>
          <w:lang w:val="fr-FR"/>
        </w:rPr>
        <w:t xml:space="preserve">Module de Biochimie </w:t>
      </w:r>
      <w:r>
        <w:rPr>
          <w:rFonts w:ascii="Arial Rounded MT Bold" w:hAnsi="Arial Rounded MT Bold" w:cstheme="minorHAnsi"/>
          <w:b/>
          <w:bCs/>
          <w:sz w:val="28"/>
          <w:szCs w:val="28"/>
          <w:lang w:val="fr-FR"/>
        </w:rPr>
        <w:t>1ere</w:t>
      </w:r>
      <w:r w:rsidRPr="00630C59">
        <w:rPr>
          <w:rFonts w:ascii="Arial Rounded MT Bold" w:hAnsi="Arial Rounded MT Bold" w:cstheme="minorHAnsi"/>
          <w:b/>
          <w:bCs/>
          <w:sz w:val="28"/>
          <w:szCs w:val="28"/>
          <w:lang w:val="fr-FR"/>
        </w:rPr>
        <w:t xml:space="preserve"> Année </w:t>
      </w:r>
      <w:r>
        <w:rPr>
          <w:rFonts w:ascii="Arial Rounded MT Bold" w:hAnsi="Arial Rounded MT Bold" w:cstheme="minorHAnsi"/>
          <w:b/>
          <w:bCs/>
          <w:sz w:val="28"/>
          <w:szCs w:val="28"/>
          <w:lang w:val="fr-FR"/>
        </w:rPr>
        <w:t>Médecine</w:t>
      </w:r>
    </w:p>
    <w:p w:rsidR="00630C59" w:rsidRDefault="00630C59">
      <w:pPr>
        <w:rPr>
          <w:rFonts w:asciiTheme="majorBidi" w:hAnsiTheme="majorBidi" w:cstheme="majorBidi"/>
          <w:sz w:val="32"/>
          <w:szCs w:val="32"/>
          <w:lang w:val="fr-FR"/>
        </w:rPr>
      </w:pPr>
    </w:p>
    <w:p w:rsidR="00FF5DB1" w:rsidRPr="00630C59" w:rsidRDefault="00630C59">
      <w:pPr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 xml:space="preserve">                                                        </w:t>
      </w:r>
      <w:r w:rsidR="00FF5DB1">
        <w:rPr>
          <w:rFonts w:asciiTheme="majorBidi" w:hAnsiTheme="majorBidi" w:cstheme="majorBidi"/>
          <w:sz w:val="32"/>
          <w:szCs w:val="32"/>
          <w:lang w:val="fr-FR"/>
        </w:rPr>
        <w:t xml:space="preserve">                                        </w:t>
      </w:r>
      <w:r w:rsidR="00FF5DB1" w:rsidRPr="00630C59">
        <w:rPr>
          <w:rFonts w:asciiTheme="majorBidi" w:hAnsiTheme="majorBidi" w:cstheme="majorBidi"/>
          <w:sz w:val="24"/>
          <w:szCs w:val="24"/>
          <w:lang w:val="fr-FR"/>
        </w:rPr>
        <w:t>Le 19/04/26</w:t>
      </w:r>
    </w:p>
    <w:p w:rsidR="001E5C1F" w:rsidRDefault="00622C0C">
      <w:p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 xml:space="preserve">           </w:t>
      </w:r>
      <w:r w:rsidR="00FF5DB1">
        <w:rPr>
          <w:rFonts w:asciiTheme="majorBidi" w:hAnsiTheme="majorBidi" w:cstheme="majorBidi"/>
          <w:sz w:val="32"/>
          <w:szCs w:val="32"/>
          <w:lang w:val="fr-FR"/>
        </w:rPr>
        <w:t xml:space="preserve">TD </w:t>
      </w:r>
      <w:r w:rsidR="00FF5DB1" w:rsidRPr="00FF5DB1">
        <w:rPr>
          <w:rFonts w:asciiTheme="majorBidi" w:hAnsiTheme="majorBidi" w:cstheme="majorBidi"/>
          <w:sz w:val="32"/>
          <w:szCs w:val="32"/>
          <w:lang w:val="fr-FR"/>
        </w:rPr>
        <w:t xml:space="preserve">de biochimie sur les lipides </w:t>
      </w:r>
      <w:r w:rsidR="00FF5DB1">
        <w:rPr>
          <w:rFonts w:asciiTheme="majorBidi" w:hAnsiTheme="majorBidi" w:cstheme="majorBidi"/>
          <w:sz w:val="32"/>
          <w:szCs w:val="32"/>
          <w:lang w:val="fr-FR"/>
        </w:rPr>
        <w:t>1ere Année Médecine</w:t>
      </w:r>
    </w:p>
    <w:p w:rsidR="00FF5DB1" w:rsidRPr="00FF5DB1" w:rsidRDefault="00FF5DB1" w:rsidP="00FF5DB1">
      <w:pPr>
        <w:spacing w:after="0" w:line="240" w:lineRule="auto"/>
        <w:rPr>
          <w:b/>
          <w:bCs/>
          <w:lang w:val="fr-FR"/>
        </w:rPr>
      </w:pPr>
      <w:r w:rsidRPr="00FF5DB1">
        <w:rPr>
          <w:b/>
          <w:bCs/>
          <w:lang w:val="fr-FR"/>
        </w:rPr>
        <w:t>Exercice N°1 :</w:t>
      </w:r>
    </w:p>
    <w:p w:rsidR="00FF5DB1" w:rsidRPr="00FF5DB1" w:rsidRDefault="00FF5DB1" w:rsidP="00FF5DB1">
      <w:pPr>
        <w:spacing w:after="0" w:line="240" w:lineRule="auto"/>
        <w:rPr>
          <w:lang w:val="fr-FR"/>
        </w:rPr>
      </w:pPr>
      <w:r w:rsidRPr="00FF5DB1">
        <w:rPr>
          <w:lang w:val="fr-FR"/>
        </w:rPr>
        <w:t>Soient les acides gras suivants :</w:t>
      </w:r>
    </w:p>
    <w:p w:rsidR="00FF5DB1" w:rsidRPr="00FF5DB1" w:rsidRDefault="00FF5DB1" w:rsidP="00FF5DB1">
      <w:pPr>
        <w:spacing w:after="0" w:line="240" w:lineRule="auto"/>
        <w:rPr>
          <w:lang w:val="fr-FR"/>
        </w:rPr>
      </w:pPr>
      <w:r w:rsidRPr="00FF5DB1">
        <w:rPr>
          <w:lang w:val="fr-FR"/>
        </w:rPr>
        <w:t>C16 :0 ;   C18 :0 ;   C18 :1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fr-FR"/>
              </w:rPr>
              <m:t>∆</m:t>
            </m:r>
          </m:e>
          <m:sup>
            <m:r>
              <w:rPr>
                <w:rFonts w:ascii="Cambria Math" w:hAnsi="Cambria Math"/>
                <w:lang w:val="fr-FR"/>
              </w:rPr>
              <m:t>9</m:t>
            </m:r>
          </m:sup>
        </m:sSup>
      </m:oMath>
      <w:r w:rsidRPr="00FF5DB1">
        <w:rPr>
          <w:lang w:val="fr-FR"/>
        </w:rPr>
        <w:t> ;    C18 :2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fr-FR"/>
              </w:rPr>
              <m:t>∆</m:t>
            </m:r>
          </m:e>
          <m:sup>
            <m:r>
              <w:rPr>
                <w:rFonts w:ascii="Cambria Math" w:hAnsi="Cambria Math"/>
                <w:lang w:val="fr-FR"/>
              </w:rPr>
              <m:t>9,12</m:t>
            </m:r>
          </m:sup>
        </m:sSup>
      </m:oMath>
      <w:r w:rsidRPr="00FF5DB1">
        <w:rPr>
          <w:lang w:val="fr-FR"/>
        </w:rPr>
        <w:t> ;     C20 :4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fr-FR"/>
              </w:rPr>
              <m:t>∆</m:t>
            </m:r>
          </m:e>
          <m:sup>
            <m:r>
              <w:rPr>
                <w:rFonts w:ascii="Cambria Math" w:hAnsi="Cambria Math"/>
                <w:lang w:val="fr-FR"/>
              </w:rPr>
              <m:t>5,8,11,14</m:t>
            </m:r>
          </m:sup>
        </m:sSup>
      </m:oMath>
      <w:r w:rsidRPr="00FF5DB1">
        <w:rPr>
          <w:lang w:val="fr-FR"/>
        </w:rPr>
        <w:t xml:space="preserve"> </w:t>
      </w:r>
    </w:p>
    <w:p w:rsidR="00FF5DB1" w:rsidRPr="00FF5DB1" w:rsidRDefault="00FF5DB1" w:rsidP="00FF5DB1">
      <w:pPr>
        <w:spacing w:after="0" w:line="240" w:lineRule="auto"/>
        <w:rPr>
          <w:lang w:val="fr-FR"/>
        </w:rPr>
      </w:pPr>
      <w:r w:rsidRPr="00FF5DB1">
        <w:rPr>
          <w:lang w:val="fr-FR"/>
        </w:rPr>
        <w:t>On a les points de fusion suivants :</w:t>
      </w:r>
    </w:p>
    <w:p w:rsidR="00FF5DB1" w:rsidRDefault="00FF5DB1" w:rsidP="00FF5DB1">
      <w:pPr>
        <w:spacing w:after="0" w:line="240" w:lineRule="auto"/>
      </w:pPr>
      <w:r>
        <w:rPr>
          <w:rFonts w:cstheme="minorHAnsi"/>
        </w:rPr>
        <w:t>–</w:t>
      </w:r>
      <w:r>
        <w:t xml:space="preserve">43,5°C ;    </w:t>
      </w:r>
      <w:r>
        <w:rPr>
          <w:rFonts w:cstheme="minorHAnsi"/>
        </w:rPr>
        <w:t>–</w:t>
      </w:r>
      <w:r>
        <w:t>5°C ;       13°C ;     63°C ;     70°C.</w:t>
      </w:r>
    </w:p>
    <w:p w:rsidR="00FF5DB1" w:rsidRDefault="00FF5DB1" w:rsidP="00FF5DB1">
      <w:pPr>
        <w:pStyle w:val="Paragraphedeliste"/>
        <w:numPr>
          <w:ilvl w:val="0"/>
          <w:numId w:val="1"/>
        </w:numPr>
        <w:spacing w:after="0" w:line="240" w:lineRule="auto"/>
      </w:pPr>
      <w:r>
        <w:t>donner le nom des différents acides gras. Nos cellules peuvent-elles tous les synthétiser ?</w:t>
      </w:r>
    </w:p>
    <w:p w:rsidR="00FF5DB1" w:rsidRDefault="00FF5DB1" w:rsidP="00FF5DB1">
      <w:pPr>
        <w:pStyle w:val="Paragraphedeliste"/>
        <w:numPr>
          <w:ilvl w:val="0"/>
          <w:numId w:val="1"/>
        </w:numPr>
        <w:spacing w:after="0" w:line="240" w:lineRule="auto"/>
      </w:pPr>
      <w:r>
        <w:t>apparier acides gras et points de fusion</w:t>
      </w:r>
    </w:p>
    <w:p w:rsidR="00FF5DB1" w:rsidRDefault="00FF5DB1" w:rsidP="00FF5DB1">
      <w:pPr>
        <w:pStyle w:val="Paragraphedeliste"/>
        <w:spacing w:after="0" w:line="240" w:lineRule="auto"/>
      </w:pPr>
    </w:p>
    <w:p w:rsidR="001F37B7" w:rsidRPr="001F37B7" w:rsidRDefault="0020288A" w:rsidP="001F37B7">
      <w:pPr>
        <w:spacing w:after="0" w:line="240" w:lineRule="auto"/>
        <w:rPr>
          <w:b/>
          <w:bCs/>
          <w:lang w:val="fr-FR"/>
        </w:rPr>
      </w:pPr>
      <w:r>
        <w:rPr>
          <w:b/>
          <w:bCs/>
          <w:lang w:val="fr-FR"/>
        </w:rPr>
        <w:t>Exercice N°2</w:t>
      </w:r>
      <w:r w:rsidR="001F37B7" w:rsidRPr="001F37B7">
        <w:rPr>
          <w:b/>
          <w:bCs/>
          <w:lang w:val="fr-FR"/>
        </w:rPr>
        <w:t> :</w:t>
      </w:r>
    </w:p>
    <w:p w:rsidR="001F37B7" w:rsidRPr="001F37B7" w:rsidRDefault="001F37B7" w:rsidP="001F37B7">
      <w:pPr>
        <w:spacing w:after="0" w:line="240" w:lineRule="auto"/>
        <w:rPr>
          <w:lang w:val="fr-FR"/>
        </w:rPr>
      </w:pPr>
      <w:r w:rsidRPr="001F37B7">
        <w:rPr>
          <w:lang w:val="fr-FR"/>
        </w:rPr>
        <w:t>Soit un triglycéride d’indice de saponification est égal à 196 et d’indice d’iode est égal à 59. L’analyse chromatographique de ce lipide a révélé l’existence d’un acide palmitique et d’acide oléique.</w:t>
      </w:r>
    </w:p>
    <w:p w:rsidR="001F37B7" w:rsidRDefault="001F37B7" w:rsidP="001F37B7">
      <w:pPr>
        <w:pStyle w:val="Paragraphedeliste"/>
        <w:numPr>
          <w:ilvl w:val="0"/>
          <w:numId w:val="2"/>
        </w:numPr>
        <w:spacing w:after="0" w:line="240" w:lineRule="auto"/>
      </w:pPr>
      <w:r>
        <w:t>Déterminer la masse molaire de ce triglycéride.</w:t>
      </w:r>
    </w:p>
    <w:p w:rsidR="001F37B7" w:rsidRDefault="001F37B7" w:rsidP="001F37B7">
      <w:pPr>
        <w:pStyle w:val="Paragraphedeliste"/>
        <w:numPr>
          <w:ilvl w:val="0"/>
          <w:numId w:val="2"/>
        </w:numPr>
        <w:spacing w:after="0" w:line="240" w:lineRule="auto"/>
      </w:pPr>
      <w:r>
        <w:t>Proposer une des structures possibles de ce triglycéride.</w:t>
      </w:r>
    </w:p>
    <w:p w:rsidR="001F37B7" w:rsidRPr="001F37B7" w:rsidRDefault="001F37B7" w:rsidP="001F37B7">
      <w:pPr>
        <w:spacing w:after="0" w:line="240" w:lineRule="auto"/>
        <w:rPr>
          <w:lang w:val="fr-FR"/>
        </w:rPr>
      </w:pPr>
    </w:p>
    <w:p w:rsidR="001F37B7" w:rsidRPr="001F37B7" w:rsidRDefault="001F37B7" w:rsidP="001F37B7">
      <w:pPr>
        <w:spacing w:after="0" w:line="240" w:lineRule="auto"/>
        <w:rPr>
          <w:b/>
          <w:bCs/>
          <w:lang w:val="fr-FR"/>
        </w:rPr>
      </w:pPr>
      <w:r w:rsidRPr="001F37B7">
        <w:rPr>
          <w:b/>
          <w:bCs/>
          <w:lang w:val="fr-FR"/>
        </w:rPr>
        <w:t xml:space="preserve">Exercice </w:t>
      </w:r>
      <w:r w:rsidR="0020288A">
        <w:rPr>
          <w:b/>
          <w:bCs/>
          <w:lang w:val="fr-FR"/>
        </w:rPr>
        <w:t>N°3</w:t>
      </w:r>
      <w:r w:rsidRPr="001F37B7">
        <w:rPr>
          <w:b/>
          <w:bCs/>
          <w:lang w:val="fr-FR"/>
        </w:rPr>
        <w:t> :</w:t>
      </w:r>
    </w:p>
    <w:p w:rsidR="001F37B7" w:rsidRPr="001F37B7" w:rsidRDefault="001F37B7" w:rsidP="001F37B7">
      <w:pPr>
        <w:spacing w:after="0" w:line="240" w:lineRule="auto"/>
        <w:rPr>
          <w:lang w:val="fr-FR"/>
        </w:rPr>
      </w:pPr>
      <w:r w:rsidRPr="001F37B7">
        <w:rPr>
          <w:lang w:val="fr-FR"/>
        </w:rPr>
        <w:t xml:space="preserve">Soit le lipide : 1-oléyl-2-linoléyl-phosphatidyl-glycérol (OLP) </w:t>
      </w:r>
    </w:p>
    <w:p w:rsidR="001F37B7" w:rsidRPr="001F37B7" w:rsidRDefault="001F37B7" w:rsidP="001F37B7">
      <w:pPr>
        <w:spacing w:after="0" w:line="240" w:lineRule="auto"/>
        <w:rPr>
          <w:lang w:val="fr-FR"/>
        </w:rPr>
      </w:pPr>
      <w:r w:rsidRPr="001F37B7">
        <w:rPr>
          <w:lang w:val="fr-FR"/>
        </w:rPr>
        <w:t xml:space="preserve"> </w:t>
      </w:r>
      <w:proofErr w:type="gramStart"/>
      <w:r w:rsidRPr="001F37B7">
        <w:rPr>
          <w:lang w:val="fr-FR"/>
        </w:rPr>
        <w:t>a</w:t>
      </w:r>
      <w:proofErr w:type="gramEnd"/>
      <w:r w:rsidRPr="001F37B7">
        <w:rPr>
          <w:lang w:val="fr-FR"/>
        </w:rPr>
        <w:t>/ Ecrire la structure développée du lipide OLP.</w:t>
      </w:r>
    </w:p>
    <w:p w:rsidR="001F37B7" w:rsidRPr="001F37B7" w:rsidRDefault="001F37B7" w:rsidP="001F37B7">
      <w:pPr>
        <w:spacing w:after="0" w:line="240" w:lineRule="auto"/>
        <w:rPr>
          <w:lang w:val="fr-FR"/>
        </w:rPr>
      </w:pPr>
      <w:r w:rsidRPr="001F37B7">
        <w:rPr>
          <w:lang w:val="fr-FR"/>
        </w:rPr>
        <w:t xml:space="preserve"> </w:t>
      </w:r>
      <w:proofErr w:type="gramStart"/>
      <w:r w:rsidRPr="001F37B7">
        <w:rPr>
          <w:lang w:val="fr-FR"/>
        </w:rPr>
        <w:t>b</w:t>
      </w:r>
      <w:proofErr w:type="gramEnd"/>
      <w:r w:rsidRPr="001F37B7">
        <w:rPr>
          <w:lang w:val="fr-FR"/>
        </w:rPr>
        <w:t>/ Calculer son indice de saponification et son indice d'iode.</w:t>
      </w:r>
    </w:p>
    <w:p w:rsidR="001F37B7" w:rsidRPr="001F37B7" w:rsidRDefault="001F37B7" w:rsidP="001F37B7">
      <w:pPr>
        <w:spacing w:after="0" w:line="240" w:lineRule="auto"/>
        <w:rPr>
          <w:lang w:val="fr-FR"/>
        </w:rPr>
      </w:pPr>
      <w:r w:rsidRPr="001F37B7">
        <w:rPr>
          <w:lang w:val="fr-FR"/>
        </w:rPr>
        <w:t xml:space="preserve"> </w:t>
      </w:r>
      <w:proofErr w:type="gramStart"/>
      <w:r w:rsidRPr="001F37B7">
        <w:rPr>
          <w:lang w:val="fr-FR"/>
        </w:rPr>
        <w:t>c</w:t>
      </w:r>
      <w:proofErr w:type="gramEnd"/>
      <w:r w:rsidRPr="001F37B7">
        <w:rPr>
          <w:lang w:val="fr-FR"/>
        </w:rPr>
        <w:t>/ Que donne l'hydrolyse de OLP par la phospholipase C ?</w:t>
      </w:r>
    </w:p>
    <w:p w:rsidR="001F37B7" w:rsidRPr="001F37B7" w:rsidRDefault="001F37B7" w:rsidP="001F37B7">
      <w:pPr>
        <w:spacing w:after="0" w:line="240" w:lineRule="auto"/>
        <w:rPr>
          <w:lang w:val="fr-FR"/>
        </w:rPr>
      </w:pPr>
      <w:r w:rsidRPr="001F37B7">
        <w:rPr>
          <w:lang w:val="fr-FR"/>
        </w:rPr>
        <w:t>On donne: KOH = 56, H3PO4 = 98 et I=127.</w:t>
      </w:r>
    </w:p>
    <w:p w:rsidR="001F37B7" w:rsidRPr="001F37B7" w:rsidRDefault="001F37B7" w:rsidP="001F37B7">
      <w:pPr>
        <w:spacing w:after="0" w:line="240" w:lineRule="auto"/>
        <w:rPr>
          <w:lang w:val="fr-FR"/>
        </w:rPr>
      </w:pPr>
    </w:p>
    <w:p w:rsidR="001F37B7" w:rsidRPr="001F37B7" w:rsidRDefault="003E37A0" w:rsidP="001F37B7">
      <w:pPr>
        <w:spacing w:after="0" w:line="240" w:lineRule="auto"/>
        <w:rPr>
          <w:sz w:val="24"/>
          <w:szCs w:val="24"/>
          <w:lang w:val="fr-FR"/>
        </w:rPr>
      </w:pPr>
      <w:r>
        <w:rPr>
          <w:b/>
          <w:bCs/>
          <w:sz w:val="24"/>
          <w:szCs w:val="24"/>
          <w:lang w:val="fr-FR"/>
        </w:rPr>
        <w:t>Exercice N°4</w:t>
      </w:r>
      <w:r w:rsidR="001F37B7" w:rsidRPr="001F37B7">
        <w:rPr>
          <w:b/>
          <w:bCs/>
          <w:sz w:val="24"/>
          <w:szCs w:val="24"/>
          <w:lang w:val="fr-FR"/>
        </w:rPr>
        <w:br/>
      </w:r>
      <w:r w:rsidR="001F37B7" w:rsidRPr="001F37B7">
        <w:rPr>
          <w:sz w:val="24"/>
          <w:szCs w:val="24"/>
          <w:lang w:val="fr-FR"/>
        </w:rPr>
        <w:t>On considère la réaction I où l'</w:t>
      </w:r>
      <w:proofErr w:type="spellStart"/>
      <w:r w:rsidR="001F37B7" w:rsidRPr="001F37B7">
        <w:rPr>
          <w:sz w:val="24"/>
          <w:szCs w:val="24"/>
          <w:lang w:val="fr-FR"/>
        </w:rPr>
        <w:t>acyl-SCoA</w:t>
      </w:r>
      <w:proofErr w:type="spellEnd"/>
      <w:r w:rsidR="001F37B7" w:rsidRPr="001F37B7">
        <w:rPr>
          <w:sz w:val="24"/>
          <w:szCs w:val="24"/>
          <w:lang w:val="fr-FR"/>
        </w:rPr>
        <w:t xml:space="preserve"> est saturé.</w:t>
      </w:r>
      <w:r w:rsidR="001F37B7" w:rsidRPr="001F37B7">
        <w:rPr>
          <w:sz w:val="24"/>
          <w:szCs w:val="24"/>
          <w:lang w:val="fr-FR"/>
        </w:rPr>
        <w:br/>
      </w:r>
      <w:proofErr w:type="spellStart"/>
      <w:r w:rsidR="001F37B7" w:rsidRPr="001F37B7">
        <w:rPr>
          <w:sz w:val="24"/>
          <w:szCs w:val="24"/>
          <w:lang w:val="fr-FR"/>
        </w:rPr>
        <w:t>Acyl-SCoA</w:t>
      </w:r>
      <w:proofErr w:type="spellEnd"/>
      <w:r w:rsidR="001F37B7" w:rsidRPr="001F37B7">
        <w:rPr>
          <w:sz w:val="24"/>
          <w:szCs w:val="24"/>
          <w:lang w:val="fr-FR"/>
        </w:rPr>
        <w:t xml:space="preserve"> + A + B + C  --&gt;  </w:t>
      </w:r>
      <w:proofErr w:type="spellStart"/>
      <w:r w:rsidR="001F37B7" w:rsidRPr="001F37B7">
        <w:rPr>
          <w:sz w:val="24"/>
          <w:szCs w:val="24"/>
          <w:lang w:val="fr-FR"/>
        </w:rPr>
        <w:t>aA</w:t>
      </w:r>
      <w:proofErr w:type="spellEnd"/>
      <w:r w:rsidR="001F37B7" w:rsidRPr="001F37B7">
        <w:rPr>
          <w:sz w:val="24"/>
          <w:szCs w:val="24"/>
          <w:lang w:val="fr-FR"/>
        </w:rPr>
        <w:t xml:space="preserve"> + </w:t>
      </w:r>
      <w:proofErr w:type="spellStart"/>
      <w:r w:rsidR="001F37B7" w:rsidRPr="001F37B7">
        <w:rPr>
          <w:sz w:val="24"/>
          <w:szCs w:val="24"/>
          <w:lang w:val="fr-FR"/>
        </w:rPr>
        <w:t>cC</w:t>
      </w:r>
      <w:proofErr w:type="spellEnd"/>
      <w:r w:rsidR="001F37B7" w:rsidRPr="001F37B7">
        <w:rPr>
          <w:sz w:val="24"/>
          <w:szCs w:val="24"/>
          <w:lang w:val="fr-FR"/>
        </w:rPr>
        <w:t xml:space="preserve"> + 6X (a et c désignent des chiffres</w:t>
      </w:r>
      <w:proofErr w:type="gramStart"/>
      <w:r w:rsidR="001F37B7" w:rsidRPr="001F37B7">
        <w:rPr>
          <w:sz w:val="24"/>
          <w:szCs w:val="24"/>
          <w:lang w:val="fr-FR"/>
        </w:rPr>
        <w:t>)</w:t>
      </w:r>
      <w:proofErr w:type="gramEnd"/>
      <w:r w:rsidR="001F37B7" w:rsidRPr="001F37B7">
        <w:rPr>
          <w:sz w:val="24"/>
          <w:szCs w:val="24"/>
          <w:lang w:val="fr-FR"/>
        </w:rPr>
        <w:br/>
        <w:t>1 :Donner dans l'ordre les noms complets de A, B, C et X.</w:t>
      </w:r>
      <w:r w:rsidR="001F37B7" w:rsidRPr="001F37B7">
        <w:rPr>
          <w:sz w:val="24"/>
          <w:szCs w:val="24"/>
          <w:lang w:val="fr-FR"/>
        </w:rPr>
        <w:br/>
        <w:t>2: Remplacer toutes les inconnues de la réaction I par leur nom et donner son équation globale équilibrée .</w:t>
      </w:r>
      <w:r w:rsidR="001F37B7" w:rsidRPr="001F37B7">
        <w:rPr>
          <w:sz w:val="24"/>
          <w:szCs w:val="24"/>
          <w:lang w:val="fr-FR"/>
        </w:rPr>
        <w:br/>
        <w:t>3: Quel est le bilan énergétique de la réaction I?</w:t>
      </w:r>
    </w:p>
    <w:p w:rsidR="00630C59" w:rsidRDefault="00630C59" w:rsidP="001F37B7">
      <w:pPr>
        <w:rPr>
          <w:b/>
          <w:bCs/>
          <w:sz w:val="24"/>
          <w:szCs w:val="24"/>
          <w:lang w:val="fr-FR"/>
        </w:rPr>
      </w:pPr>
    </w:p>
    <w:p w:rsidR="001F37B7" w:rsidRPr="001F37B7" w:rsidRDefault="003E37A0" w:rsidP="001F37B7">
      <w:pPr>
        <w:rPr>
          <w:b/>
          <w:bCs/>
          <w:sz w:val="24"/>
          <w:szCs w:val="24"/>
          <w:lang w:val="fr-FR"/>
        </w:rPr>
      </w:pPr>
      <w:r>
        <w:rPr>
          <w:b/>
          <w:bCs/>
          <w:sz w:val="24"/>
          <w:szCs w:val="24"/>
          <w:lang w:val="fr-FR"/>
        </w:rPr>
        <w:t>Exercice N°5</w:t>
      </w:r>
    </w:p>
    <w:p w:rsidR="001F37B7" w:rsidRDefault="001F37B7" w:rsidP="001F37B7">
      <w:pPr>
        <w:rPr>
          <w:sz w:val="24"/>
          <w:szCs w:val="24"/>
          <w:lang w:val="fr-FR"/>
        </w:rPr>
      </w:pPr>
      <w:r w:rsidRPr="001F37B7">
        <w:rPr>
          <w:sz w:val="24"/>
          <w:szCs w:val="24"/>
          <w:lang w:val="fr-FR"/>
        </w:rPr>
        <w:t>Quel est le bilan énergétique de l’oxydation complète de L’acide palmitique ?</w:t>
      </w:r>
    </w:p>
    <w:p w:rsidR="00AC583B" w:rsidRPr="00FF5DB1" w:rsidRDefault="00AC583B">
      <w:pPr>
        <w:rPr>
          <w:lang w:val="fr-FR"/>
        </w:rPr>
      </w:pPr>
      <w:bookmarkStart w:id="0" w:name="_GoBack"/>
      <w:bookmarkEnd w:id="0"/>
    </w:p>
    <w:sectPr w:rsidR="00AC583B" w:rsidRPr="00FF5DB1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1C11" w:rsidRDefault="00A91C11" w:rsidP="00630C59">
      <w:pPr>
        <w:spacing w:after="0" w:line="240" w:lineRule="auto"/>
      </w:pPr>
      <w:r>
        <w:separator/>
      </w:r>
    </w:p>
  </w:endnote>
  <w:endnote w:type="continuationSeparator" w:id="0">
    <w:p w:rsidR="00A91C11" w:rsidRDefault="00A91C11" w:rsidP="00630C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30C59" w:rsidRPr="00630C59" w:rsidRDefault="00630C59">
    <w:pPr>
      <w:pStyle w:val="Pieddepage"/>
      <w:rPr>
        <w:b/>
        <w:sz w:val="36"/>
        <w:szCs w:val="36"/>
      </w:rPr>
    </w:pPr>
    <w:r>
      <w:rPr>
        <w:b/>
        <w:sz w:val="36"/>
        <w:szCs w:val="36"/>
      </w:rPr>
      <w:t xml:space="preserve">                    </w:t>
    </w:r>
    <w:r w:rsidRPr="00630C59">
      <w:rPr>
        <w:b/>
        <w:sz w:val="36"/>
        <w:szCs w:val="36"/>
      </w:rPr>
      <w:t>Année Universitaire 2025- 2026</w:t>
    </w:r>
  </w:p>
  <w:p w:rsidR="00630C59" w:rsidRDefault="00630C59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1C11" w:rsidRDefault="00A91C11" w:rsidP="00630C59">
      <w:pPr>
        <w:spacing w:after="0" w:line="240" w:lineRule="auto"/>
      </w:pPr>
      <w:r>
        <w:separator/>
      </w:r>
    </w:p>
  </w:footnote>
  <w:footnote w:type="continuationSeparator" w:id="0">
    <w:p w:rsidR="00A91C11" w:rsidRDefault="00A91C11" w:rsidP="00630C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30C59" w:rsidRDefault="00630C59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33000063" o:spid="_x0000_s2050" type="#_x0000_t136" style="position:absolute;margin-left:0;margin-top:0;width:591.5pt;height:68.2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ere Année Médecine  Dr ZEKRI.S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30C59" w:rsidRDefault="00630C59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33000064" o:spid="_x0000_s2051" type="#_x0000_t136" style="position:absolute;margin-left:0;margin-top:0;width:591.5pt;height:68.2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ere Année Médecine  Dr ZEKRI.S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30C59" w:rsidRDefault="00630C59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33000062" o:spid="_x0000_s2049" type="#_x0000_t136" style="position:absolute;margin-left:0;margin-top:0;width:591.5pt;height:68.2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ere Année Médecine  Dr ZEKRI.S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AA3A92"/>
    <w:multiLevelType w:val="hybridMultilevel"/>
    <w:tmpl w:val="ED0A4CF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CCB6E39"/>
    <w:multiLevelType w:val="hybridMultilevel"/>
    <w:tmpl w:val="0E26164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83E"/>
    <w:rsid w:val="001E5C1F"/>
    <w:rsid w:val="001F37B7"/>
    <w:rsid w:val="0020288A"/>
    <w:rsid w:val="0033744B"/>
    <w:rsid w:val="003E37A0"/>
    <w:rsid w:val="00593056"/>
    <w:rsid w:val="00622C0C"/>
    <w:rsid w:val="00630C59"/>
    <w:rsid w:val="00A91C11"/>
    <w:rsid w:val="00AC583B"/>
    <w:rsid w:val="00BB29FE"/>
    <w:rsid w:val="00DA16AA"/>
    <w:rsid w:val="00DB383E"/>
    <w:rsid w:val="00FF5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5:chartTrackingRefBased/>
  <w15:docId w15:val="{AFAE227E-9B55-4D54-8F46-D2DBD2DD4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F5DB1"/>
    <w:pPr>
      <w:ind w:left="720"/>
      <w:contextualSpacing/>
    </w:pPr>
    <w:rPr>
      <w:lang w:val="fr-FR"/>
    </w:rPr>
  </w:style>
  <w:style w:type="paragraph" w:styleId="En-tte">
    <w:name w:val="header"/>
    <w:basedOn w:val="Normal"/>
    <w:link w:val="En-tteCar"/>
    <w:uiPriority w:val="99"/>
    <w:unhideWhenUsed/>
    <w:rsid w:val="00630C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30C59"/>
  </w:style>
  <w:style w:type="paragraph" w:styleId="Pieddepage">
    <w:name w:val="footer"/>
    <w:basedOn w:val="Normal"/>
    <w:link w:val="PieddepageCar"/>
    <w:uiPriority w:val="99"/>
    <w:unhideWhenUsed/>
    <w:rsid w:val="00630C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30C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1940</TotalTime>
  <Pages>1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2026-04-15T22:13:00Z</dcterms:created>
  <dcterms:modified xsi:type="dcterms:W3CDTF">2026-04-17T15:23:00Z</dcterms:modified>
</cp:coreProperties>
</file>