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717E7" w14:textId="77777777" w:rsidR="00A550BA" w:rsidRPr="009C18B0" w:rsidRDefault="00A550BA" w:rsidP="00A550BA">
      <w:pPr>
        <w:jc w:val="center"/>
        <w:rPr>
          <w:rFonts w:ascii="Book Antiqua" w:hAnsi="Book Antiqua" w:cstheme="majorBidi"/>
          <w:b/>
          <w:bCs/>
          <w:sz w:val="20"/>
          <w:szCs w:val="20"/>
        </w:rPr>
      </w:pPr>
      <w:r w:rsidRPr="009C18B0">
        <w:rPr>
          <w:rFonts w:ascii="Book Antiqua" w:hAnsi="Book Antiqua" w:cstheme="majorBidi"/>
          <w:b/>
          <w:bCs/>
          <w:sz w:val="20"/>
          <w:szCs w:val="20"/>
        </w:rPr>
        <w:t>Introduction To Management (ITM)</w:t>
      </w:r>
    </w:p>
    <w:p w14:paraId="140CBB9C" w14:textId="77777777" w:rsidR="00A550BA" w:rsidRDefault="00A550BA" w:rsidP="00A550BA">
      <w:pPr>
        <w:shd w:val="clear" w:color="auto" w:fill="FFFFFF"/>
        <w:outlineLvl w:val="0"/>
        <w:rPr>
          <w:rFonts w:ascii="Book Antiqua" w:hAnsi="Book Antiqua" w:cstheme="majorBidi"/>
          <w:sz w:val="20"/>
          <w:szCs w:val="20"/>
        </w:rPr>
      </w:pPr>
      <w:r w:rsidRPr="00970ADA">
        <w:rPr>
          <w:rFonts w:ascii="Book Antiqua" w:hAnsi="Book Antiqua" w:cstheme="majorBidi"/>
          <w:sz w:val="20"/>
          <w:szCs w:val="20"/>
        </w:rPr>
        <w:t>Semester 1</w:t>
      </w:r>
    </w:p>
    <w:p w14:paraId="4786047F" w14:textId="77777777" w:rsidR="00A550BA" w:rsidRPr="00970ADA" w:rsidRDefault="00A550BA" w:rsidP="00A550BA">
      <w:pPr>
        <w:shd w:val="clear" w:color="auto" w:fill="FFFFFF"/>
        <w:outlineLvl w:val="0"/>
        <w:rPr>
          <w:rFonts w:ascii="Book Antiqua" w:hAnsi="Book Antiqua" w:cstheme="majorBidi"/>
          <w:sz w:val="20"/>
          <w:szCs w:val="20"/>
        </w:rPr>
      </w:pPr>
      <w:r>
        <w:rPr>
          <w:rFonts w:ascii="Book Antiqua" w:hAnsi="Book Antiqua" w:cstheme="majorBidi"/>
          <w:sz w:val="20"/>
          <w:szCs w:val="20"/>
        </w:rPr>
        <w:t>Unit: UF1</w:t>
      </w:r>
    </w:p>
    <w:p w14:paraId="7B675825" w14:textId="77777777" w:rsidR="00A550BA" w:rsidRPr="00970ADA" w:rsidRDefault="00A550BA" w:rsidP="00A550BA">
      <w:pPr>
        <w:shd w:val="clear" w:color="auto" w:fill="FFFFFF"/>
        <w:outlineLvl w:val="0"/>
        <w:rPr>
          <w:rFonts w:ascii="Book Antiqua" w:hAnsi="Book Antiqua" w:cstheme="majorBidi"/>
          <w:sz w:val="20"/>
          <w:szCs w:val="20"/>
        </w:rPr>
      </w:pPr>
      <w:proofErr w:type="gramStart"/>
      <w:r w:rsidRPr="00970ADA">
        <w:rPr>
          <w:rFonts w:ascii="Book Antiqua" w:hAnsi="Book Antiqua" w:cstheme="majorBidi"/>
          <w:sz w:val="20"/>
          <w:szCs w:val="20"/>
        </w:rPr>
        <w:t>Credit :</w:t>
      </w:r>
      <w:proofErr w:type="gramEnd"/>
      <w:r w:rsidRPr="00970ADA">
        <w:rPr>
          <w:rFonts w:ascii="Book Antiqua" w:hAnsi="Book Antiqua" w:cstheme="majorBidi"/>
          <w:sz w:val="20"/>
          <w:szCs w:val="20"/>
        </w:rPr>
        <w:t xml:space="preserve"> 6</w:t>
      </w:r>
    </w:p>
    <w:p w14:paraId="46AD85BE" w14:textId="77777777" w:rsidR="00A550BA" w:rsidRPr="00970ADA" w:rsidRDefault="00A550BA" w:rsidP="00A550BA">
      <w:pPr>
        <w:shd w:val="clear" w:color="auto" w:fill="FFFFFF"/>
        <w:outlineLvl w:val="0"/>
        <w:rPr>
          <w:rFonts w:ascii="Book Antiqua" w:hAnsi="Book Antiqua" w:cstheme="majorBidi"/>
          <w:sz w:val="20"/>
          <w:szCs w:val="20"/>
        </w:rPr>
      </w:pPr>
      <w:proofErr w:type="spellStart"/>
      <w:proofErr w:type="gramStart"/>
      <w:r w:rsidRPr="00970ADA">
        <w:rPr>
          <w:rFonts w:ascii="Book Antiqua" w:hAnsi="Book Antiqua" w:cstheme="majorBidi"/>
          <w:sz w:val="20"/>
          <w:szCs w:val="20"/>
        </w:rPr>
        <w:t>Coef</w:t>
      </w:r>
      <w:proofErr w:type="spellEnd"/>
      <w:r w:rsidRPr="00970ADA">
        <w:rPr>
          <w:rFonts w:ascii="Book Antiqua" w:hAnsi="Book Antiqua" w:cstheme="majorBidi"/>
          <w:sz w:val="20"/>
          <w:szCs w:val="20"/>
        </w:rPr>
        <w:t> :</w:t>
      </w:r>
      <w:proofErr w:type="gramEnd"/>
      <w:r w:rsidRPr="00970ADA">
        <w:rPr>
          <w:rFonts w:ascii="Book Antiqua" w:hAnsi="Book Antiqua" w:cstheme="majorBidi"/>
          <w:sz w:val="20"/>
          <w:szCs w:val="20"/>
        </w:rPr>
        <w:t xml:space="preserve">   4</w:t>
      </w:r>
    </w:p>
    <w:p w14:paraId="09F09F12" w14:textId="77777777" w:rsidR="00A550BA" w:rsidRPr="00CE2286" w:rsidRDefault="00A550BA" w:rsidP="00A550BA">
      <w:pPr>
        <w:shd w:val="clear" w:color="auto" w:fill="FFFFFF"/>
        <w:spacing w:before="100" w:beforeAutospacing="1" w:after="100" w:afterAutospacing="1"/>
        <w:outlineLvl w:val="2"/>
        <w:rPr>
          <w:rFonts w:ascii="Book Antiqua" w:hAnsi="Book Antiqua" w:cstheme="majorBidi"/>
          <w:b/>
          <w:bCs/>
          <w:sz w:val="20"/>
          <w:szCs w:val="20"/>
        </w:rPr>
      </w:pPr>
      <w:r w:rsidRPr="00CE2286">
        <w:rPr>
          <w:rFonts w:ascii="Book Antiqua" w:hAnsi="Book Antiqua" w:cstheme="majorBidi"/>
          <w:b/>
          <w:bCs/>
          <w:sz w:val="20"/>
          <w:szCs w:val="20"/>
        </w:rPr>
        <w:t>Course objectives</w:t>
      </w:r>
      <w:r>
        <w:rPr>
          <w:rFonts w:ascii="Book Antiqua" w:hAnsi="Book Antiqua" w:cstheme="majorBidi"/>
          <w:b/>
          <w:bCs/>
          <w:sz w:val="20"/>
          <w:szCs w:val="20"/>
        </w:rPr>
        <w:t>:</w:t>
      </w:r>
    </w:p>
    <w:p w14:paraId="6F132F3B" w14:textId="77777777" w:rsidR="00A550BA" w:rsidRDefault="00A550BA" w:rsidP="00A550BA">
      <w:pPr>
        <w:shd w:val="clear" w:color="auto" w:fill="FFFFFF"/>
        <w:jc w:val="both"/>
        <w:outlineLvl w:val="2"/>
        <w:rPr>
          <w:rFonts w:ascii="Book Antiqua" w:hAnsi="Book Antiqua" w:cstheme="majorBidi"/>
          <w:sz w:val="20"/>
          <w:szCs w:val="20"/>
        </w:rPr>
      </w:pPr>
      <w:r w:rsidRPr="00970ADA">
        <w:rPr>
          <w:rFonts w:ascii="Book Antiqua" w:hAnsi="Book Antiqua" w:cstheme="majorBidi"/>
          <w:sz w:val="20"/>
          <w:szCs w:val="20"/>
        </w:rPr>
        <w:t xml:space="preserve">Management involves helping a group of people within an organization to achieve common goals that they can’t accomplish on their </w:t>
      </w:r>
      <w:proofErr w:type="spellStart"/>
      <w:proofErr w:type="gramStart"/>
      <w:r w:rsidRPr="00970ADA">
        <w:rPr>
          <w:rFonts w:ascii="Book Antiqua" w:hAnsi="Book Antiqua" w:cstheme="majorBidi"/>
          <w:sz w:val="20"/>
          <w:szCs w:val="20"/>
        </w:rPr>
        <w:t>own.Learning</w:t>
      </w:r>
      <w:proofErr w:type="spellEnd"/>
      <w:proofErr w:type="gramEnd"/>
      <w:r w:rsidRPr="00970ADA">
        <w:rPr>
          <w:rFonts w:ascii="Book Antiqua" w:hAnsi="Book Antiqua" w:cstheme="majorBidi"/>
          <w:sz w:val="20"/>
          <w:szCs w:val="20"/>
        </w:rPr>
        <w:t xml:space="preserve"> will involve classroom courses which explain the foundations and principles of management; references to practical cases are preferred. The emphasis will be placed as much as possible on health management case studies. Short-term courses and regular visits will be organized within hospitals and health structures in order to become aware of the concrete management problems that </w:t>
      </w:r>
      <w:proofErr w:type="spellStart"/>
      <w:proofErr w:type="gramStart"/>
      <w:r w:rsidRPr="00970ADA">
        <w:rPr>
          <w:rFonts w:ascii="Book Antiqua" w:hAnsi="Book Antiqua" w:cstheme="majorBidi"/>
          <w:sz w:val="20"/>
          <w:szCs w:val="20"/>
        </w:rPr>
        <w:t>arise.By</w:t>
      </w:r>
      <w:proofErr w:type="spellEnd"/>
      <w:proofErr w:type="gramEnd"/>
      <w:r w:rsidRPr="00970ADA">
        <w:rPr>
          <w:rFonts w:ascii="Book Antiqua" w:hAnsi="Book Antiqua" w:cstheme="majorBidi"/>
          <w:sz w:val="20"/>
          <w:szCs w:val="20"/>
        </w:rPr>
        <w:t xml:space="preserve"> the end of the course, students should know the main basics of managerial science and should exhibit a good understanding of current management </w:t>
      </w:r>
      <w:proofErr w:type="spellStart"/>
      <w:r w:rsidRPr="00970ADA">
        <w:rPr>
          <w:rFonts w:ascii="Book Antiqua" w:hAnsi="Book Antiqua" w:cstheme="majorBidi"/>
          <w:sz w:val="20"/>
          <w:szCs w:val="20"/>
        </w:rPr>
        <w:t>issuesThey</w:t>
      </w:r>
      <w:proofErr w:type="spellEnd"/>
      <w:r w:rsidRPr="00970ADA">
        <w:rPr>
          <w:rFonts w:ascii="Book Antiqua" w:hAnsi="Book Antiqua" w:cstheme="majorBidi"/>
          <w:sz w:val="20"/>
          <w:szCs w:val="20"/>
        </w:rPr>
        <w:t xml:space="preserve"> should be able to identify management issues in health facilities as case study, and suggest solution alternatives.</w:t>
      </w:r>
    </w:p>
    <w:p w14:paraId="4E07E564" w14:textId="77777777" w:rsidR="00A550BA" w:rsidRPr="00970ADA" w:rsidRDefault="00A550BA" w:rsidP="00A550BA">
      <w:pPr>
        <w:shd w:val="clear" w:color="auto" w:fill="FFFFFF"/>
        <w:jc w:val="both"/>
        <w:outlineLvl w:val="2"/>
        <w:rPr>
          <w:rFonts w:ascii="Book Antiqua" w:hAnsi="Book Antiqua" w:cstheme="majorBidi"/>
          <w:sz w:val="20"/>
          <w:szCs w:val="20"/>
        </w:rPr>
      </w:pPr>
    </w:p>
    <w:p w14:paraId="1FF80A04" w14:textId="77777777" w:rsidR="00A550BA" w:rsidRDefault="00A550BA" w:rsidP="00A550BA">
      <w:pPr>
        <w:pStyle w:val="Titre2"/>
        <w:spacing w:before="0" w:after="0"/>
        <w:rPr>
          <w:rFonts w:ascii="Book Antiqua" w:hAnsi="Book Antiqua"/>
          <w:sz w:val="20"/>
          <w:szCs w:val="20"/>
        </w:rPr>
      </w:pPr>
      <w:r w:rsidRPr="00CE2286">
        <w:rPr>
          <w:rFonts w:ascii="Book Antiqua" w:hAnsi="Book Antiqua"/>
          <w:sz w:val="20"/>
          <w:szCs w:val="20"/>
        </w:rPr>
        <w:t>Content</w:t>
      </w:r>
      <w:r>
        <w:rPr>
          <w:rFonts w:ascii="Book Antiqua" w:hAnsi="Book Antiqua"/>
          <w:sz w:val="20"/>
          <w:szCs w:val="20"/>
        </w:rPr>
        <w:t>:</w:t>
      </w:r>
    </w:p>
    <w:p w14:paraId="09A50962" w14:textId="77777777" w:rsidR="00A550BA" w:rsidRPr="00CE2286" w:rsidRDefault="00A550BA" w:rsidP="00A550BA">
      <w:pPr>
        <w:pStyle w:val="Titre2"/>
        <w:spacing w:before="0" w:after="0"/>
        <w:rPr>
          <w:rFonts w:ascii="Book Antiqua" w:hAnsi="Book Antiqua"/>
          <w:sz w:val="20"/>
          <w:szCs w:val="20"/>
        </w:rPr>
      </w:pPr>
    </w:p>
    <w:p w14:paraId="1B65A47C" w14:textId="77777777" w:rsidR="00A550BA" w:rsidRPr="00C80AC1" w:rsidRDefault="00A550BA" w:rsidP="00A550BA">
      <w:pPr>
        <w:shd w:val="clear" w:color="auto" w:fill="FFFFFF"/>
        <w:outlineLvl w:val="2"/>
        <w:rPr>
          <w:rFonts w:ascii="Book Antiqua" w:hAnsi="Book Antiqua" w:cstheme="majorBidi"/>
          <w:sz w:val="20"/>
          <w:szCs w:val="20"/>
        </w:rPr>
      </w:pPr>
      <w:r w:rsidRPr="00C80AC1">
        <w:rPr>
          <w:rFonts w:ascii="Book Antiqua" w:hAnsi="Book Antiqua" w:cstheme="majorBidi"/>
          <w:sz w:val="20"/>
          <w:szCs w:val="20"/>
        </w:rPr>
        <w:t xml:space="preserve">Chapter </w:t>
      </w:r>
      <w:hyperlink r:id="rId5" w:history="1">
        <w:r w:rsidRPr="00C80AC1">
          <w:rPr>
            <w:rFonts w:cstheme="majorBidi"/>
          </w:rPr>
          <w:t>1: Introduction to Principles of Management</w:t>
        </w:r>
      </w:hyperlink>
    </w:p>
    <w:p w14:paraId="2563DF26" w14:textId="77777777" w:rsidR="00A550BA" w:rsidRPr="00C80AC1" w:rsidRDefault="00A550BA" w:rsidP="00A550BA">
      <w:pPr>
        <w:pStyle w:val="Paragraphedeliste"/>
        <w:numPr>
          <w:ilvl w:val="0"/>
          <w:numId w:val="1"/>
        </w:numPr>
        <w:shd w:val="clear" w:color="auto" w:fill="FFFFFF"/>
        <w:outlineLvl w:val="2"/>
        <w:rPr>
          <w:rFonts w:ascii="Book Antiqua" w:hAnsi="Book Antiqua" w:cstheme="majorBidi"/>
          <w:sz w:val="20"/>
          <w:szCs w:val="20"/>
        </w:rPr>
      </w:pPr>
      <w:proofErr w:type="spellStart"/>
      <w:r w:rsidRPr="00C80AC1">
        <w:rPr>
          <w:rFonts w:ascii="Book Antiqua" w:hAnsi="Book Antiqua" w:cstheme="majorBidi"/>
          <w:sz w:val="20"/>
          <w:szCs w:val="20"/>
        </w:rPr>
        <w:t>Mangement</w:t>
      </w:r>
      <w:proofErr w:type="spellEnd"/>
    </w:p>
    <w:p w14:paraId="03746DD4" w14:textId="77777777" w:rsidR="00A550BA" w:rsidRPr="00C80AC1" w:rsidRDefault="00A550BA" w:rsidP="00A550BA">
      <w:pPr>
        <w:pStyle w:val="Paragraphedeliste"/>
        <w:numPr>
          <w:ilvl w:val="0"/>
          <w:numId w:val="1"/>
        </w:numPr>
        <w:shd w:val="clear" w:color="auto" w:fill="FFFFFF"/>
        <w:outlineLvl w:val="2"/>
        <w:rPr>
          <w:rFonts w:ascii="Book Antiqua" w:hAnsi="Book Antiqua" w:cstheme="majorBidi"/>
          <w:sz w:val="20"/>
          <w:szCs w:val="20"/>
        </w:rPr>
      </w:pPr>
      <w:r w:rsidRPr="00C80AC1">
        <w:rPr>
          <w:rFonts w:ascii="Book Antiqua" w:hAnsi="Book Antiqua" w:cstheme="majorBidi"/>
          <w:sz w:val="20"/>
          <w:szCs w:val="20"/>
        </w:rPr>
        <w:t>Operations</w:t>
      </w:r>
    </w:p>
    <w:p w14:paraId="24A61A43" w14:textId="77777777" w:rsidR="00A550BA" w:rsidRPr="00C80AC1" w:rsidRDefault="00A550BA" w:rsidP="00A550BA">
      <w:pPr>
        <w:pStyle w:val="Paragraphedeliste"/>
        <w:numPr>
          <w:ilvl w:val="0"/>
          <w:numId w:val="1"/>
        </w:numPr>
        <w:shd w:val="clear" w:color="auto" w:fill="FFFFFF"/>
        <w:outlineLvl w:val="2"/>
        <w:rPr>
          <w:rFonts w:ascii="Book Antiqua" w:hAnsi="Book Antiqua" w:cstheme="majorBidi"/>
          <w:sz w:val="20"/>
          <w:szCs w:val="20"/>
        </w:rPr>
      </w:pPr>
      <w:r w:rsidRPr="00C80AC1">
        <w:rPr>
          <w:rFonts w:ascii="Book Antiqua" w:hAnsi="Book Antiqua" w:cstheme="majorBidi"/>
          <w:sz w:val="20"/>
          <w:szCs w:val="20"/>
        </w:rPr>
        <w:t>Accounting – Finance</w:t>
      </w:r>
    </w:p>
    <w:p w14:paraId="134A3151" w14:textId="77777777" w:rsidR="00A550BA" w:rsidRPr="00C80AC1" w:rsidRDefault="00A550BA" w:rsidP="00A550BA">
      <w:pPr>
        <w:shd w:val="clear" w:color="auto" w:fill="FFFFFF"/>
        <w:outlineLvl w:val="2"/>
        <w:rPr>
          <w:rFonts w:ascii="Book Antiqua" w:hAnsi="Book Antiqua" w:cstheme="majorBidi"/>
          <w:sz w:val="20"/>
          <w:szCs w:val="20"/>
        </w:rPr>
      </w:pPr>
    </w:p>
    <w:p w14:paraId="2052B403" w14:textId="77777777" w:rsidR="00A550BA" w:rsidRPr="00C80AC1" w:rsidRDefault="00A550BA" w:rsidP="00A550BA">
      <w:pPr>
        <w:shd w:val="clear" w:color="auto" w:fill="FFFFFF"/>
        <w:outlineLvl w:val="2"/>
        <w:rPr>
          <w:rFonts w:ascii="Book Antiqua" w:hAnsi="Book Antiqua" w:cstheme="majorBidi"/>
          <w:sz w:val="20"/>
          <w:szCs w:val="20"/>
        </w:rPr>
      </w:pPr>
      <w:r w:rsidRPr="00C80AC1">
        <w:rPr>
          <w:rFonts w:ascii="Book Antiqua" w:hAnsi="Book Antiqua" w:cstheme="majorBidi"/>
          <w:sz w:val="20"/>
          <w:szCs w:val="20"/>
        </w:rPr>
        <w:t xml:space="preserve">Chapter </w:t>
      </w:r>
      <w:proofErr w:type="gramStart"/>
      <w:r w:rsidRPr="00C80AC1">
        <w:rPr>
          <w:rFonts w:ascii="Book Antiqua" w:hAnsi="Book Antiqua" w:cstheme="majorBidi"/>
          <w:sz w:val="20"/>
          <w:szCs w:val="20"/>
        </w:rPr>
        <w:t>2 :</w:t>
      </w:r>
      <w:proofErr w:type="gramEnd"/>
      <w:r w:rsidRPr="00C80AC1">
        <w:rPr>
          <w:rFonts w:ascii="Book Antiqua" w:hAnsi="Book Antiqua" w:cstheme="majorBidi"/>
          <w:sz w:val="20"/>
          <w:szCs w:val="20"/>
        </w:rPr>
        <w:t xml:space="preserve"> Leadership, Entrepreneurship, and Strategy</w:t>
      </w:r>
    </w:p>
    <w:p w14:paraId="1FD0AAC9" w14:textId="77777777" w:rsidR="00A550BA" w:rsidRPr="009A2BC8" w:rsidRDefault="00A550BA" w:rsidP="00A550BA">
      <w:pPr>
        <w:pStyle w:val="Paragraphedeliste"/>
        <w:numPr>
          <w:ilvl w:val="0"/>
          <w:numId w:val="6"/>
        </w:numPr>
        <w:shd w:val="clear" w:color="auto" w:fill="FFFFFF"/>
        <w:outlineLvl w:val="2"/>
        <w:rPr>
          <w:rFonts w:ascii="Book Antiqua" w:hAnsi="Book Antiqua" w:cstheme="majorBidi"/>
          <w:sz w:val="20"/>
          <w:szCs w:val="20"/>
        </w:rPr>
      </w:pPr>
      <w:r w:rsidRPr="009A2BC8">
        <w:rPr>
          <w:rFonts w:ascii="Book Antiqua" w:hAnsi="Book Antiqua" w:cstheme="majorBidi"/>
          <w:sz w:val="20"/>
          <w:szCs w:val="20"/>
        </w:rPr>
        <w:t>Levels of Management: How Managers Are Organized</w:t>
      </w:r>
    </w:p>
    <w:p w14:paraId="2334B6BD" w14:textId="77777777" w:rsidR="00A550BA" w:rsidRPr="00C80AC1" w:rsidRDefault="00A550BA" w:rsidP="00A550BA">
      <w:pPr>
        <w:shd w:val="clear" w:color="auto" w:fill="FFFFFF"/>
        <w:outlineLvl w:val="2"/>
        <w:rPr>
          <w:rFonts w:ascii="Book Antiqua" w:hAnsi="Book Antiqua" w:cstheme="majorBidi"/>
          <w:sz w:val="20"/>
          <w:szCs w:val="20"/>
        </w:rPr>
      </w:pPr>
    </w:p>
    <w:p w14:paraId="385342B5" w14:textId="77777777" w:rsidR="00A550BA" w:rsidRPr="00C80AC1" w:rsidRDefault="00A550BA" w:rsidP="00A550BA">
      <w:pPr>
        <w:shd w:val="clear" w:color="auto" w:fill="FFFFFF"/>
        <w:outlineLvl w:val="2"/>
        <w:rPr>
          <w:rFonts w:ascii="Book Antiqua" w:hAnsi="Book Antiqua" w:cstheme="majorBidi"/>
          <w:sz w:val="20"/>
          <w:szCs w:val="20"/>
        </w:rPr>
      </w:pPr>
      <w:r w:rsidRPr="00C80AC1">
        <w:rPr>
          <w:rFonts w:ascii="Book Antiqua" w:hAnsi="Book Antiqua" w:cstheme="majorBidi"/>
          <w:sz w:val="20"/>
          <w:szCs w:val="20"/>
        </w:rPr>
        <w:t>Chapter 3 - Planning, Organizing, Leading, and Controlling</w:t>
      </w:r>
    </w:p>
    <w:p w14:paraId="6D32EF9F" w14:textId="77777777" w:rsidR="00A550BA" w:rsidRPr="00C80AC1" w:rsidRDefault="00A550BA" w:rsidP="00A550BA">
      <w:pPr>
        <w:shd w:val="clear" w:color="auto" w:fill="FFFFFF"/>
        <w:outlineLvl w:val="2"/>
        <w:rPr>
          <w:rFonts w:ascii="Book Antiqua" w:hAnsi="Book Antiqua" w:cstheme="majorBidi"/>
          <w:sz w:val="20"/>
          <w:szCs w:val="20"/>
        </w:rPr>
      </w:pPr>
    </w:p>
    <w:p w14:paraId="561F86BE" w14:textId="77777777" w:rsidR="00A550BA" w:rsidRPr="00C80AC1" w:rsidRDefault="00A550BA" w:rsidP="00A550BA">
      <w:pPr>
        <w:pStyle w:val="Paragraphedeliste"/>
        <w:numPr>
          <w:ilvl w:val="0"/>
          <w:numId w:val="2"/>
        </w:numPr>
        <w:shd w:val="clear" w:color="auto" w:fill="FFFFFF"/>
        <w:outlineLvl w:val="2"/>
        <w:rPr>
          <w:rFonts w:ascii="Book Antiqua" w:hAnsi="Book Antiqua" w:cstheme="majorBidi"/>
          <w:sz w:val="20"/>
          <w:szCs w:val="20"/>
        </w:rPr>
      </w:pPr>
      <w:r w:rsidRPr="00C80AC1">
        <w:rPr>
          <w:rFonts w:ascii="Book Antiqua" w:hAnsi="Book Antiqua" w:cstheme="majorBidi"/>
          <w:sz w:val="20"/>
          <w:szCs w:val="20"/>
        </w:rPr>
        <w:t xml:space="preserve">Planning – </w:t>
      </w:r>
      <w:proofErr w:type="spellStart"/>
      <w:r w:rsidRPr="00C80AC1">
        <w:rPr>
          <w:rFonts w:ascii="Book Antiqua" w:hAnsi="Book Antiqua" w:cstheme="majorBidi"/>
          <w:sz w:val="20"/>
          <w:szCs w:val="20"/>
        </w:rPr>
        <w:t>strategicplaning</w:t>
      </w:r>
      <w:proofErr w:type="spellEnd"/>
      <w:r w:rsidRPr="00C80AC1">
        <w:rPr>
          <w:rFonts w:ascii="Book Antiqua" w:hAnsi="Book Antiqua" w:cstheme="majorBidi"/>
          <w:sz w:val="20"/>
          <w:szCs w:val="20"/>
        </w:rPr>
        <w:t>-</w:t>
      </w:r>
    </w:p>
    <w:p w14:paraId="12811B17" w14:textId="77777777" w:rsidR="00A550BA" w:rsidRPr="00C80AC1" w:rsidRDefault="00A550BA" w:rsidP="00A550BA">
      <w:pPr>
        <w:pStyle w:val="Paragraphedeliste"/>
        <w:numPr>
          <w:ilvl w:val="0"/>
          <w:numId w:val="2"/>
        </w:numPr>
        <w:shd w:val="clear" w:color="auto" w:fill="FFFFFF"/>
        <w:outlineLvl w:val="2"/>
        <w:rPr>
          <w:rFonts w:ascii="Book Antiqua" w:hAnsi="Book Antiqua" w:cstheme="majorBidi"/>
          <w:sz w:val="20"/>
          <w:szCs w:val="20"/>
        </w:rPr>
      </w:pPr>
      <w:r w:rsidRPr="00C80AC1">
        <w:rPr>
          <w:rFonts w:ascii="Book Antiqua" w:hAnsi="Book Antiqua" w:cstheme="majorBidi"/>
          <w:sz w:val="20"/>
          <w:szCs w:val="20"/>
        </w:rPr>
        <w:t>Organizing</w:t>
      </w:r>
    </w:p>
    <w:p w14:paraId="7DF902B1" w14:textId="77777777" w:rsidR="00A550BA" w:rsidRPr="00C80AC1" w:rsidRDefault="00A550BA" w:rsidP="00A550BA">
      <w:pPr>
        <w:pStyle w:val="Paragraphedeliste"/>
        <w:numPr>
          <w:ilvl w:val="0"/>
          <w:numId w:val="2"/>
        </w:numPr>
        <w:shd w:val="clear" w:color="auto" w:fill="FFFFFF"/>
        <w:outlineLvl w:val="2"/>
        <w:rPr>
          <w:rFonts w:ascii="Book Antiqua" w:hAnsi="Book Antiqua" w:cstheme="majorBidi"/>
          <w:sz w:val="20"/>
          <w:szCs w:val="20"/>
        </w:rPr>
      </w:pPr>
      <w:r w:rsidRPr="00C80AC1">
        <w:rPr>
          <w:rFonts w:ascii="Book Antiqua" w:hAnsi="Book Antiqua" w:cstheme="majorBidi"/>
          <w:sz w:val="20"/>
          <w:szCs w:val="20"/>
        </w:rPr>
        <w:t xml:space="preserve">Leading – </w:t>
      </w:r>
      <w:proofErr w:type="spellStart"/>
      <w:r w:rsidRPr="00C80AC1">
        <w:rPr>
          <w:rFonts w:ascii="Book Antiqua" w:hAnsi="Book Antiqua" w:cstheme="majorBidi"/>
          <w:sz w:val="20"/>
          <w:szCs w:val="20"/>
        </w:rPr>
        <w:t>Controling</w:t>
      </w:r>
      <w:proofErr w:type="spellEnd"/>
      <w:r w:rsidRPr="00C80AC1">
        <w:rPr>
          <w:rFonts w:ascii="Book Antiqua" w:hAnsi="Book Antiqua" w:cstheme="majorBidi"/>
          <w:sz w:val="20"/>
          <w:szCs w:val="20"/>
        </w:rPr>
        <w:t>.</w:t>
      </w:r>
    </w:p>
    <w:p w14:paraId="54E92920" w14:textId="77777777" w:rsidR="00A550BA" w:rsidRPr="00C80AC1" w:rsidRDefault="00A550BA" w:rsidP="00A550BA">
      <w:pPr>
        <w:shd w:val="clear" w:color="auto" w:fill="FFFFFF"/>
        <w:outlineLvl w:val="2"/>
        <w:rPr>
          <w:rFonts w:ascii="Book Antiqua" w:hAnsi="Book Antiqua" w:cstheme="majorBidi"/>
          <w:sz w:val="20"/>
          <w:szCs w:val="20"/>
        </w:rPr>
      </w:pPr>
    </w:p>
    <w:p w14:paraId="0FDB8EF7" w14:textId="77777777" w:rsidR="00A550BA" w:rsidRPr="00C80AC1" w:rsidRDefault="00A550BA" w:rsidP="00A550BA">
      <w:pPr>
        <w:shd w:val="clear" w:color="auto" w:fill="FFFFFF"/>
        <w:outlineLvl w:val="2"/>
        <w:rPr>
          <w:rFonts w:ascii="Book Antiqua" w:hAnsi="Book Antiqua" w:cstheme="majorBidi"/>
          <w:sz w:val="20"/>
          <w:szCs w:val="20"/>
        </w:rPr>
      </w:pPr>
      <w:r w:rsidRPr="00C80AC1">
        <w:rPr>
          <w:rFonts w:ascii="Book Antiqua" w:hAnsi="Book Antiqua" w:cstheme="majorBidi"/>
          <w:sz w:val="20"/>
          <w:szCs w:val="20"/>
        </w:rPr>
        <w:t xml:space="preserve">Chapter </w:t>
      </w:r>
      <w:proofErr w:type="gramStart"/>
      <w:r w:rsidRPr="00C80AC1">
        <w:rPr>
          <w:rFonts w:ascii="Book Antiqua" w:hAnsi="Book Antiqua" w:cstheme="majorBidi"/>
          <w:sz w:val="20"/>
          <w:szCs w:val="20"/>
        </w:rPr>
        <w:t>4 :</w:t>
      </w:r>
      <w:proofErr w:type="gramEnd"/>
      <w:r w:rsidRPr="00C80AC1">
        <w:rPr>
          <w:rFonts w:ascii="Book Antiqua" w:hAnsi="Book Antiqua" w:cstheme="majorBidi"/>
          <w:sz w:val="20"/>
          <w:szCs w:val="20"/>
        </w:rPr>
        <w:t xml:space="preserve"> Goals and objectives</w:t>
      </w:r>
    </w:p>
    <w:p w14:paraId="75084124" w14:textId="77777777" w:rsidR="00A550BA" w:rsidRPr="00C80AC1" w:rsidRDefault="00A550BA" w:rsidP="00A550BA">
      <w:pPr>
        <w:pStyle w:val="Paragraphedeliste"/>
        <w:numPr>
          <w:ilvl w:val="0"/>
          <w:numId w:val="3"/>
        </w:numPr>
        <w:shd w:val="clear" w:color="auto" w:fill="FFFFFF"/>
        <w:outlineLvl w:val="2"/>
        <w:rPr>
          <w:rFonts w:ascii="Book Antiqua" w:hAnsi="Book Antiqua" w:cstheme="majorBidi"/>
          <w:sz w:val="20"/>
          <w:szCs w:val="20"/>
        </w:rPr>
      </w:pPr>
      <w:r w:rsidRPr="00C80AC1">
        <w:rPr>
          <w:rFonts w:ascii="Book Antiqua" w:hAnsi="Book Antiqua" w:cstheme="majorBidi"/>
          <w:sz w:val="20"/>
          <w:szCs w:val="20"/>
        </w:rPr>
        <w:t>Nature of goals and objectives</w:t>
      </w:r>
    </w:p>
    <w:p w14:paraId="58B7F0BF" w14:textId="77777777" w:rsidR="00A550BA" w:rsidRPr="009A2BC8" w:rsidRDefault="00A550BA" w:rsidP="00A550BA">
      <w:pPr>
        <w:pStyle w:val="Paragraphedeliste"/>
        <w:numPr>
          <w:ilvl w:val="0"/>
          <w:numId w:val="3"/>
        </w:numPr>
        <w:shd w:val="clear" w:color="auto" w:fill="FFFFFF"/>
        <w:outlineLvl w:val="2"/>
        <w:rPr>
          <w:rFonts w:ascii="Book Antiqua" w:hAnsi="Book Antiqua" w:cstheme="majorBidi"/>
          <w:sz w:val="20"/>
          <w:szCs w:val="20"/>
        </w:rPr>
      </w:pPr>
      <w:r w:rsidRPr="009A2BC8">
        <w:rPr>
          <w:rFonts w:ascii="Book Antiqua" w:hAnsi="Book Antiqua" w:cstheme="majorBidi"/>
          <w:sz w:val="20"/>
          <w:szCs w:val="20"/>
        </w:rPr>
        <w:t>The basics on goals and objectives</w:t>
      </w:r>
    </w:p>
    <w:p w14:paraId="239BB42B" w14:textId="77777777" w:rsidR="00A550BA" w:rsidRPr="009A2BC8" w:rsidRDefault="00A550BA" w:rsidP="00A550BA">
      <w:pPr>
        <w:pStyle w:val="Paragraphedeliste"/>
        <w:numPr>
          <w:ilvl w:val="0"/>
          <w:numId w:val="3"/>
        </w:numPr>
        <w:shd w:val="clear" w:color="auto" w:fill="FFFFFF"/>
        <w:outlineLvl w:val="2"/>
        <w:rPr>
          <w:rFonts w:ascii="Book Antiqua" w:hAnsi="Book Antiqua" w:cstheme="majorBidi"/>
          <w:sz w:val="20"/>
          <w:szCs w:val="20"/>
        </w:rPr>
      </w:pPr>
      <w:r w:rsidRPr="009A2BC8">
        <w:rPr>
          <w:rFonts w:ascii="Book Antiqua" w:hAnsi="Book Antiqua" w:cstheme="majorBidi"/>
          <w:sz w:val="20"/>
          <w:szCs w:val="20"/>
        </w:rPr>
        <w:t>Relationships among economic, social, and environmental goals.</w:t>
      </w:r>
    </w:p>
    <w:p w14:paraId="275B94DD" w14:textId="77777777" w:rsidR="00A550BA" w:rsidRPr="00C80AC1" w:rsidRDefault="00A550BA" w:rsidP="00A550BA">
      <w:pPr>
        <w:shd w:val="clear" w:color="auto" w:fill="FFFFFF"/>
        <w:outlineLvl w:val="2"/>
        <w:rPr>
          <w:rFonts w:ascii="Book Antiqua" w:hAnsi="Book Antiqua" w:cstheme="majorBidi"/>
          <w:sz w:val="20"/>
          <w:szCs w:val="20"/>
        </w:rPr>
      </w:pPr>
    </w:p>
    <w:p w14:paraId="7F6AA172" w14:textId="77777777" w:rsidR="00A550BA" w:rsidRPr="00C80AC1" w:rsidRDefault="00A550BA" w:rsidP="00A550BA">
      <w:pPr>
        <w:shd w:val="clear" w:color="auto" w:fill="FFFFFF"/>
        <w:outlineLvl w:val="2"/>
        <w:rPr>
          <w:rFonts w:ascii="Book Antiqua" w:hAnsi="Book Antiqua" w:cstheme="majorBidi"/>
          <w:sz w:val="20"/>
          <w:szCs w:val="20"/>
        </w:rPr>
      </w:pPr>
      <w:r w:rsidRPr="00C80AC1">
        <w:rPr>
          <w:rFonts w:ascii="Book Antiqua" w:hAnsi="Book Antiqua" w:cstheme="majorBidi"/>
          <w:sz w:val="20"/>
          <w:szCs w:val="20"/>
        </w:rPr>
        <w:t xml:space="preserve">Chapter </w:t>
      </w:r>
      <w:proofErr w:type="gramStart"/>
      <w:r w:rsidRPr="00C80AC1">
        <w:rPr>
          <w:rFonts w:ascii="Book Antiqua" w:hAnsi="Book Antiqua" w:cstheme="majorBidi"/>
          <w:sz w:val="20"/>
          <w:szCs w:val="20"/>
        </w:rPr>
        <w:t>5 :</w:t>
      </w:r>
      <w:proofErr w:type="gramEnd"/>
      <w:r w:rsidRPr="00C80AC1">
        <w:rPr>
          <w:rFonts w:ascii="Book Antiqua" w:hAnsi="Book Antiqua" w:cstheme="majorBidi"/>
          <w:sz w:val="20"/>
          <w:szCs w:val="20"/>
        </w:rPr>
        <w:t xml:space="preserve"> Organizational structure and change</w:t>
      </w:r>
    </w:p>
    <w:p w14:paraId="38C09756" w14:textId="77777777" w:rsidR="00A550BA" w:rsidRPr="00C80AC1" w:rsidRDefault="00A550BA" w:rsidP="00A550BA">
      <w:pPr>
        <w:pStyle w:val="Paragraphedeliste"/>
        <w:numPr>
          <w:ilvl w:val="0"/>
          <w:numId w:val="4"/>
        </w:numPr>
        <w:shd w:val="clear" w:color="auto" w:fill="FFFFFF"/>
        <w:outlineLvl w:val="2"/>
        <w:rPr>
          <w:rFonts w:ascii="Book Antiqua" w:hAnsi="Book Antiqua" w:cstheme="majorBidi"/>
          <w:sz w:val="20"/>
          <w:szCs w:val="20"/>
        </w:rPr>
      </w:pPr>
      <w:r w:rsidRPr="00C80AC1">
        <w:rPr>
          <w:rFonts w:ascii="Book Antiqua" w:hAnsi="Book Antiqua" w:cstheme="majorBidi"/>
          <w:sz w:val="20"/>
          <w:szCs w:val="20"/>
        </w:rPr>
        <w:t>Organizational Structure</w:t>
      </w:r>
    </w:p>
    <w:p w14:paraId="4F7AA112" w14:textId="77777777" w:rsidR="00A550BA" w:rsidRPr="00C80AC1" w:rsidRDefault="00A550BA" w:rsidP="00A550BA">
      <w:pPr>
        <w:pStyle w:val="Paragraphedeliste"/>
        <w:numPr>
          <w:ilvl w:val="0"/>
          <w:numId w:val="4"/>
        </w:numPr>
        <w:shd w:val="clear" w:color="auto" w:fill="FFFFFF"/>
        <w:outlineLvl w:val="2"/>
        <w:rPr>
          <w:rFonts w:ascii="Book Antiqua" w:hAnsi="Book Antiqua" w:cstheme="majorBidi"/>
          <w:sz w:val="20"/>
          <w:szCs w:val="20"/>
        </w:rPr>
      </w:pPr>
      <w:r w:rsidRPr="00C80AC1">
        <w:rPr>
          <w:rFonts w:ascii="Book Antiqua" w:hAnsi="Book Antiqua" w:cstheme="majorBidi"/>
          <w:sz w:val="20"/>
          <w:szCs w:val="20"/>
        </w:rPr>
        <w:t>Specialization</w:t>
      </w:r>
    </w:p>
    <w:p w14:paraId="2E821FC8" w14:textId="77777777" w:rsidR="00A550BA" w:rsidRPr="00C80AC1" w:rsidRDefault="00A550BA" w:rsidP="00A550BA">
      <w:pPr>
        <w:pStyle w:val="Paragraphedeliste"/>
        <w:numPr>
          <w:ilvl w:val="0"/>
          <w:numId w:val="4"/>
        </w:numPr>
        <w:shd w:val="clear" w:color="auto" w:fill="FFFFFF"/>
        <w:outlineLvl w:val="2"/>
        <w:rPr>
          <w:rFonts w:ascii="Book Antiqua" w:hAnsi="Book Antiqua" w:cstheme="majorBidi"/>
          <w:sz w:val="20"/>
          <w:szCs w:val="20"/>
        </w:rPr>
      </w:pPr>
      <w:r w:rsidRPr="00C80AC1">
        <w:rPr>
          <w:rFonts w:ascii="Book Antiqua" w:hAnsi="Book Antiqua" w:cstheme="majorBidi"/>
          <w:sz w:val="20"/>
          <w:szCs w:val="20"/>
        </w:rPr>
        <w:t xml:space="preserve">Functional and </w:t>
      </w:r>
      <w:proofErr w:type="spellStart"/>
      <w:r w:rsidRPr="00C80AC1">
        <w:rPr>
          <w:rFonts w:ascii="Book Antiqua" w:hAnsi="Book Antiqua" w:cstheme="majorBidi"/>
          <w:sz w:val="20"/>
          <w:szCs w:val="20"/>
        </w:rPr>
        <w:t>divisionalOrganization</w:t>
      </w:r>
      <w:proofErr w:type="spellEnd"/>
    </w:p>
    <w:p w14:paraId="510A193E" w14:textId="77777777" w:rsidR="00A550BA" w:rsidRPr="00C80AC1" w:rsidRDefault="00A550BA" w:rsidP="00A550BA">
      <w:pPr>
        <w:shd w:val="clear" w:color="auto" w:fill="FFFFFF"/>
        <w:outlineLvl w:val="2"/>
        <w:rPr>
          <w:rFonts w:ascii="Book Antiqua" w:hAnsi="Book Antiqua" w:cstheme="majorBidi"/>
          <w:sz w:val="20"/>
          <w:szCs w:val="20"/>
        </w:rPr>
      </w:pPr>
    </w:p>
    <w:p w14:paraId="0B773459" w14:textId="77777777" w:rsidR="00A550BA" w:rsidRPr="00970ADA" w:rsidRDefault="00A550BA" w:rsidP="00A550BA">
      <w:pPr>
        <w:shd w:val="clear" w:color="auto" w:fill="FFFFFF"/>
        <w:outlineLvl w:val="2"/>
        <w:rPr>
          <w:rFonts w:ascii="Book Antiqua" w:hAnsi="Book Antiqua" w:cstheme="majorBidi"/>
          <w:sz w:val="20"/>
          <w:szCs w:val="20"/>
        </w:rPr>
      </w:pPr>
      <w:r w:rsidRPr="00C80AC1">
        <w:rPr>
          <w:rFonts w:ascii="Book Antiqua" w:hAnsi="Book Antiqua" w:cstheme="majorBidi"/>
          <w:sz w:val="20"/>
          <w:szCs w:val="20"/>
        </w:rPr>
        <w:t xml:space="preserve">Chapter </w:t>
      </w:r>
      <w:proofErr w:type="gramStart"/>
      <w:r w:rsidRPr="00C80AC1">
        <w:rPr>
          <w:rFonts w:ascii="Book Antiqua" w:hAnsi="Book Antiqua" w:cstheme="majorBidi"/>
          <w:sz w:val="20"/>
          <w:szCs w:val="20"/>
        </w:rPr>
        <w:t>6 :</w:t>
      </w:r>
      <w:proofErr w:type="gramEnd"/>
      <w:r w:rsidRPr="00C80AC1">
        <w:rPr>
          <w:rFonts w:ascii="Book Antiqua" w:hAnsi="Book Antiqua" w:cstheme="majorBidi"/>
          <w:sz w:val="20"/>
          <w:szCs w:val="20"/>
        </w:rPr>
        <w:t xml:space="preserve"> Strategic Human Resources Management</w:t>
      </w:r>
    </w:p>
    <w:p w14:paraId="771FDF1E" w14:textId="77777777" w:rsidR="00A550BA" w:rsidRPr="009A2BC8" w:rsidRDefault="00A550BA" w:rsidP="00A550BA">
      <w:pPr>
        <w:pStyle w:val="Paragraphedeliste"/>
        <w:numPr>
          <w:ilvl w:val="0"/>
          <w:numId w:val="5"/>
        </w:numPr>
        <w:shd w:val="clear" w:color="auto" w:fill="FFFFFF"/>
        <w:outlineLvl w:val="2"/>
        <w:rPr>
          <w:rFonts w:ascii="Book Antiqua" w:hAnsi="Book Antiqua" w:cstheme="majorBidi"/>
          <w:sz w:val="20"/>
          <w:szCs w:val="20"/>
        </w:rPr>
      </w:pPr>
      <w:hyperlink r:id="rId6" w:history="1">
        <w:r w:rsidRPr="009A2BC8">
          <w:rPr>
            <w:rFonts w:ascii="Book Antiqua" w:hAnsi="Book Antiqua" w:cstheme="majorBidi"/>
            <w:sz w:val="20"/>
            <w:szCs w:val="20"/>
          </w:rPr>
          <w:t>Recruiting, Motivating, and Keeping Quality Employees</w:t>
        </w:r>
      </w:hyperlink>
    </w:p>
    <w:p w14:paraId="1CBF8939" w14:textId="77777777" w:rsidR="00A550BA" w:rsidRPr="00C80AC1" w:rsidRDefault="00A550BA" w:rsidP="00A550BA">
      <w:pPr>
        <w:pStyle w:val="Paragraphedeliste"/>
        <w:numPr>
          <w:ilvl w:val="0"/>
          <w:numId w:val="5"/>
        </w:numPr>
        <w:shd w:val="clear" w:color="auto" w:fill="FFFFFF"/>
        <w:outlineLvl w:val="2"/>
        <w:rPr>
          <w:rFonts w:ascii="Book Antiqua" w:hAnsi="Book Antiqua" w:cstheme="majorBidi"/>
          <w:sz w:val="20"/>
          <w:szCs w:val="20"/>
        </w:rPr>
      </w:pPr>
      <w:proofErr w:type="spellStart"/>
      <w:r w:rsidRPr="00C80AC1">
        <w:rPr>
          <w:rFonts w:ascii="Book Antiqua" w:hAnsi="Book Antiqua" w:cstheme="majorBidi"/>
          <w:sz w:val="20"/>
          <w:szCs w:val="20"/>
        </w:rPr>
        <w:t>Motivatingemployees</w:t>
      </w:r>
      <w:proofErr w:type="spellEnd"/>
    </w:p>
    <w:p w14:paraId="7B0004FA" w14:textId="77777777" w:rsidR="00A550BA" w:rsidRPr="00C80AC1" w:rsidRDefault="00A550BA" w:rsidP="00A550BA">
      <w:pPr>
        <w:pStyle w:val="Paragraphedeliste"/>
        <w:numPr>
          <w:ilvl w:val="0"/>
          <w:numId w:val="5"/>
        </w:numPr>
        <w:shd w:val="clear" w:color="auto" w:fill="FFFFFF"/>
        <w:outlineLvl w:val="2"/>
        <w:rPr>
          <w:rFonts w:ascii="Book Antiqua" w:hAnsi="Book Antiqua" w:cstheme="majorBidi"/>
          <w:sz w:val="20"/>
          <w:szCs w:val="20"/>
        </w:rPr>
      </w:pPr>
      <w:r w:rsidRPr="00C80AC1">
        <w:rPr>
          <w:rFonts w:ascii="Book Antiqua" w:hAnsi="Book Antiqua" w:cstheme="majorBidi"/>
          <w:sz w:val="20"/>
          <w:szCs w:val="20"/>
        </w:rPr>
        <w:t>Talent Management</w:t>
      </w:r>
    </w:p>
    <w:p w14:paraId="4ACBF0A4" w14:textId="77777777" w:rsidR="00A550BA" w:rsidRPr="00C80AC1" w:rsidRDefault="00A550BA" w:rsidP="00A550BA">
      <w:pPr>
        <w:pStyle w:val="Paragraphedeliste"/>
        <w:numPr>
          <w:ilvl w:val="0"/>
          <w:numId w:val="5"/>
        </w:numPr>
        <w:shd w:val="clear" w:color="auto" w:fill="FFFFFF"/>
        <w:outlineLvl w:val="2"/>
        <w:rPr>
          <w:rFonts w:ascii="Book Antiqua" w:hAnsi="Book Antiqua" w:cstheme="majorBidi"/>
          <w:sz w:val="20"/>
          <w:szCs w:val="20"/>
        </w:rPr>
      </w:pPr>
      <w:r w:rsidRPr="00C80AC1">
        <w:rPr>
          <w:rFonts w:ascii="Book Antiqua" w:hAnsi="Book Antiqua" w:cstheme="majorBidi"/>
          <w:sz w:val="20"/>
          <w:szCs w:val="20"/>
        </w:rPr>
        <w:t>Personnel Planning</w:t>
      </w:r>
    </w:p>
    <w:p w14:paraId="0CDBAD4E" w14:textId="77777777" w:rsidR="00A550BA" w:rsidRPr="00970ADA" w:rsidRDefault="00A550BA" w:rsidP="00A550BA">
      <w:pPr>
        <w:pStyle w:val="Titre3"/>
        <w:spacing w:before="0"/>
        <w:rPr>
          <w:rFonts w:ascii="Book Antiqua" w:hAnsi="Book Antiqua"/>
          <w:b/>
          <w:bCs/>
          <w:color w:val="333333"/>
          <w:sz w:val="20"/>
          <w:szCs w:val="20"/>
        </w:rPr>
      </w:pPr>
    </w:p>
    <w:p w14:paraId="62944820" w14:textId="77777777" w:rsidR="00A550BA" w:rsidRPr="00BF3D88" w:rsidRDefault="00A550BA" w:rsidP="00A550BA">
      <w:pPr>
        <w:rPr>
          <w:rFonts w:ascii="Book Antiqua" w:hAnsi="Book Antiqua" w:cstheme="majorBidi"/>
          <w:b/>
          <w:bCs/>
          <w:sz w:val="20"/>
          <w:szCs w:val="20"/>
        </w:rPr>
      </w:pPr>
      <w:r w:rsidRPr="00BF3D88">
        <w:rPr>
          <w:rFonts w:ascii="Book Antiqua" w:hAnsi="Book Antiqua" w:cstheme="majorBidi"/>
          <w:b/>
          <w:bCs/>
          <w:sz w:val="20"/>
          <w:szCs w:val="20"/>
        </w:rPr>
        <w:t>Teaching mode</w:t>
      </w:r>
    </w:p>
    <w:p w14:paraId="6D9FD5B4" w14:textId="77777777" w:rsidR="00A550BA" w:rsidRPr="00970ADA" w:rsidRDefault="00A550BA" w:rsidP="00A550BA">
      <w:pPr>
        <w:rPr>
          <w:rFonts w:ascii="Book Antiqua" w:hAnsi="Book Antiqua" w:cstheme="majorBidi"/>
          <w:sz w:val="20"/>
          <w:szCs w:val="20"/>
        </w:rPr>
      </w:pPr>
    </w:p>
    <w:p w14:paraId="27D651AE" w14:textId="77777777" w:rsidR="00A550BA" w:rsidRDefault="00A550BA" w:rsidP="00A550BA">
      <w:pPr>
        <w:rPr>
          <w:rFonts w:ascii="Book Antiqua" w:hAnsi="Book Antiqua" w:cstheme="majorBidi"/>
          <w:iCs/>
          <w:sz w:val="20"/>
          <w:szCs w:val="20"/>
        </w:rPr>
      </w:pPr>
      <w:r>
        <w:rPr>
          <w:rFonts w:ascii="Book Antiqua" w:hAnsi="Book Antiqua" w:cstheme="majorBidi"/>
          <w:iCs/>
          <w:sz w:val="20"/>
          <w:szCs w:val="20"/>
        </w:rPr>
        <w:t xml:space="preserve">eLearning </w:t>
      </w:r>
      <w:r w:rsidRPr="00970ADA">
        <w:rPr>
          <w:rFonts w:ascii="Book Antiqua" w:hAnsi="Book Antiqua" w:cstheme="majorBidi"/>
          <w:iCs/>
          <w:sz w:val="20"/>
          <w:szCs w:val="20"/>
        </w:rPr>
        <w:t>mode (70%), Face to face mode (30%).</w:t>
      </w:r>
    </w:p>
    <w:p w14:paraId="64083A47" w14:textId="77777777" w:rsidR="00A550BA" w:rsidRDefault="00A550BA" w:rsidP="00A550BA">
      <w:pPr>
        <w:rPr>
          <w:rFonts w:ascii="Book Antiqua" w:hAnsi="Book Antiqua" w:cstheme="majorBidi"/>
          <w:iCs/>
          <w:sz w:val="20"/>
          <w:szCs w:val="20"/>
        </w:rPr>
      </w:pPr>
    </w:p>
    <w:p w14:paraId="2AB0AD3B" w14:textId="77777777" w:rsidR="00A550BA" w:rsidRPr="00970ADA" w:rsidRDefault="00A550BA" w:rsidP="00A550BA">
      <w:pPr>
        <w:rPr>
          <w:rFonts w:ascii="Book Antiqua" w:hAnsi="Book Antiqua" w:cstheme="majorBidi"/>
          <w:sz w:val="20"/>
          <w:szCs w:val="20"/>
        </w:rPr>
      </w:pPr>
      <w:r>
        <w:rPr>
          <w:rFonts w:ascii="Book Antiqua" w:hAnsi="Book Antiqua" w:cstheme="majorBidi"/>
          <w:sz w:val="20"/>
          <w:szCs w:val="20"/>
        </w:rPr>
        <w:t xml:space="preserve"> </w:t>
      </w:r>
    </w:p>
    <w:p w14:paraId="56F27870" w14:textId="77777777" w:rsidR="00A550BA" w:rsidRPr="00344FF3" w:rsidRDefault="00A550BA" w:rsidP="00A550BA">
      <w:pPr>
        <w:rPr>
          <w:rFonts w:ascii="Book Antiqua" w:hAnsi="Book Antiqua" w:cstheme="majorBidi"/>
          <w:b/>
          <w:bCs/>
          <w:sz w:val="20"/>
          <w:szCs w:val="20"/>
        </w:rPr>
      </w:pPr>
      <w:r w:rsidRPr="00344FF3">
        <w:rPr>
          <w:rFonts w:ascii="Book Antiqua" w:hAnsi="Book Antiqua" w:cstheme="majorBidi"/>
          <w:b/>
          <w:bCs/>
          <w:sz w:val="20"/>
          <w:szCs w:val="20"/>
        </w:rPr>
        <w:t>Assessment mode</w:t>
      </w:r>
    </w:p>
    <w:p w14:paraId="2F034FE2" w14:textId="77777777" w:rsidR="00A550BA" w:rsidRPr="00970ADA" w:rsidRDefault="00A550BA" w:rsidP="00A550BA">
      <w:pPr>
        <w:rPr>
          <w:rFonts w:ascii="Book Antiqua" w:hAnsi="Book Antiqua" w:cstheme="majorBidi"/>
          <w:iCs/>
          <w:sz w:val="20"/>
          <w:szCs w:val="20"/>
        </w:rPr>
      </w:pPr>
      <w:r w:rsidRPr="00970ADA">
        <w:rPr>
          <w:rFonts w:ascii="Book Antiqua" w:hAnsi="Book Antiqua" w:cstheme="majorBidi"/>
          <w:iCs/>
          <w:sz w:val="20"/>
          <w:szCs w:val="20"/>
        </w:rPr>
        <w:lastRenderedPageBreak/>
        <w:t>Exam (60%), Continuous assessment (40%).</w:t>
      </w:r>
    </w:p>
    <w:p w14:paraId="2D1C59DC" w14:textId="77777777" w:rsidR="00A550BA" w:rsidRPr="00970ADA" w:rsidRDefault="00A550BA" w:rsidP="00A550BA">
      <w:pPr>
        <w:rPr>
          <w:rFonts w:ascii="Book Antiqua" w:hAnsi="Book Antiqua" w:cstheme="majorBidi"/>
          <w:sz w:val="20"/>
          <w:szCs w:val="20"/>
        </w:rPr>
      </w:pPr>
    </w:p>
    <w:p w14:paraId="33B00EB6" w14:textId="77777777" w:rsidR="00A550BA" w:rsidRPr="004423D3" w:rsidRDefault="00A550BA" w:rsidP="00A550BA">
      <w:pPr>
        <w:pStyle w:val="Sansinterligne"/>
        <w:jc w:val="center"/>
        <w:rPr>
          <w:rFonts w:ascii="Book Antiqua" w:hAnsi="Book Antiqua" w:cstheme="majorBidi"/>
          <w:b/>
          <w:bCs/>
          <w:sz w:val="20"/>
          <w:szCs w:val="20"/>
          <w:lang w:val="en-US"/>
        </w:rPr>
      </w:pPr>
      <w:r w:rsidRPr="004423D3">
        <w:rPr>
          <w:rFonts w:ascii="Book Antiqua" w:hAnsi="Book Antiqua" w:cstheme="majorBidi"/>
          <w:b/>
          <w:bCs/>
          <w:sz w:val="20"/>
          <w:szCs w:val="20"/>
          <w:lang w:val="en-US"/>
        </w:rPr>
        <w:t>Recommended Textbooks:</w:t>
      </w:r>
    </w:p>
    <w:p w14:paraId="04312207" w14:textId="77777777" w:rsidR="00A550BA" w:rsidRPr="004423D3" w:rsidRDefault="00A550BA" w:rsidP="00A550BA">
      <w:pPr>
        <w:pStyle w:val="Sansinterligne"/>
        <w:rPr>
          <w:rFonts w:ascii="Book Antiqua" w:hAnsi="Book Antiqua" w:cstheme="majorBidi"/>
          <w:sz w:val="20"/>
          <w:szCs w:val="20"/>
          <w:lang w:val="en-US"/>
        </w:rPr>
      </w:pPr>
    </w:p>
    <w:p w14:paraId="6BF32C13" w14:textId="77777777" w:rsidR="00A550BA" w:rsidRPr="00344FF3" w:rsidRDefault="00A550BA" w:rsidP="00A550BA">
      <w:pPr>
        <w:pStyle w:val="Sansinterligne"/>
        <w:numPr>
          <w:ilvl w:val="0"/>
          <w:numId w:val="7"/>
        </w:numPr>
        <w:rPr>
          <w:rFonts w:ascii="Book Antiqua" w:hAnsi="Book Antiqua" w:cstheme="majorBidi"/>
          <w:sz w:val="20"/>
          <w:szCs w:val="20"/>
        </w:rPr>
      </w:pPr>
      <w:r w:rsidRPr="00970ADA">
        <w:rPr>
          <w:rFonts w:ascii="Book Antiqua" w:hAnsi="Book Antiqua" w:cstheme="majorBidi"/>
          <w:sz w:val="20"/>
          <w:szCs w:val="20"/>
        </w:rPr>
        <w:t>Claude ALAZARD au DCG et Sabine SÉPARI, Le contrôle de gestion, manuel et applications, édit.  Dunod, 2018.</w:t>
      </w:r>
    </w:p>
    <w:p w14:paraId="6AEEC452" w14:textId="77777777" w:rsidR="00A550BA" w:rsidRPr="009A2BC8" w:rsidRDefault="00A550BA" w:rsidP="00A550BA">
      <w:pPr>
        <w:pStyle w:val="Pa13"/>
        <w:numPr>
          <w:ilvl w:val="0"/>
          <w:numId w:val="7"/>
        </w:numPr>
        <w:spacing w:line="240" w:lineRule="auto"/>
        <w:rPr>
          <w:rFonts w:ascii="Book Antiqua" w:hAnsi="Book Antiqua" w:cstheme="majorBidi"/>
          <w:sz w:val="20"/>
          <w:szCs w:val="20"/>
          <w:lang w:val="en-US"/>
        </w:rPr>
      </w:pPr>
      <w:r w:rsidRPr="009A2BC8">
        <w:rPr>
          <w:rFonts w:ascii="Book Antiqua" w:hAnsi="Book Antiqua" w:cstheme="majorBidi"/>
          <w:sz w:val="20"/>
          <w:szCs w:val="20"/>
          <w:lang w:val="en-US"/>
        </w:rPr>
        <w:t xml:space="preserve">Owen E. Hughes, Public Management and Administration </w:t>
      </w:r>
      <w:proofErr w:type="gramStart"/>
      <w:r w:rsidRPr="009A2BC8">
        <w:rPr>
          <w:rFonts w:ascii="Book Antiqua" w:hAnsi="Book Antiqua" w:cstheme="majorBidi"/>
          <w:i/>
          <w:iCs/>
          <w:sz w:val="20"/>
          <w:szCs w:val="20"/>
          <w:lang w:val="en-US"/>
        </w:rPr>
        <w:t>An</w:t>
      </w:r>
      <w:proofErr w:type="gramEnd"/>
      <w:r w:rsidRPr="009A2BC8">
        <w:rPr>
          <w:rFonts w:ascii="Book Antiqua" w:hAnsi="Book Antiqua" w:cstheme="majorBidi"/>
          <w:i/>
          <w:iCs/>
          <w:sz w:val="20"/>
          <w:szCs w:val="20"/>
          <w:lang w:val="en-US"/>
        </w:rPr>
        <w:t xml:space="preserve"> Introduction - </w:t>
      </w:r>
      <w:r w:rsidRPr="009A2BC8">
        <w:rPr>
          <w:rFonts w:ascii="Book Antiqua" w:hAnsi="Book Antiqua" w:cstheme="majorBidi"/>
          <w:sz w:val="20"/>
          <w:szCs w:val="20"/>
          <w:lang w:val="en-US"/>
        </w:rPr>
        <w:t>Third Edition</w:t>
      </w:r>
    </w:p>
    <w:p w14:paraId="64EE5B86" w14:textId="77777777" w:rsidR="00A550BA" w:rsidRPr="00344FF3" w:rsidRDefault="00A550BA" w:rsidP="00A550BA">
      <w:pPr>
        <w:pStyle w:val="Paragraphedeliste"/>
        <w:numPr>
          <w:ilvl w:val="0"/>
          <w:numId w:val="7"/>
        </w:numPr>
        <w:shd w:val="clear" w:color="auto" w:fill="FFFFFF"/>
        <w:spacing w:after="100" w:afterAutospacing="1"/>
        <w:rPr>
          <w:rFonts w:ascii="Book Antiqua" w:hAnsi="Book Antiqua" w:cstheme="majorBidi"/>
          <w:sz w:val="20"/>
          <w:szCs w:val="20"/>
          <w:lang w:eastAsia="fr-FR"/>
        </w:rPr>
      </w:pPr>
      <w:r w:rsidRPr="00344FF3">
        <w:rPr>
          <w:rFonts w:ascii="Book Antiqua" w:hAnsi="Book Antiqua" w:cstheme="majorBidi"/>
          <w:sz w:val="20"/>
          <w:szCs w:val="20"/>
          <w:lang w:eastAsia="fr-FR"/>
        </w:rPr>
        <w:t xml:space="preserve">BELGHAOUTI N., Université </w:t>
      </w:r>
      <w:proofErr w:type="spellStart"/>
      <w:r w:rsidRPr="00344FF3">
        <w:rPr>
          <w:rFonts w:ascii="Book Antiqua" w:hAnsi="Book Antiqua" w:cstheme="majorBidi"/>
          <w:sz w:val="20"/>
          <w:szCs w:val="20"/>
          <w:lang w:eastAsia="fr-FR"/>
        </w:rPr>
        <w:t>d’Oran</w:t>
      </w:r>
      <w:proofErr w:type="spellEnd"/>
      <w:r w:rsidRPr="00344FF3">
        <w:rPr>
          <w:rFonts w:ascii="Book Antiqua" w:hAnsi="Book Antiqua" w:cstheme="majorBidi"/>
          <w:sz w:val="20"/>
          <w:szCs w:val="20"/>
          <w:lang w:eastAsia="fr-FR"/>
        </w:rPr>
        <w:t xml:space="preserve">, Faculté des sciences </w:t>
      </w:r>
      <w:proofErr w:type="spellStart"/>
      <w:r w:rsidRPr="00344FF3">
        <w:rPr>
          <w:rFonts w:ascii="Book Antiqua" w:hAnsi="Book Antiqua" w:cstheme="majorBidi"/>
          <w:sz w:val="20"/>
          <w:szCs w:val="20"/>
          <w:lang w:eastAsia="fr-FR"/>
        </w:rPr>
        <w:t>économiques</w:t>
      </w:r>
      <w:proofErr w:type="spellEnd"/>
      <w:r w:rsidRPr="00344FF3">
        <w:rPr>
          <w:rFonts w:ascii="Book Antiqua" w:hAnsi="Book Antiqua" w:cstheme="majorBidi"/>
          <w:sz w:val="20"/>
          <w:szCs w:val="20"/>
          <w:lang w:eastAsia="fr-FR"/>
        </w:rPr>
        <w:t xml:space="preserve"> et de gestion, Gestion </w:t>
      </w:r>
      <w:proofErr w:type="spellStart"/>
      <w:r w:rsidRPr="00344FF3">
        <w:rPr>
          <w:rFonts w:ascii="Book Antiqua" w:hAnsi="Book Antiqua" w:cstheme="majorBidi"/>
          <w:sz w:val="20"/>
          <w:szCs w:val="20"/>
          <w:lang w:eastAsia="fr-FR"/>
        </w:rPr>
        <w:t>budgétaire</w:t>
      </w:r>
      <w:proofErr w:type="spellEnd"/>
      <w:r w:rsidRPr="00344FF3">
        <w:rPr>
          <w:rFonts w:ascii="Book Antiqua" w:hAnsi="Book Antiqua" w:cstheme="majorBidi"/>
          <w:sz w:val="20"/>
          <w:szCs w:val="20"/>
          <w:lang w:eastAsia="fr-FR"/>
        </w:rPr>
        <w:t xml:space="preserve">, </w:t>
      </w:r>
      <w:proofErr w:type="spellStart"/>
      <w:r w:rsidRPr="00344FF3">
        <w:rPr>
          <w:rFonts w:ascii="Book Antiqua" w:hAnsi="Book Antiqua" w:cstheme="majorBidi"/>
          <w:sz w:val="20"/>
          <w:szCs w:val="20"/>
          <w:lang w:eastAsia="fr-FR"/>
        </w:rPr>
        <w:t>cours</w:t>
      </w:r>
      <w:proofErr w:type="spellEnd"/>
      <w:r w:rsidRPr="00344FF3">
        <w:rPr>
          <w:rFonts w:ascii="Book Antiqua" w:hAnsi="Book Antiqua" w:cstheme="majorBidi"/>
          <w:sz w:val="20"/>
          <w:szCs w:val="20"/>
          <w:lang w:eastAsia="fr-FR"/>
        </w:rPr>
        <w:t>, pdf.</w:t>
      </w:r>
    </w:p>
    <w:p w14:paraId="273A0683" w14:textId="77777777" w:rsidR="00A550BA" w:rsidRPr="00344FF3" w:rsidRDefault="00A550BA" w:rsidP="00A550BA">
      <w:pPr>
        <w:pStyle w:val="Paragraphedeliste"/>
        <w:numPr>
          <w:ilvl w:val="0"/>
          <w:numId w:val="7"/>
        </w:numPr>
        <w:shd w:val="clear" w:color="auto" w:fill="FFFFFF"/>
        <w:spacing w:after="100" w:afterAutospacing="1"/>
        <w:rPr>
          <w:rFonts w:ascii="Book Antiqua" w:hAnsi="Book Antiqua" w:cstheme="majorBidi"/>
          <w:sz w:val="20"/>
          <w:szCs w:val="20"/>
          <w:lang w:eastAsia="fr-FR"/>
        </w:rPr>
      </w:pPr>
      <w:proofErr w:type="spellStart"/>
      <w:r w:rsidRPr="00344FF3">
        <w:rPr>
          <w:rFonts w:ascii="Book Antiqua" w:hAnsi="Book Antiqua" w:cstheme="majorBidi"/>
          <w:sz w:val="20"/>
          <w:szCs w:val="20"/>
          <w:lang w:eastAsia="fr-FR"/>
        </w:rPr>
        <w:t>Brahamia</w:t>
      </w:r>
      <w:proofErr w:type="spellEnd"/>
      <w:r w:rsidRPr="00344FF3">
        <w:rPr>
          <w:rFonts w:ascii="Book Antiqua" w:hAnsi="Book Antiqua" w:cstheme="majorBidi"/>
          <w:sz w:val="20"/>
          <w:szCs w:val="20"/>
          <w:lang w:eastAsia="fr-FR"/>
        </w:rPr>
        <w:t xml:space="preserve"> Brahim, </w:t>
      </w:r>
      <w:proofErr w:type="spellStart"/>
      <w:r w:rsidRPr="00344FF3">
        <w:rPr>
          <w:rFonts w:ascii="Book Antiqua" w:hAnsi="Book Antiqua" w:cstheme="majorBidi"/>
          <w:sz w:val="20"/>
          <w:szCs w:val="20"/>
          <w:lang w:eastAsia="fr-FR"/>
        </w:rPr>
        <w:t>contrôle</w:t>
      </w:r>
      <w:proofErr w:type="spellEnd"/>
      <w:r w:rsidRPr="00344FF3">
        <w:rPr>
          <w:rFonts w:ascii="Book Antiqua" w:hAnsi="Book Antiqua" w:cstheme="majorBidi"/>
          <w:sz w:val="20"/>
          <w:szCs w:val="20"/>
          <w:lang w:eastAsia="fr-FR"/>
        </w:rPr>
        <w:t xml:space="preserve"> de gestion et budgets </w:t>
      </w:r>
      <w:proofErr w:type="spellStart"/>
      <w:r w:rsidRPr="00344FF3">
        <w:rPr>
          <w:rFonts w:ascii="Book Antiqua" w:hAnsi="Book Antiqua" w:cstheme="majorBidi"/>
          <w:sz w:val="20"/>
          <w:szCs w:val="20"/>
          <w:lang w:eastAsia="fr-FR"/>
        </w:rPr>
        <w:t>prévisionnels</w:t>
      </w:r>
      <w:proofErr w:type="spellEnd"/>
      <w:r w:rsidRPr="00344FF3">
        <w:rPr>
          <w:rFonts w:ascii="Book Antiqua" w:hAnsi="Book Antiqua" w:cstheme="majorBidi"/>
          <w:sz w:val="20"/>
          <w:szCs w:val="20"/>
          <w:lang w:eastAsia="fr-FR"/>
        </w:rPr>
        <w:t xml:space="preserve"> (ar.), Université Constantine</w:t>
      </w:r>
      <w:proofErr w:type="gramStart"/>
      <w:r w:rsidRPr="00344FF3">
        <w:rPr>
          <w:rFonts w:ascii="Book Antiqua" w:hAnsi="Book Antiqua" w:cstheme="majorBidi"/>
          <w:sz w:val="20"/>
          <w:szCs w:val="20"/>
          <w:lang w:eastAsia="fr-FR"/>
        </w:rPr>
        <w:t xml:space="preserve">2,  </w:t>
      </w:r>
      <w:proofErr w:type="spellStart"/>
      <w:r w:rsidRPr="00344FF3">
        <w:rPr>
          <w:rFonts w:ascii="Book Antiqua" w:hAnsi="Book Antiqua" w:cstheme="majorBidi"/>
          <w:sz w:val="20"/>
          <w:szCs w:val="20"/>
          <w:lang w:eastAsia="fr-FR"/>
        </w:rPr>
        <w:t>cours</w:t>
      </w:r>
      <w:proofErr w:type="spellEnd"/>
      <w:proofErr w:type="gramEnd"/>
      <w:r w:rsidRPr="00344FF3">
        <w:rPr>
          <w:rFonts w:ascii="Book Antiqua" w:hAnsi="Book Antiqua" w:cstheme="majorBidi"/>
          <w:sz w:val="20"/>
          <w:szCs w:val="20"/>
          <w:lang w:eastAsia="fr-FR"/>
        </w:rPr>
        <w:t xml:space="preserve"> et </w:t>
      </w:r>
      <w:proofErr w:type="spellStart"/>
      <w:r w:rsidRPr="00344FF3">
        <w:rPr>
          <w:rFonts w:ascii="Book Antiqua" w:hAnsi="Book Antiqua" w:cstheme="majorBidi"/>
          <w:sz w:val="20"/>
          <w:szCs w:val="20"/>
          <w:lang w:eastAsia="fr-FR"/>
        </w:rPr>
        <w:t>exercices</w:t>
      </w:r>
      <w:proofErr w:type="spellEnd"/>
      <w:r w:rsidRPr="00344FF3">
        <w:rPr>
          <w:rFonts w:ascii="Book Antiqua" w:hAnsi="Book Antiqua" w:cstheme="majorBidi"/>
          <w:sz w:val="20"/>
          <w:szCs w:val="20"/>
          <w:lang w:eastAsia="fr-FR"/>
        </w:rPr>
        <w:t xml:space="preserve"> </w:t>
      </w:r>
      <w:proofErr w:type="spellStart"/>
      <w:r w:rsidRPr="00344FF3">
        <w:rPr>
          <w:rFonts w:ascii="Book Antiqua" w:hAnsi="Book Antiqua" w:cstheme="majorBidi"/>
          <w:sz w:val="20"/>
          <w:szCs w:val="20"/>
          <w:lang w:eastAsia="fr-FR"/>
        </w:rPr>
        <w:t>corrigés</w:t>
      </w:r>
      <w:proofErr w:type="spellEnd"/>
      <w:r w:rsidRPr="00344FF3">
        <w:rPr>
          <w:rFonts w:ascii="Book Antiqua" w:hAnsi="Book Antiqua" w:cstheme="majorBidi"/>
          <w:sz w:val="20"/>
          <w:szCs w:val="20"/>
          <w:lang w:eastAsia="fr-FR"/>
        </w:rPr>
        <w:t>.</w:t>
      </w:r>
    </w:p>
    <w:p w14:paraId="78189977" w14:textId="77777777" w:rsidR="00A550BA" w:rsidRPr="009A2BC8" w:rsidRDefault="00A550BA" w:rsidP="00A550BA">
      <w:pPr>
        <w:rPr>
          <w:rFonts w:ascii="Book Antiqua" w:hAnsi="Book Antiqua" w:cstheme="majorBidi"/>
          <w:sz w:val="20"/>
          <w:szCs w:val="20"/>
          <w:lang w:val="fr-FR" w:eastAsia="fr-FR"/>
        </w:rPr>
      </w:pPr>
      <w:r w:rsidRPr="009A2BC8">
        <w:rPr>
          <w:rFonts w:ascii="Book Antiqua" w:hAnsi="Book Antiqua" w:cstheme="majorBidi"/>
          <w:sz w:val="20"/>
          <w:szCs w:val="20"/>
          <w:lang w:val="fr-FR" w:eastAsia="fr-FR"/>
        </w:rPr>
        <w:br w:type="page"/>
      </w:r>
    </w:p>
    <w:p w14:paraId="2DAA3164" w14:textId="77777777" w:rsidR="002D763D" w:rsidRPr="00A550BA" w:rsidRDefault="002D763D">
      <w:pPr>
        <w:rPr>
          <w:lang w:val="fr-FR"/>
        </w:rPr>
      </w:pPr>
    </w:p>
    <w:sectPr w:rsidR="002D763D" w:rsidRPr="00A550B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76F91"/>
    <w:multiLevelType w:val="hybridMultilevel"/>
    <w:tmpl w:val="C92292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24738E"/>
    <w:multiLevelType w:val="hybridMultilevel"/>
    <w:tmpl w:val="D2886A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A5C2D"/>
    <w:multiLevelType w:val="hybridMultilevel"/>
    <w:tmpl w:val="D52C7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BA18AD"/>
    <w:multiLevelType w:val="hybridMultilevel"/>
    <w:tmpl w:val="BBD42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2654B1"/>
    <w:multiLevelType w:val="hybridMultilevel"/>
    <w:tmpl w:val="86F4C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302AE3"/>
    <w:multiLevelType w:val="hybridMultilevel"/>
    <w:tmpl w:val="01D23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1542B6"/>
    <w:multiLevelType w:val="hybridMultilevel"/>
    <w:tmpl w:val="29C6E7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9836187">
    <w:abstractNumId w:val="3"/>
  </w:num>
  <w:num w:numId="2" w16cid:durableId="824201061">
    <w:abstractNumId w:val="1"/>
  </w:num>
  <w:num w:numId="3" w16cid:durableId="1361123303">
    <w:abstractNumId w:val="4"/>
  </w:num>
  <w:num w:numId="4" w16cid:durableId="695271483">
    <w:abstractNumId w:val="6"/>
  </w:num>
  <w:num w:numId="5" w16cid:durableId="59912853">
    <w:abstractNumId w:val="2"/>
  </w:num>
  <w:num w:numId="6" w16cid:durableId="2020934818">
    <w:abstractNumId w:val="0"/>
  </w:num>
  <w:num w:numId="7" w16cid:durableId="3460548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0BA"/>
    <w:rsid w:val="000A79BE"/>
    <w:rsid w:val="001166A9"/>
    <w:rsid w:val="002473E9"/>
    <w:rsid w:val="002D763D"/>
    <w:rsid w:val="003E04EA"/>
    <w:rsid w:val="00787ACB"/>
    <w:rsid w:val="00A55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BDD05"/>
  <w15:chartTrackingRefBased/>
  <w15:docId w15:val="{1324E1FD-A793-4C5F-888D-1D46A33B4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50BA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A550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550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550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550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550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550B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550B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550B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550B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550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A550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A550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550B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550B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550B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550B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550B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550B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550B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550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550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550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550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550B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550B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550B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550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550B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550BA"/>
    <w:rPr>
      <w:b/>
      <w:bCs/>
      <w:smallCaps/>
      <w:color w:val="2F5496" w:themeColor="accent1" w:themeShade="BF"/>
      <w:spacing w:val="5"/>
    </w:rPr>
  </w:style>
  <w:style w:type="paragraph" w:styleId="Sansinterligne">
    <w:name w:val="No Spacing"/>
    <w:uiPriority w:val="1"/>
    <w:qFormat/>
    <w:rsid w:val="00A550BA"/>
    <w:pPr>
      <w:spacing w:after="0" w:line="240" w:lineRule="auto"/>
    </w:pPr>
    <w:rPr>
      <w:kern w:val="0"/>
      <w14:ligatures w14:val="none"/>
    </w:rPr>
  </w:style>
  <w:style w:type="paragraph" w:customStyle="1" w:styleId="Pa13">
    <w:name w:val="Pa13"/>
    <w:basedOn w:val="Normal"/>
    <w:next w:val="Normal"/>
    <w:uiPriority w:val="99"/>
    <w:rsid w:val="00A550BA"/>
    <w:pPr>
      <w:autoSpaceDE w:val="0"/>
      <w:autoSpaceDN w:val="0"/>
      <w:adjustRightInd w:val="0"/>
      <w:spacing w:line="661" w:lineRule="atLeast"/>
    </w:pPr>
    <w:rPr>
      <w:rFonts w:eastAsiaTheme="minorHAnsi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.saylor.org/mod/url/view.php?id=9607" TargetMode="External"/><Relationship Id="rId5" Type="http://schemas.openxmlformats.org/officeDocument/2006/relationships/hyperlink" Target="http://saylordotorg.github.io/text_principles-of-management-v1.1/s05-introduction-to-principles-of-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376</Words>
  <Characters>2072</Characters>
  <Application>Microsoft Office Word</Application>
  <DocSecurity>0</DocSecurity>
  <Lines>17</Lines>
  <Paragraphs>4</Paragraphs>
  <ScaleCrop>false</ScaleCrop>
  <Company/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Bonjour</dc:creator>
  <cp:keywords/>
  <dc:description/>
  <cp:lastModifiedBy>Bonjour</cp:lastModifiedBy>
  <cp:revision>1</cp:revision>
  <cp:lastPrinted>2025-11-05T09:30:00Z</cp:lastPrinted>
  <dcterms:created xsi:type="dcterms:W3CDTF">2025-11-05T09:30:00Z</dcterms:created>
  <dcterms:modified xsi:type="dcterms:W3CDTF">2025-11-05T09:31:00Z</dcterms:modified>
</cp:coreProperties>
</file>