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hd w:fill="D0232A" w:val="clear"/><w:spacing w:after="0" w:before="0"/></w:pPr></w:p><w:p><w:pPr><w:shd w:fill="D0232A" w:val="clear"/><w:spacing w:after="0" w:before="180"/><w:jc w:val="center"/></w:pPr><w:r><w:rPr><w:rFonts w:ascii="Arial" w:cs="Arial" w:eastAsia="Arial" w:hAnsi="Arial"/><w:b/><w:bCs/><w:color w:val="FFFFFF"/><w:sz w:val="52"/><w:szCs w:val="52"/></w:rPr><w:t xml:space="preserve">作 業 指 示 書</w:t></w:r></w:p><w:p><w:pPr><w:shd w:fill="D0232A" w:val="clear"/><w:spacing w:after="0" w:before="80"/><w:jc w:val="center"/></w:pPr><w:r><w:rPr><w:rFonts w:ascii="Arial" w:cs="Arial" w:eastAsia="Arial" w:hAnsi="Arial"/><w:color w:val="FFD0D0"/><w:sz w:val="24"/><w:szCs w:val="24"/></w:rPr><w:t xml:space="preserve">カスミ POSシステム ― 4リポジトリ モノレポ統合</w:t></w:r></w:p><w:p><w:pPr><w:shd w:fill="D0232A" w:val="clear"/><w:spacing w:after="180" w:before="0"/><w:jc w:val="center"/></w:pPr><w:r><w:rPr><w:rFonts w:ascii="Arial" w:cs="Arial" w:eastAsia="Arial" w:hAnsi="Arial"/><w:color w:val="FFB0B0"/><w:sz w:val="20"/><w:szCs w:val="20"/></w:rPr><w:t xml:space="preserve">LUVINA Software</w:t></w:r></w:p><w:p><w:pPr><w:spacing w:after="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3180"/><w:gridCol w:w="1500"/><w:gridCol w:w="318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D0232A"/><w:sz w:val="18"/><w:szCs w:val="18"/></w:rPr><w:t xml:space="preserve">指示番号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333333"/><w:sz w:val="18"/><w:szCs w:val="18"/></w:rPr><w:t xml:space="preserve">KASUMI-POS-2026-001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D0232A"/><w:sz w:val="18"/><w:szCs w:val="18"/></w:rPr><w:t xml:space="preserve">発行日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8"/><w:szCs w:val="18"/></w:rPr><w:t xml:space="preserve">2026年3月7日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D0232A"/><w:sz w:val="18"/><w:szCs w:val="18"/></w:rPr><w:t xml:space="preserve">プロジェクト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8"/><w:szCs w:val="18"/></w:rPr><w:t xml:space="preserve">カスミ POSシステム モノレポ統合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D0232A"/><w:sz w:val="18"/><w:szCs w:val="18"/></w:rPr><w:t xml:space="preserve">指示者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8"/><w:szCs w:val="18"/></w:rPr><w:t xml:space="preserve">プロジェクトマネージャー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D0232A"/><w:sz w:val="18"/><w:szCs w:val="18"/></w:rPr><w:t xml:space="preserve">完了期限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8"/><w:szCs w:val="18"/></w:rPr><w:t xml:space="preserve">2026年　　月　　日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D0232A"/><w:sz w:val="18"/><w:szCs w:val="18"/></w:rPr><w:t xml:space="preserve">承認者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8"/><w:szCs w:val="18"/></w:rPr><w:t xml:space="preserve">　　　　　　（署名）</w:t></w:r></w:p></w:tc></w:tr></w:tbl><w:p><w:pPr><w:spacing w:after="0" w:before="80"/></w:pPr><w:r><w:t xml:space="preserve"></w:t></w:r></w:p><w:p><w:pPr><w:shd w:fill="D0232A" w:val="clear"/><w:spacing w:after="160" w:before="300"/><w:ind w:left="160"/></w:pPr><w:r><w:rPr><w:rFonts w:ascii="Arial" w:cs="Arial" w:eastAsia="Arial" w:hAnsi="Arial"/><w:b/><w:bCs/><w:color w:val="FFFFFF"/><w:sz w:val="28"/><w:szCs w:val="28"/></w:rPr><w:t xml:space="preserve">　1. 作業目的</w:t></w:r></w:p><w:p><w:pPr><w:spacing w:after="40" w:before="40"/></w:pPr><w:r><w:rPr><w:rFonts w:ascii="Arial" w:cs="Arial" w:eastAsia="Arial" w:hAnsi="Arial"/><w:color w:val="333333"/><w:sz w:val="20"/><w:szCs w:val="20"/></w:rPr><w:t xml:space="preserve">現在カスミ POSシステムは下記4つの独立リポジトリに分散して管理されており、開発効率の低下・バージョン管理の複雑化・デプロイ手順の煩雑化が生じている。本指示書に従い4リポジトリを1つのモノレポに統合し、開発・運用効率の向上を図ること。</w:t></w:r></w:p><w:p><w:pPr><w:spacing w:after="0" w:before="80"/></w:pPr><w:r><w:t xml:space="preserve"></w:t></w:r></w:p><w:p><w:pPr><w:shd w:fill="D0232A" w:val="clear"/><w:spacing w:after="160" w:before="300"/><w:ind w:left="160"/></w:pPr><w:r><w:rPr><w:rFonts w:ascii="Arial" w:cs="Arial" w:eastAsia="Arial" w:hAnsi="Arial"/><w:b/><w:bCs/><w:color w:val="FFFFFF"/><w:sz w:val="28"/><w:szCs w:val="28"/></w:rPr><w:t xml:space="preserve">　2. 統合対象リポジトリ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"/><w:gridCol w:w="2600"/><w:gridCol w:w="1600"/><w:gridCol w:w="1800"/><w:gridCol w:w="900"/><w:gridCol w:w="2180"/></w:tblGrid><w:tr><w:trPr><w:tblHeader/></w:trPr><w:tc><w:tcPr><w:tcW w:type="dxa" w:w="28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No.</w:t></w:r></w:p></w:tc><w:tc><w:tcPr><w:tcW w:type="dxa" w:w="26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リポジトリ名</w:t></w:r></w:p></w:tc><w:tc><w:tcPr><w:tcW w:type="dxa" w:w="16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技術スタック</w:t></w:r></w:p></w:tc><w:tc><w:tcPr><w:tcW w:type="dxa" w:w="18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役割</w:t></w:r></w:p></w:tc><w:tc><w:tcPr><w:tcW w:type="dxa" w:w="9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ポート</w:t></w:r></w:p></w:tc><w:tc><w:tcPr><w:tcW w:type="dxa" w:w="218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統合先パス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posserver-product-kasumi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Kotlin / Spring Boot 3.1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POSメインバックエンド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8081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backend/pos-server/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aeongiftcardserver-product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Java / Spring Boot 3.5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ギフトカード処理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8080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backend/gift-card-server/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pos-server-frontend-production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React / TypeScript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フロントエンド（本番）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9060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frontend/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pos-server-frontend-ishida-staging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React / TypeScript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フロントエンド（staging）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center"/></w:pPr><w:r><w:rPr><w:rFonts w:ascii="Arial" w:cs="Arial" w:eastAsia="Arial" w:hAnsi="Arial"/><w:color w:val="333333"/><w:sz w:val="18"/><w:szCs w:val="18"/></w:rPr><w:t xml:space="preserve">9060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frontend/にマージ</w:t></w:r></w:p></w:tc></w:tr></w:tbl><w:p><w:pPr><w:spacing w:after="0" w:before="80"/></w:pPr><w:r><w:t xml:space="preserve"></w:t></w:r></w:p><w:p><w:pPr><w:shd w:fill="D0232A" w:val="clear"/><w:spacing w:after="160" w:before="300"/><w:ind w:left="160"/></w:pPr><w:r><w:rPr><w:rFonts w:ascii="Arial" w:cs="Arial" w:eastAsia="Arial" w:hAnsi="Arial"/><w:b/><w:bCs/><w:color w:val="FFFFFF"/><w:sz w:val="28"/><w:szCs w:val="28"/></w:rPr><w:t xml:space="preserve">　3. 担当者・役割分担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800"/><w:gridCol w:w="3560"/><w:gridCol w:w="2400"/></w:tblGrid><w:tr><w:trPr><w:tblHeader/></w:trPr><w:tc><w:tcPr><w:tcW w:type="dxa" w:w="16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役割</w:t></w:r></w:p></w:tc><w:tc><w:tcPr><w:tcW w:type="dxa" w:w="18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担当者</w:t></w:r></w:p></w:tc><w:tc><w:tcPr><w:tcW w:type="dxa" w:w="356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担当作業</w:t></w:r></w:p></w:tc><w:tc><w:tcPr><w:tcW w:type="dxa" w:w="24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備考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リードエンジニア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（氏名記入）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全体統括・アーキテクチャ設計・最終レビュー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承認者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バックエンド担当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（氏名記入）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pos-server / gift-card-server 移行・設定変更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Java/Kotlin経験者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フロントエンド担当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（氏名記入）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frontend統合・staging差分マージ・UI確認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React/TypeScript経験者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インフラ担当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（氏名記入）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Docker/docker-compose整備・GitHub Actions設定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CI/CD経験者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QA担当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（氏名記入）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動作確認・テスト実施・チェックリスト記録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テスト経験者</w:t></w:r></w:p></w:tc></w:tr></w:tbl><w:p><w:pPr><w:spacing w:after="0" w:before="80"/></w:pPr><w:r><w:t xml:space="preserve"></w:t></w:r></w:p><w:p><w:r><w:br w:type="page"/></w:r></w:p><w:p><w:pPr><w:shd w:fill="D0232A" w:val="clear"/><w:spacing w:after="160" w:before="300"/><w:ind w:left="160"/></w:pPr><w:r><w:rPr><w:rFonts w:ascii="Arial" w:cs="Arial" w:eastAsia="Arial" w:hAnsi="Arial"/><w:b/><w:bCs/><w:color w:val="FFFFFF"/><w:sz w:val="28"/><w:szCs w:val="28"/></w:rPr><w:t xml:space="preserve">　4. 作業タスク一覧</w:t></w:r></w:p><w:p><w:pPr><w:spacing w:after="40" w:before="40"/></w:pPr><w:r><w:rPr><w:rFonts w:ascii="Arial" w:cs="Arial" w:eastAsia="Arial" w:hAnsi="Arial"/><w:color w:val="333333"/><w:sz w:val="20"/><w:szCs w:val="20"/></w:rPr><w:t xml:space="preserve">完了したタスクは「完了」列のチェックボックスに✓を記入し、リードエンジニアへ報告すること。</w:t></w:r></w:p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4.1 Phase 1：事前準備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P1-01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各リポジトリの最新ブランチ・作業中PRをリスト化する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全員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P1-02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ローカル環境に必要ツール（Java17, Node18, Docker）の確認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全員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P1-03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GitHub PAT（Personal Access Token）を全担当者に発行・配布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P1-04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本番環境への影響がないことをPMと確認し、作業開始承認を得る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P1-05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作業用ブランチ戦略をチームで合意する（feature/monorepo-migration）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4.2 Phase 2：モノレポ基盤構築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P2-01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GitHubで新リポジトリ「kasumi-pos-system」を作成する（Private）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P2-02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ディレクトリ構造（backend/pos-server, backend/gift-card-server, frontend）を作成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P2-03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.gitignore を作成する（Java/Kotlin/Node/IDE/OS/環境変数ファイルを除外）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1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P2-04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ルートREADME.md を作成する（システム概要・起動方法）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2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P2-05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ブランチ保護ルールを設定する（main: 2名承認, develop: 1名承認）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2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4.3 Phase 3：バックエンド移行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posserver-product-kasumi のソースを backend/pos-server/ にコピーする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BE担当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pos-server の application.properties を環境変数参照に変更する（DB接続情報・JWTシークレット）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BE担当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./gradlew build -x test を実行し、ビルド成功を確認する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BE担当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aeongiftcardserver-product のソースを backend/gift-card-server/ にコピーする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BE担当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gift-card-server の application.yml の機密値を環境変数参照に変更する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BE担当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./mvnw package -DskipTests を実行し、ビルド成功を確認する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BE担当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P3-07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backend/pos-server/Dockerfile を作成する（マルチステージビルド）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P3-08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backend/gift-card-server/Dockerfile を確認・更新する（既存あり）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r><w:br w:type="page"/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4.4 Phase 4：フロントエンド統合</w:t></w:r></w:p><w:p><w:pPr><w:shd w:fill="FFF0F0" w:val="clear"/><w:spacing w:after="40" w:before="40"/><w:ind w:left="200"/></w:pPr><w:r><w:rPr><w:rFonts w:ascii="Arial" w:cs="Arial" w:eastAsia="Arial" w:hAnsi="Arial"/><w:b/><w:bCs/><w:color w:val="D0232A"/><w:sz w:val="18"/><w:szCs w:val="18"/></w:rPr><w:t xml:space="preserve">⚠ pos-server-frontend-ishida-staging と production の間に約330ファイルの差分があります。慎重に対応すること。</w:t></w:r></w:p><w:p><w:pPr><w:spacing w:after="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pos-server-frontend-production のソースを frontend/ にコピーし npm install を実行する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npm run build を実行しビルド成功を確認する（productionベース）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staging との差分リストを出力し、変更内容を分類する（UI修正/新規/ロジック変更）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4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stagingのUIコンポーネント変更（button, dropdown, header等）を順次マージする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stagingのみに存在するファイル（button-bottom-common.tsx 等）をコピーする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マージ後 npm run build を実行しビルド成功を確認する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4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P4-07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webpack.dev.js のプロキシ設定を2バックエンド（:8081, :8080）対応に変更する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FE担当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4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P4-08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frontend/Dockerfile を新規作成する（nginx静的配信）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4.5 Phase 5：Docker / CI/CD 整備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P5-01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ルートに docker-compose.yml を作成する（全4サービス + MySQL）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5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P5-02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ルートに .env.example を作成し、必要な環境変数一覧を記載する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5 AM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P5-03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docker-compose up -d を実行し、全サービス起動を確認する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5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P5-04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.github/workflows/ci.yml を作成し、各サービスのビルドCIを設定する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5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P5-05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GitHub Secrets に本番用環境変数（DB_URL, JWT_SECRET等）を登録する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リード+インフラ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5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P5-06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CI/CDパイプラインがGitHub ActionsでGREENになることを確認する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5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4.6 Phase 6：テスト・動作確認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全サービス（:8081, :8080, :9060）が正常に起動することを確認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POSサーバー：/actuator/health が 200 OK を返すことを確認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ギフトカードサーバー：/actuator/health が 200 OK を返すことを確認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フロントエンド：http://localhost:9060 で画面が表示されることを確認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P6-05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POSログイン・認証機能が正常に動作することを確認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QA+FE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商品マスター・在庫参照APIが正常に動作することを確認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QA+BE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P6-07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ギフトカード決済フローが正常に動作することを確認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QA+BE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P6-08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staging由来のUI変更が正しく画面に反映されていることを目視確認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QA+FE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6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P6-09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自動テスト（gradlew test / mvnw test / npm test）を全て実行しPASSを確認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QA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7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P6-10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CI/CDパイプラインがGitHub ActionsでGREENになることを確認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インフラ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7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4.7 Phase 7：旧リポジトリのアーカイブ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4960"/><w:gridCol w:w="1400"/><w:gridCol w:w="1400"/><w:gridCol w:w="700"/><w:gridCol w:w="500"/></w:tblGrid><w:tr><w:trPr><w:tblHeader/></w:trPr><0/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P7-01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全テスト・動作確認の完了をリードエンジニアが承認する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7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P7-02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各旧リポジトリのREADMEに「アーカイブ済み・新リポジトリURL」を追記する（4件）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7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P7-03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GitHubの Settings &gt; Archive this repository で4リポジトリをアーカイブする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リード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7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0F0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D0232A"/><w:sz w:val="16"/><w:szCs w:val="16"/></w:rPr><w:t xml:space="preserve">高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333333"/><w:sz w:val="16"/><w:szCs w:val="16"/></w:rPr><w:t xml:space="preserve">P7-04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333333"/><w:sz w:val="18"/><w:szCs w:val="18"/></w:rPr><w:t xml:space="preserve">チームメンバー全員に新リポジトリのURLと作業方針を周知する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333333"/><w:sz w:val="16"/><w:szCs w:val="16"/></w:rPr><w:t xml:space="preserve">Day 7 PM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4EC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b/><w:bCs/><w:color w:val="ED7D31"/><w:sz w:val="16"/><w:szCs w:val="16"/></w:rPr><w:t xml:space="preserve">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80"/><w:bottom w:type="dxa" w:w="60"/><w:right w:type="dxa" w:w="80"/></w:tcMar></w:tcPr><w:p><w:pPr><w:jc w:val="center"/></w:pPr><w:r><w:rPr><w:rFonts w:ascii="Arial" w:cs="Arial" w:eastAsia="Arial" w:hAnsi="Arial"/><w:color w:val="CCCCCC"/><w:sz w:val="18"/><w:szCs w:val="18"/></w:rPr><w:t xml:space="preserve">□</w:t></w:r></w:p></w:tc></w:tr></w:tbl><w:p><w:pPr><w:spacing w:after="0" w:before="80"/></w:pPr><w:r><w:t xml:space="preserve"></w:t></w:r></w:p><w:p><w:r><w:br w:type="page"/></w:r></w:p><w:p><w:pPr><w:shd w:fill="D0232A" w:val="clear"/><w:spacing w:after="160" w:before="300"/><w:ind w:left="160"/></w:pPr><w:r><w:rPr><w:rFonts w:ascii="Arial" w:cs="Arial" w:eastAsia="Arial" w:hAnsi="Arial"/><w:b/><w:bCs/><w:color w:val="FFFFFF"/><w:sz w:val="28"/><w:szCs w:val="28"/></w:rPr><w:t xml:space="preserve">　5. 作業上の注意事項</w:t></w:r></w:p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5.1 セキュリティ</w:t></w:r></w:p><w:p><w:pPr><w:shd w:fill="FFF0F0" w:val="clear"/><w:spacing w:after="40" w:before="40"/><w:ind w:left="200"/></w:pPr><w:r><w:rPr><w:rFonts w:ascii="Arial" w:cs="Arial" w:eastAsia="Arial" w:hAnsi="Arial"/><w:b/><w:bCs/><w:color w:val="D0232A"/><w:sz w:val="18"/><w:szCs w:val="18"/></w:rPr><w:t xml:space="preserve">⚠ 本番DBのパスワード・JWTシークレットを絶対にGitにコミットしないこと</w:t></w:r></w:p><w:p><w:pPr><w:pStyle w:val="ListParagraph"/><w:numPr><w:ilvl w:val="0"/><w:numId w:val="2"/></w:numPr><w:spacing w:after="30" w:before="30"/></w:pPr><w:r><w:rPr><w:rFonts w:ascii="Arial" w:cs="Arial" w:eastAsia="Arial" w:hAnsi="Arial"/><w:color w:val="333333"/><w:sz w:val="20"/><w:szCs w:val="20"/></w:rPr><w:t xml:space="preserve">.env / application-local.properties / 秘密鍵ファイル は .gitignore に必ず含める</w:t></w:r></w:p><w:p><w:pPr><w:pStyle w:val="ListParagraph"/><w:numPr><w:ilvl w:val="0"/><w:numId w:val="2"/></w:numPr><w:spacing w:after="30" w:before="30"/></w:pPr><w:r><w:rPr><w:rFonts w:ascii="Arial" w:cs="Arial" w:eastAsia="Arial" w:hAnsi="Arial"/><w:color w:val="333333"/><w:sz w:val="20"/><w:szCs w:val="20"/></w:rPr><w:t xml:space="preserve">機密情報は GitHub Secrets または AWS Secrets Manager で管理すること</w:t></w:r></w:p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5.2 ブランチ運用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500"/><w:gridCol w:w="2500"/><w:gridCol w:w="2160"/></w:tblGrid><w:tr><w:trPr><w:tblHeader/></w:trPr><w:tc><w:tcPr><w:tcW w:type="dxa" w:w="22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ブランチ</w:t></w:r></w:p></w:tc><w:tc><w:tcPr><w:tcW w:type="dxa" w:w="25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用途</w:t></w:r></w:p></w:tc><w:tc><w:tcPr><w:tcW w:type="dxa" w:w="25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マージ方法</w:t></w:r></w:p></w:tc><w:tc><w:tcPr><w:tcW w:type="dxa" w:w="216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承認者数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main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本番リリース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PR必須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2名以上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develop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開発統合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PR必須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1名以上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feature/monorepo-migration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今回の統合作業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develop へ PR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1名以上</w:t></w:r></w:p></w:tc></w:tr></w:tbl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5.3 コミットメッセージ規約</w:t></w:r></w:p><w:p><w:pPr><w:spacing w:after="40" w:before="40"/></w:pPr><w:r><w:rPr><w:rFonts w:ascii="Arial" w:cs="Arial" w:eastAsia="Arial" w:hAnsi="Arial"/><w:color w:val="333333"/><w:sz w:val="20"/><w:szCs w:val="20"/></w:rPr><w:t xml:space="preserve">コミットメッセージには必ず対象コンポーネントのプレフィックスを付けること：</w:t></w:r></w:p><w:p><w:pPr><w:pStyle w:val="ListParagraph"/><w:numPr><w:ilvl w:val="0"/><w:numId w:val="2"/></w:numPr><w:spacing w:after="30" w:before="30"/></w:pPr><w:r><w:rPr><w:rFonts w:ascii="Arial" w:cs="Arial" w:eastAsia="Arial" w:hAnsi="Arial"/><w:color w:val="333333"/><w:sz w:val="20"/><w:szCs w:val="20"/></w:rPr><w:t xml:space="preserve">[pos-server] feat: 商品APIにページネーション追加</w:t></w:r></w:p><w:p><w:pPr><w:pStyle w:val="ListParagraph"/><w:numPr><w:ilvl w:val="0"/><w:numId w:val="2"/></w:numPr><w:spacing w:after="30" w:before="30"/></w:pPr><w:r><w:rPr><w:rFonts w:ascii="Arial" w:cs="Arial" w:eastAsia="Arial" w:hAnsi="Arial"/><w:color w:val="333333"/><w:sz w:val="20"/><w:szCs w:val="20"/></w:rPr><w:t xml:space="preserve">[gift-card] fix: SFTP接続タイムアウト修正</w:t></w:r></w:p><w:p><w:pPr><w:pStyle w:val="ListParagraph"/><w:numPr><w:ilvl w:val="0"/><w:numId w:val="2"/></w:numPr><w:spacing w:after="30" w:before="30"/></w:pPr><w:r><w:rPr><w:rFonts w:ascii="Arial" w:cs="Arial" w:eastAsia="Arial" w:hAnsi="Arial"/><w:color w:val="333333"/><w:sz w:val="20"/><w:szCs w:val="20"/></w:rPr><w:t xml:space="preserve">[frontend] fix: ギフトカード画面のレイアウト修正</w:t></w:r></w:p><w:p><w:pPr><w:pStyle w:val="ListParagraph"/><w:numPr><w:ilvl w:val="0"/><w:numId w:val="2"/></w:numPr><w:spacing w:after="30" w:before="30"/></w:pPr><w:r><w:rPr><w:rFonts w:ascii="Arial" w:cs="Arial" w:eastAsia="Arial" w:hAnsi="Arial"/><w:color w:val="333333"/><w:sz w:val="20"/><w:szCs w:val="20"/></w:rPr><w:t xml:space="preserve">[infra] chore: docker-compose にヘルスチェック追加</w:t></w:r></w:p><w:p><w:pPr><w:spacing w:after="0" w:before="80"/></w:pPr><w:r><w:t xml:space="preserve"></w:t></w:r></w:p><w:p><w:pPr><w:pBdr><w:bottom w:val="single" w:color="D0232A" w:sz="6"/></w:pBdr><w:spacing w:after="120" w:before="240"/></w:pPr><w:r><w:rPr><w:rFonts w:ascii="Arial" w:cs="Arial" w:eastAsia="Arial" w:hAnsi="Arial"/><w:b/><w:bCs/><w:color w:val="D0232A"/><w:sz w:val="24"/><w:szCs w:val="24"/></w:rPr><w:t xml:space="preserve">5.4 エスカレーション基準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2000"/><w:gridCol w:w="3860"/></w:tblGrid><w:tr><w:trPr><w:tblHeader/></w:trPr><w:tc><w:tcPr><w:tcW w:type="dxa" w:w="35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事象</w:t></w:r></w:p></w:tc><w:tc><w:tcPr><w:tcW w:type="dxa" w:w="20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報告先</w:t></w:r></w:p></w:tc><w:tc><w:tcPr><w:tcW w:type="dxa" w:w="386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対応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本番環境に意図しない変更が発生した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PM・リード（即時）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作業全停止・原因調査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機密情報がGitにコミットされた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PM・リード（即時）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コミット削除・シークレット再発行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ビルドエラーが1時間以上解決しない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リード（当日中）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原因共有・対応者を変更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フロントエンドマージでデグレが発生した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リード（当日中）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staging差分をリバート</w:t></w:r></w:p></w:tc></w:tr></w:tbl><w:p><w:pPr><w:spacing w:after="0" w:before="80"/></w:pPr><w:r><w:t xml:space="preserve"></w:t></w:r></w:p><w:p><w:pPr><w:shd w:fill="D0232A" w:val="clear"/><w:spacing w:after="160" w:before="300"/><w:ind w:left="160"/></w:pPr><w:r><w:rPr><w:rFonts w:ascii="Arial" w:cs="Arial" w:eastAsia="Arial" w:hAnsi="Arial"/><w:b/><w:bCs/><w:color w:val="FFFFFF"/><w:sz w:val="28"/><w:szCs w:val="28"/></w:rPr><w:t xml:space="preserve">　6. 完了報告</w:t></w:r></w:p><w:p><w:pPr><w:spacing w:after="40" w:before="40"/></w:pPr><w:r><w:rPr><w:rFonts w:ascii="Arial" w:cs="Arial" w:eastAsia="Arial" w:hAnsi="Arial"/><w:color w:val="333333"/><w:sz w:val="20"/><w:szCs w:val="20"/></w:rPr><w:t xml:space="preserve">全フェーズ完了後、以下の内容を含む完了報告書をPMへ提出すること。</w:t></w:r></w:p><w:p><w:pPr><w:spacing w:after="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rPr><w:tblHeader/></w:trPr><w:tc><w:tcPr><w:tcW w:type="dxa" w:w="250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報告項目</w:t></w:r></w:p></w:tc><w:tc><w:tcPr><w:tcW w:type="dxa" w:w="6860"/><w:tcBorders><w:top w:val="single" w:color="D0232A" w:sz="1"/><w:left w:val="single" w:color="D0232A" w:sz="1"/><w:bottom w:val="single" w:color="D0232A" w:sz="1"/><w:right w:val="single" w:color="D0232A" w:sz="1"/></w:tcBorders><w:shd w:fill="D0232A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18"/><w:szCs w:val="18"/></w:rPr><w:t xml:space="preserve">記載内容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作業完了日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　　　　年　　月　　日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新リポジトリURL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https://github.com/　　　　　/kasumi-pos-system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実施担当者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リード：　　　　　BE：　　　　　FE：　　　　　インフラ：　　　　　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テスト結果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自動テスト：全　件 PASS　/　CI/CD：GREEN　確認日：　　　　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旧リポジトリアーカイブ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□ posserver-product-kasumi　□ aeongiftcardserver-product　□ 2フロントエンド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残課題・申し送り事項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　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報告者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20"/><w:bottom w:type="dxa" w:w="60"/><w:right w:type="dxa" w:w="120"/></w:tcMar><w:vAlign w:val="center"/></w:tcPr><w:p><w:pPr><w:jc w:val="left"/></w:pPr><w:r><w:rPr><w:rFonts w:ascii="Arial" w:cs="Arial" w:eastAsia="Arial" w:hAnsi="Arial"/><w:color w:val="333333"/><w:sz w:val="18"/><w:szCs w:val="18"/></w:rPr><w:t xml:space="preserve">　　　　　　　（署名）　　　　　確認日：　　　　　　</w:t></w:r></w:p></w:tc></w:tr></w:tbl><w:p><w:pPr><w:spacing w:after="0" w:before="80"/></w:pPr><w:r><w:t xml:space="preserve"></w:t></w:r></w:p><w:p><w:pPr><w:pBdr><w:top w:val="single" w:color="D0232A" w:sz="6"/></w:pBdr><w:spacing w:after="60" w:before="300"/></w:pPr></w:p><w:p><w:pPr><w:jc w:val="right"/></w:pPr><w:r><w:rPr><w:rFonts w:ascii="Arial" w:cs="Arial" w:eastAsia="Arial" w:hAnsi="Arial"/><w:color w:val="666666"/><w:sz w:val="16"/><w:szCs w:val="16"/></w:rPr><w:t xml:space="preserve">KASUMI-POS-2026-001　LUVINA Software　以上</w:t></w:r></w:p><w:sectPr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D0232A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A31B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2026-03-07T11:54:15.518Z</dcterms:created>
  <dcterms:modified xsi:type="dcterms:W3CDTF">2026-03-07T11:54:15.519Z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