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改修指示書</w:t>
      </w:r>
    </w:p>
    <w:p>
      <w:pPr>
        <w:spacing w:before="4800" w:after="80"/>
        <w:jc w:val="center"/>
      </w:pPr>
      <w:r>
        <w:rPr>
          <w:rFonts w:ascii="BIZ UDPゴシック" w:hAnsi="BIZ UDPゴシック" w:eastAsia="BIZ UDPゴシック"/>
          <w:i/>
          <w:color w:val="888888"/>
          <w:sz w:val="18"/>
        </w:rPr>
        <w:t>カスミPOS  Tài liệu hướng dẫn sửa đổi</w:t>
      </w:r>
    </w:p>
    <w:p>
      <w:pPr>
        <w:spacing w:before="80" w:after="0"/>
        <w:jc w:val="center"/>
      </w:pPr>
      <w:r>
        <w:rPr>
          <w:rFonts w:ascii="BIZ UDPゴシック" w:cs="BIZ UDPゴシック" w:eastAsia="BIZ UDPゴシック" w:hAnsi="BIZ UDPゴシック"/>
          <w:b/>
          <w:bCs/>
          <w:sz w:val="32"/>
          <w:szCs w:val="32"/>
        </w:rPr>
        <w:t xml:space="preserve">2026/03/08  リポジトリ統合（4リポ → モノレポ POS-SERVER）</w:t>
      </w:r>
    </w:p>
    <w:p>
      <w:pPr>
        <w:spacing w:before="80" w:after="0"/>
        <w:jc w:val="center"/>
      </w:pPr>
      <w:r>
        <w:rPr>
          <w:rFonts w:ascii="BIZ UDPゴシック" w:hAnsi="BIZ UDPゴシック" w:eastAsia="BIZ UDPゴシック"/>
          <w:i/>
          <w:color w:val="888888"/>
          <w:sz w:val="18"/>
        </w:rPr>
        <w:t>2026/03/08  Tích hợp repository (4 repo → Monorepo POS-SERVER)</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対象リポジトリ</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r>
        <w:rPr>
          <w:rFonts w:ascii="BIZ UDPゴシック" w:hAnsi="BIZ UDPゴシック" w:eastAsia="BIZ UDPゴシック"/>
          <w:i/>
          <w:color w:val="888888"/>
          <w:sz w:val="18"/>
        </w:rPr>
        <w:t xml:space="preserve">  Lịch sử sửa đổi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初版作成（作業手順書・作業指示書を改修指示書形式に統合）</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r>
        <w:rPr>
          <w:rFonts w:ascii="BIZ UDPゴシック" w:hAnsi="BIZ UDPゴシック" w:eastAsia="BIZ UDPゴシック"/>
          <w:i/>
          <w:color w:val="888888"/>
          <w:sz w:val="18"/>
        </w:rPr>
        <w:t xml:space="preserve">  0. Xác nhận quyết định thực hiện (dành cho khách hàng)</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r>
        <w:rPr>
          <w:rFonts w:ascii="BIZ UDPゴシック" w:hAnsi="BIZ UDPゴシック" w:eastAsia="BIZ UDPゴシック"/>
          <w:i/>
          <w:color w:val="888888"/>
          <w:sz w:val="16"/>
        </w:rPr>
        <w:t xml:space="preserve">  Để triển khai sửa đổi này, vui lòng xác nhận nội dung dưới đây và đưa ra quyết định có thực hiện hay không.</w:t>
      </w:r>
    </w:p>
    <w:p>
      <w:pPr>
        <w:pStyle w:val="Heading2"/>
      </w:pPr>
      <w:r>
        <w:rPr>
          <w:rFonts w:ascii="BIZ UDPゴシック" w:cs="BIZ UDPゴシック" w:eastAsia="BIZ UDPゴシック" w:hAnsi="BIZ UDPゴシック"/>
          <w:b/>
          <w:bCs/>
          <w:sz w:val="18"/>
          <w:szCs w:val="18"/>
        </w:rPr>
        <w:t xml:space="preserve">■ 変更内容・効果・注意事項</w:t>
      </w:r>
      <w:r>
        <w:rPr>
          <w:rFonts w:ascii="BIZ UDPゴシック" w:hAnsi="BIZ UDPゴシック" w:eastAsia="BIZ UDPゴシック"/>
          <w:i/>
          <w:color w:val="888888"/>
          <w:sz w:val="16"/>
        </w:rPr>
        <w:t xml:space="preserve">  Nội dung thay đổi / Hiệu quả / Lưu ý</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現在4つに分散している独立リポジトリを、1つのモノレポ（POS-SERVER）に統合する</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統合対象</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①posserver-product-kasumi（Kotlin/8081）
②aeongiftcardserver-product（Java/8080）
③pos-server-frontend-production（React/9060）
④pos-server-frontend-ishida-staging（Reactマージ）</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効果</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ブランチ管理の一元化  ② デプロイ手順の簡素化
③ 環境変数・設定ファイルの一元管理  ④ 開発者のリポジトリ切替コストを削減</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ダウンタイム</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なし。既存リポジトリは変更せず新リポジトリを新規作成するため、本番環境への影響なし</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実施期間</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7営業日（Phase 1〜7）</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切り戻し方法</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問題発生時は旧リポジトリをそのまま利用継続するだけで即時切り戻し可能</w:t>
            </w:r>
          </w:p>
        </w:tc>
      </w:tr>
    </w:tbl>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4リポジトリを1つのモノレポ（POS-SERVER）に統合する目的・効果を理解した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本作業は新リポジトリ作成であり、既存本番環境へのダウンタイムが発生しないことを了解した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フロントエンド（staging vs production 約330ファイル差分）のマージ作業はレビュー後に慎重に実施することを了解した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本改修（モノレポ統合）の実施を承認する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r>
        <w:rPr>
          <w:rFonts w:ascii="BIZ UDPゴシック" w:hAnsi="BIZ UDPゴシック" w:eastAsia="BIZ UDPゴシック"/>
          <w:i/>
          <w:color w:val="888888"/>
          <w:sz w:val="16"/>
        </w:rPr>
        <w:t xml:space="preserve">  ※ Vui lòng điền kết quả xác nhận, ký tên và gửi lại cho phụ trách LUVINA (Thanh Nguyên).</w:t>
      </w:r>
    </w:p>
    <w:p>
      <w:pPr>
        <w:pStyle w:val="Heading1"/>
      </w:pPr>
      <w:r>
        <w:rPr>
          <w:rFonts w:ascii="BIZ UDPゴシック" w:cs="BIZ UDPゴシック" w:eastAsia="BIZ UDPゴシック" w:hAnsi="BIZ UDPゴシック"/>
          <w:b/>
          <w:bCs/>
          <w:sz w:val="24"/>
          <w:szCs w:val="24"/>
        </w:rPr>
        <w:t xml:space="preserve">1. 概要・目的・効果</w:t>
      </w:r>
      <w:r>
        <w:rPr>
          <w:rFonts w:ascii="BIZ UDPゴシック" w:hAnsi="BIZ UDPゴシック" w:eastAsia="BIZ UDPゴシック"/>
          <w:i/>
          <w:color w:val="888888"/>
          <w:sz w:val="18"/>
        </w:rPr>
        <w:t xml:space="preserve">  1. Tổng quan / Mục đích / Hiệu quả</w:t>
      </w:r>
    </w:p>
    <w:p>
      <w:pPr>
        <w:spacing w:before="60" w:after="60"/>
      </w:pPr>
      <w:r>
        <w:rPr>
          <w:rFonts w:ascii="BIZ UDPゴシック" w:cs="BIZ UDPゴシック" w:eastAsia="BIZ UDPゴシック" w:hAnsi="BIZ UDPゴシック"/>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Style w:val="Heading2"/>
      </w:pPr>
      <w:r>
        <w:rPr>
          <w:rFonts w:ascii="BIZ UDPゴシック" w:cs="BIZ UDPゴシック" w:eastAsia="BIZ UDPゴシック" w:hAnsi="BIZ UDPゴシック"/>
          <w:b/>
          <w:bCs/>
          <w:sz w:val="18"/>
          <w:szCs w:val="18"/>
        </w:rPr>
        <w:t xml:space="preserve">■ 統合対象リポジトリ</w:t>
      </w:r>
      <w:r>
        <w:rPr>
          <w:rFonts w:ascii="BIZ UDPゴシック" w:hAnsi="BIZ UDPゴシック" w:eastAsia="BIZ UDPゴシック"/>
          <w:i/>
          <w:color w:val="888888"/>
          <w:sz w:val="16"/>
        </w:rPr>
        <w:t xml:space="preserve">  Repository tích hợp mục tiêu</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500"/>
        <w:gridCol w:w="1800"/>
        <w:gridCol w:w="2604"/>
      </w:tblGrid>
      <w:tr>
        <w:trPr>
          <w:cantSplit/>
        </w:trPr>
        <w:tc>
          <w:tcPr>
            <w:tcW w:type="dxa" w:w="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リポジトリ名</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技術スタック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c>
          <w:tcPr>
            <w:tcW w:type="dxa" w:w="26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統合先パス</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posserver-product-kasumi</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Kotlin / Spring Boot 3.1</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POSメインAPI（:8081）</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backend/pos-server/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aeongiftcardserver-product</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Java / Spring Boot 3.5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ギフトカード処理（:8080）</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backend/gift-card-server/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pos-server-frontend-production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フロントエンド（本番 :9060）</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pos-server-frontend-ishida-staging</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フロントエンド（STG）</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 にマージ</w:t>
            </w:r>
          </w:p>
        </w:tc>
      </w:tr>
    </w:tbl>
    <w:p>
      <w:pPr>
        <w:pStyle w:val="Heading2"/>
      </w:pPr>
      <w:r>
        <w:rPr>
          <w:rFonts w:ascii="BIZ UDPゴシック" w:cs="BIZ UDPゴシック" w:eastAsia="BIZ UDPゴシック" w:hAnsi="BIZ UDPゴシック"/>
          <w:b/>
          <w:bCs/>
          <w:sz w:val="18"/>
          <w:szCs w:val="18"/>
        </w:rPr>
        <w:t xml:space="preserve">■ 統合後ディレクトリ構成</w:t>
      </w:r>
      <w:r>
        <w:rPr>
          <w:rFonts w:ascii="BIZ UDPゴシック" w:hAnsi="BIZ UDPゴシック" w:eastAsia="BIZ UDPゴシック"/>
          <w:i/>
          <w:color w:val="888888"/>
          <w:sz w:val="16"/>
        </w:rPr>
        <w:t xml:space="preserve">  Cấu trúc thư mục sau tích hợp</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POS-SERVER/          ← 新規モノレポ</w:t>
            </w:r>
          </w:p>
          <w:p>
            <w:pPr>
              <w:spacing w:before="0" w:after="0"/>
            </w:pPr>
            <w:r>
              <w:rPr>
                <w:rFonts w:ascii="Consolas" w:cs="Consolas" w:eastAsia="Consolas" w:hAnsi="Consolas"/>
                <w:sz w:val="18"/>
                <w:szCs w:val="18"/>
              </w:rPr>
              <w:t xml:space="preserve">├── backend/</w:t>
            </w:r>
          </w:p>
          <w:p>
            <w:pPr>
              <w:spacing w:before="0" w:after="0"/>
            </w:pPr>
            <w:r>
              <w:rPr>
                <w:rFonts w:ascii="Consolas" w:cs="Consolas" w:eastAsia="Consolas" w:hAnsi="Consolas"/>
                <w:sz w:val="18"/>
                <w:szCs w:val="18"/>
              </w:rPr>
              <w:t xml:space="preserve">│   ├── pos-server/      ← posserver-product-kasumi (Kotlin :8081)</w:t>
            </w:r>
          </w:p>
          <w:p>
            <w:pPr>
              <w:spacing w:before="0" w:after="0"/>
            </w:pPr>
            <w:r>
              <w:rPr>
                <w:rFonts w:ascii="Consolas" w:cs="Consolas" w:eastAsia="Consolas" w:hAnsi="Consolas"/>
                <w:sz w:val="18"/>
                <w:szCs w:val="18"/>
              </w:rPr>
              <w:t xml:space="preserve">│   └── gift-card-server/ ← aeongiftcardserver-product (Java :8080)</w:t>
            </w:r>
          </w:p>
          <w:p>
            <w:pPr>
              <w:spacing w:before="0" w:after="0"/>
            </w:pPr>
            <w:r>
              <w:rPr>
                <w:rFonts w:ascii="Consolas" w:cs="Consolas" w:eastAsia="Consolas" w:hAnsi="Consolas"/>
                <w:sz w:val="18"/>
                <w:szCs w:val="18"/>
              </w:rPr>
              <w:t xml:space="preserve">├── frontend/            ← 統合フロントエンド (React :9060)</w:t>
            </w:r>
          </w:p>
          <w:p>
            <w:pPr>
              <w:spacing w:before="0" w:after="0"/>
            </w:pPr>
            <w:r>
              <w:rPr>
                <w:rFonts w:ascii="Consolas" w:cs="Consolas" w:eastAsia="Consolas" w:hAnsi="Consolas"/>
                <w:sz w:val="18"/>
                <w:szCs w:val="18"/>
              </w:rPr>
              <w:t xml:space="preserve">├── docker-compose.yml   ← ローカル開発環境</w:t>
            </w:r>
          </w:p>
          <w:p>
            <w:pPr>
              <w:spacing w:before="0" w:after="0"/>
            </w:pPr>
            <w:r>
              <w:rPr>
                <w:rFonts w:ascii="Consolas" w:cs="Consolas" w:eastAsia="Consolas" w:hAnsi="Consolas"/>
                <w:sz w:val="18"/>
                <w:szCs w:val="18"/>
              </w:rPr>
              <w:t xml:space="preserve">├── .env.example         ← 環境変数テンプレート</w:t>
            </w:r>
          </w:p>
          <w:p>
            <w:pPr>
              <w:spacing w:before="0" w:after="0"/>
            </w:pPr>
            <w:r>
              <w:rPr>
                <w:rFonts w:ascii="Consolas" w:cs="Consolas" w:eastAsia="Consolas" w:hAnsi="Consolas"/>
                <w:sz w:val="18"/>
                <w:szCs w:val="18"/>
              </w:rPr>
              <w:t xml:space="preserve">└── README.md</w:t>
            </w:r>
          </w:p>
        </w:tc>
      </w:tr>
    </w:tbl>
    <w:p>
      <w:pPr>
        <w:pStyle w:val="Heading1"/>
      </w:pPr>
      <w:r>
        <w:rPr>
          <w:rFonts w:ascii="BIZ UDPゴシック" w:cs="BIZ UDPゴシック" w:eastAsia="BIZ UDPゴシック" w:hAnsi="BIZ UDPゴシック"/>
          <w:b/>
          <w:bCs/>
          <w:sz w:val="24"/>
          <w:szCs w:val="24"/>
        </w:rPr>
        <w:t xml:space="preserve">2. 作業スケジュール</w:t>
      </w:r>
      <w:r>
        <w:rPr>
          <w:rFonts w:ascii="BIZ UDPゴシック" w:hAnsi="BIZ UDPゴシック" w:eastAsia="BIZ UDPゴシック"/>
          <w:i/>
          <w:color w:val="888888"/>
          <w:sz w:val="18"/>
        </w:rPr>
        <w:t xml:space="preserve">  2. Lịch làm việc</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1200"/>
        <w:gridCol w:w="2804"/>
      </w:tblGrid>
      <w:tr>
        <w:trPr>
          <w:cantSplit/>
        </w:trPr>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Phase</w:t>
            </w:r>
          </w:p>
        </w:tc>
        <w:tc>
          <w:tcPr>
            <w:tcW w:type="dxa" w:w="3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作業内容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期間</w:t>
            </w:r>
          </w:p>
        </w:tc>
        <w:tc>
          <w:tcPr>
            <w:tcW w:type="dxa" w:w="28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成果物</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1</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事前準備（環境確認・ブランチ戦略策定）</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確認チェックリスト</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2</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モノレポ基盤構築（新リポジトリ作成）</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1-2</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新リポジトリ</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3</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バックエンド移行（Kotlin/Java ビルド確認）</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2-3</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4</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フロントエンド統合（staging差分マージ）</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3-4</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5</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 / CI/CD 整備</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5</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docker-compose+CI</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6</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テスト・動作確認</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6-7</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テスト全PASS</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7</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旧リポジトリのアーカイブ</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7</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アーカイブ完了</w:t>
            </w:r>
          </w:p>
        </w:tc>
      </w:tr>
    </w:tbl>
    <w:p>
      <w:pPr>
        <w:pStyle w:val="Heading1"/>
      </w:pPr>
      <w:r>
        <w:rPr>
          <w:rFonts w:ascii="BIZ UDPゴシック" w:cs="BIZ UDPゴシック" w:eastAsia="BIZ UDPゴシック" w:hAnsi="BIZ UDPゴシック"/>
          <w:b/>
          <w:bCs/>
          <w:sz w:val="24"/>
          <w:szCs w:val="24"/>
        </w:rPr>
        <w:t xml:space="preserve">3. 修正用コマンド（Phase別）</w:t>
      </w:r>
      <w:r>
        <w:rPr>
          <w:rFonts w:ascii="BIZ UDPゴシック" w:hAnsi="BIZ UDPゴシック" w:eastAsia="BIZ UDPゴシック"/>
          <w:i/>
          <w:color w:val="888888"/>
          <w:sz w:val="18"/>
        </w:rPr>
        <w:t xml:space="preserve">  3. Lệnh sửa đổi (theo Phase)</w:t>
      </w:r>
    </w:p>
    <w:p>
      <w:pPr>
        <w:pStyle w:val="Heading2"/>
      </w:pPr>
      <w:r>
        <w:rPr>
          <w:rFonts w:ascii="BIZ UDPゴシック" w:cs="BIZ UDPゴシック" w:eastAsia="BIZ UDPゴシック" w:hAnsi="BIZ UDPゴシック"/>
          <w:b/>
          <w:bCs/>
          <w:sz w:val="18"/>
          <w:szCs w:val="18"/>
        </w:rPr>
        <w:t xml:space="preserve">■ Phase 2：モノレポ基盤構築</w:t>
      </w:r>
      <w:r>
        <w:rPr>
          <w:rFonts w:ascii="BIZ UDPゴシック" w:hAnsi="BIZ UDPゴシック" w:eastAsia="BIZ UDPゴシック"/>
          <w:i/>
          <w:color w:val="888888"/>
          <w:sz w:val="16"/>
        </w:rPr>
        <w:t xml:space="preserve">  ■ Phase 2: Xây dựng nền tảng Monorepo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mkdir POS-SERVER &amp;&amp; cd POS-SERVER</w:t>
            </w:r>
          </w:p>
          <w:p>
            <w:pPr>
              <w:spacing w:before="0" w:after="0"/>
            </w:pPr>
            <w:r>
              <w:rPr>
                <w:rFonts w:ascii="Consolas" w:cs="Consolas" w:eastAsia="Consolas" w:hAnsi="Consolas"/>
                <w:sz w:val="18"/>
                <w:szCs w:val="18"/>
              </w:rPr>
              <w:t xml:space="preserve">git init</w:t>
            </w:r>
          </w:p>
          <w:p>
            <w:pPr>
              <w:spacing w:before="0" w:after="0"/>
            </w:pPr>
            <w:r>
              <w:rPr>
                <w:rFonts w:ascii="Consolas" w:cs="Consolas" w:eastAsia="Consolas" w:hAnsi="Consolas"/>
                <w:sz w:val="18"/>
                <w:szCs w:val="18"/>
              </w:rPr>
              <w:t xml:space="preserve">git remote add origin https://&lt;PAT&gt;@github.com/kiyoharakadutoshi/POS-SERVER.git</w:t>
            </w:r>
          </w:p>
          <w:p>
            <w:pPr>
              <w:spacing w:before="0" w:after="0"/>
            </w:pPr>
            <w:r>
              <w:rPr>
                <w:rFonts w:ascii="Consolas" w:cs="Consolas" w:eastAsia="Consolas" w:hAnsi="Consolas"/>
                <w:sz w:val="18"/>
                <w:szCs w:val="18"/>
              </w:rPr>
              <w:t xml:space="preserve">mkdir -p backend/pos-server backend/gift-card-server frontend .github/workflows</w:t>
            </w:r>
          </w:p>
        </w:tc>
      </w:tr>
    </w:tbl>
    <w:p>
      <w:pPr>
        <w:pStyle w:val="Heading2"/>
      </w:pPr>
      <w:r>
        <w:rPr>
          <w:rFonts w:ascii="BIZ UDPゴシック" w:cs="BIZ UDPゴシック" w:eastAsia="BIZ UDPゴシック" w:hAnsi="BIZ UDPゴシック"/>
          <w:b/>
          <w:bCs/>
          <w:sz w:val="18"/>
          <w:szCs w:val="18"/>
        </w:rPr>
        <w:t xml:space="preserve">■ Phase 3：pos-server（Kotlin）移行</w:t>
      </w:r>
      <w:r>
        <w:rPr>
          <w:rFonts w:ascii="BIZ UDPゴシック" w:hAnsi="BIZ UDPゴシック" w:eastAsia="BIZ UDPゴシック"/>
          <w:i/>
          <w:color w:val="888888"/>
          <w:sz w:val="16"/>
        </w:rPr>
        <w:t xml:space="preserve">  ■ Phase 3: Di chuyển pos-server (Kotlin)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kasumi_pos-server/posserver-product-kasumi/* POS-SERVER/backend/pos-server/</w:t>
            </w:r>
          </w:p>
          <w:p>
            <w:pPr>
              <w:spacing w:before="0" w:after="0"/>
            </w:pPr>
            <w:r>
              <w:rPr>
                <w:rFonts w:ascii="Consolas" w:cs="Consolas" w:eastAsia="Consolas" w:hAnsi="Consolas"/>
                <w:sz w:val="18"/>
                <w:szCs w:val="18"/>
              </w:rPr>
              <w:t xml:space="preserve"># application.properties の環境変数化</w:t>
            </w:r>
          </w:p>
          <w:p>
            <w:pPr>
              <w:spacing w:before="0" w:after="0"/>
            </w:pPr>
            <w:r>
              <w:rPr>
                <w:rFonts w:ascii="Consolas" w:cs="Consolas" w:eastAsia="Consolas" w:hAnsi="Consolas"/>
                <w:sz w:val="18"/>
                <w:szCs w:val="18"/>
              </w:rPr>
              <w:t xml:space="preserve"># spring.datasource.url=${DB_URL}</w:t>
            </w:r>
          </w:p>
          <w:p>
            <w:pPr>
              <w:spacing w:before="0" w:after="0"/>
            </w:pPr>
            <w:r>
              <w:rPr>
                <w:rFonts w:ascii="Consolas" w:cs="Consolas" w:eastAsia="Consolas" w:hAnsi="Consolas"/>
                <w:sz w:val="18"/>
                <w:szCs w:val="18"/>
              </w:rPr>
              <w:t xml:space="preserve"># spring.datasource.password=${DB_PASSWORD}</w:t>
            </w:r>
          </w:p>
          <w:p>
            <w:pPr>
              <w:spacing w:before="0" w:after="0"/>
            </w:pPr>
            <w:r>
              <w:rPr>
                <w:rFonts w:ascii="Consolas" w:cs="Consolas" w:eastAsia="Consolas" w:hAnsi="Consolas"/>
                <w:sz w:val="18"/>
                <w:szCs w:val="18"/>
              </w:rPr>
              <w:t xml:space="preserve"># pos.app.jwtSecret=${JWT_SECRET}</w:t>
            </w:r>
          </w:p>
          <w:p>
            <w:pPr>
              <w:spacing w:before="0" w:after="0"/>
            </w:pPr>
            <w:r>
              <w:rPr>
                <w:rFonts w:ascii="Consolas" w:cs="Consolas" w:eastAsia="Consolas" w:hAnsi="Consolas"/>
                <w:sz w:val="18"/>
                <w:szCs w:val="18"/>
              </w:rPr>
              <w:t xml:space="preserve">cd POS-SERVER/backend/pos-server &amp;&amp; ./gradlew build -x test</w:t>
            </w:r>
          </w:p>
          <w:p>
            <w:pPr>
              <w:spacing w:before="0" w:after="0"/>
            </w:pPr>
            <w:r>
              <w:rPr>
                <w:rFonts w:ascii="Consolas" w:cs="Consolas" w:eastAsia="Consolas" w:hAnsi="Consolas"/>
                <w:sz w:val="18"/>
                <w:szCs w:val="18"/>
              </w:rPr>
              <w:t xml:space="preserve"># → BUILD SUCCESSFUL が表示されることを確認</w:t>
            </w:r>
          </w:p>
        </w:tc>
      </w:tr>
    </w:tbl>
    <w:p>
      <w:pPr>
        <w:pStyle w:val="Heading2"/>
      </w:pPr>
      <w:r>
        <w:rPr>
          <w:rFonts w:ascii="BIZ UDPゴシック" w:cs="BIZ UDPゴシック" w:eastAsia="BIZ UDPゴシック" w:hAnsi="BIZ UDPゴシック"/>
          <w:b/>
          <w:bCs/>
          <w:sz w:val="18"/>
          <w:szCs w:val="18"/>
        </w:rPr>
        <w:t xml:space="preserve">■ Phase 3：gift-card-server（Java）移行</w:t>
      </w:r>
      <w:r>
        <w:rPr>
          <w:rFonts w:ascii="BIZ UDPゴシック" w:hAnsi="BIZ UDPゴシック" w:eastAsia="BIZ UDPゴシック"/>
          <w:i/>
          <w:color w:val="888888"/>
          <w:sz w:val="16"/>
        </w:rPr>
        <w:t xml:space="preserve">  ■ Phase 3: Di chuyển gift-card-server (Java)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kasumi_pos-server/aeongiftcardserver-product/* POS-SERVER/backend/gift-card-server/</w:t>
            </w:r>
          </w:p>
          <w:p>
            <w:pPr>
              <w:spacing w:before="0" w:after="0"/>
            </w:pPr>
            <w:r>
              <w:rPr>
                <w:rFonts w:ascii="Consolas" w:cs="Consolas" w:eastAsia="Consolas" w:hAnsi="Consolas"/>
                <w:sz w:val="18"/>
                <w:szCs w:val="18"/>
              </w:rPr>
              <w:t xml:space="preserve">cd POS-SERVER/backend/gift-card-server &amp;&amp; ./mvnw package -DskipTests</w:t>
            </w:r>
          </w:p>
          <w:p>
            <w:pPr>
              <w:spacing w:before="0" w:after="0"/>
            </w:pPr>
            <w:r>
              <w:rPr>
                <w:rFonts w:ascii="Consolas" w:cs="Consolas" w:eastAsia="Consolas" w:hAnsi="Consolas"/>
                <w:sz w:val="18"/>
                <w:szCs w:val="18"/>
              </w:rPr>
              <w:t xml:space="preserve"># → BUILD SUCCESS が表示されることを確認</w:t>
            </w:r>
          </w:p>
        </w:tc>
      </w:tr>
    </w:tbl>
    <w:p>
      <w:pPr>
        <w:pStyle w:val="Heading2"/>
      </w:pPr>
      <w:r>
        <w:rPr>
          <w:rFonts w:ascii="BIZ UDPゴシック" w:cs="BIZ UDPゴシック" w:eastAsia="BIZ UDPゴシック" w:hAnsi="BIZ UDPゴシック"/>
          <w:b/>
          <w:bCs/>
          <w:sz w:val="18"/>
          <w:szCs w:val="18"/>
        </w:rPr>
        <w:t xml:space="preserve">■ Phase 4：フロントエンド統合</w:t>
      </w:r>
      <w:r>
        <w:rPr>
          <w:rFonts w:ascii="BIZ UDPゴシック" w:hAnsi="BIZ UDPゴシック" w:eastAsia="BIZ UDPゴシック"/>
          <w:i/>
          <w:color w:val="888888"/>
          <w:sz w:val="16"/>
        </w:rPr>
        <w:t xml:space="preserve">  ■ Phase 4: Tích hợp Frontend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kasumi_pos-server/pos-server-frontend-production/* POS-SERVER/frontend/</w:t>
            </w:r>
          </w:p>
          <w:p>
            <w:pPr>
              <w:spacing w:before="0" w:after="0"/>
            </w:pPr>
            <w:r>
              <w:rPr>
                <w:rFonts w:ascii="Consolas" w:cs="Consolas" w:eastAsia="Consolas" w:hAnsi="Consolas"/>
                <w:sz w:val="18"/>
                <w:szCs w:val="18"/>
              </w:rPr>
              <w:t xml:space="preserve">cd POS-SERVER/frontend &amp;&amp; npm install &amp;&amp; npm run build</w:t>
            </w:r>
          </w:p>
          <w:p>
            <w:pPr>
              <w:spacing w:before="0" w:after="0"/>
            </w:pPr>
            <w:r>
              <w:rPr>
                <w:rFonts w:ascii="Consolas" w:cs="Consolas" w:eastAsia="Consolas" w:hAnsi="Consolas"/>
                <w:sz w:val="18"/>
                <w:szCs w:val="18"/>
              </w:rPr>
              <w:t xml:space="preserve"># staging との差分を出力</w:t>
            </w:r>
          </w:p>
          <w:p>
            <w:pPr>
              <w:spacing w:before="0" w:after="0"/>
            </w:pPr>
            <w:r>
              <w:rPr>
                <w:rFonts w:ascii="Consolas" w:cs="Consolas" w:eastAsia="Consolas" w:hAnsi="Consolas"/>
                <w:sz w:val="18"/>
                <w:szCs w:val="18"/>
              </w:rPr>
              <w:t xml:space="preserve">diff -rq \</w:t>
            </w:r>
          </w:p>
          <w:p>
            <w:pPr>
              <w:spacing w:before="0" w:after="0"/>
            </w:pPr>
            <w:r>
              <w:rPr>
                <w:rFonts w:ascii="Consolas" w:cs="Consolas" w:eastAsia="Consolas" w:hAnsi="Consolas"/>
                <w:sz w:val="18"/>
                <w:szCs w:val="18"/>
              </w:rPr>
              <w:t xml:space="preserve">  kasumi_pos-server/pos-server-frontend-production/src \</w:t>
            </w:r>
          </w:p>
          <w:p>
            <w:pPr>
              <w:spacing w:before="0" w:after="0"/>
            </w:pPr>
            <w:r>
              <w:rPr>
                <w:rFonts w:ascii="Consolas" w:cs="Consolas" w:eastAsia="Consolas" w:hAnsi="Consolas"/>
                <w:sz w:val="18"/>
                <w:szCs w:val="18"/>
              </w:rPr>
              <w:t xml:space="preserve">  kasumi_pos-server/pos-server-frontend-ishida-staging/src \</w:t>
            </w:r>
          </w:p>
          <w:p>
            <w:pPr>
              <w:spacing w:before="0" w:after="0"/>
            </w:pPr>
            <w:r>
              <w:rPr>
                <w:rFonts w:ascii="Consolas" w:cs="Consolas" w:eastAsia="Consolas" w:hAnsi="Consolas"/>
                <w:sz w:val="18"/>
                <w:szCs w:val="18"/>
              </w:rPr>
              <w:t xml:space="preserve">  &gt; /tmp/frontend_diff.txt</w:t>
            </w:r>
          </w:p>
        </w:tc>
      </w:tr>
    </w:tbl>
    <w:p>
      <w:pPr>
        <w:pStyle w:val="Heading2"/>
      </w:pPr>
      <w:r>
        <w:rPr>
          <w:rFonts w:ascii="BIZ UDPゴシック" w:cs="BIZ UDPゴシック" w:eastAsia="BIZ UDPゴシック" w:hAnsi="BIZ UDPゴシック"/>
          <w:b/>
          <w:bCs/>
          <w:sz w:val="18"/>
          <w:szCs w:val="18"/>
        </w:rPr>
        <w:t xml:space="preserve">■ Phase 4：webpackプロキシ変更</w:t>
      </w:r>
      <w:r>
        <w:rPr>
          <w:rFonts w:ascii="BIZ UDPゴシック" w:hAnsi="BIZ UDPゴシック" w:eastAsia="BIZ UDPゴシック"/>
          <w:i/>
          <w:color w:val="888888"/>
          <w:sz w:val="16"/>
        </w:rPr>
        <w:t xml:space="preserve">  ■ Phase 4: Thay đổi webpack proxy</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 既存: 単一バックエンド</w:t>
            </w:r>
          </w:p>
          <w:p>
            <w:pPr>
              <w:spacing w:before="0" w:after="0"/>
            </w:pPr>
            <w:r>
              <w:rPr>
                <w:rFonts w:ascii="Consolas" w:cs="Consolas" w:eastAsia="Consolas" w:hAnsi="Consolas"/>
                <w:sz w:val="18"/>
                <w:szCs w:val="18"/>
              </w:rPr>
              <w:t xml:space="preserve">proxy: [{</w:t>
            </w:r>
          </w:p>
          <w:p>
            <w:pPr>
              <w:spacing w:before="0" w:after="0"/>
            </w:pPr>
            <w:r>
              <w:rPr>
                <w:rFonts w:ascii="Consolas" w:cs="Consolas" w:eastAsia="Consolas" w:hAnsi="Consolas"/>
                <w:sz w:val="18"/>
                <w:szCs w:val="18"/>
              </w:rPr>
              <w:t xml:space="preserve">  context: ['/api', '/services'],</w:t>
            </w:r>
          </w:p>
          <w:p>
            <w:pPr>
              <w:spacing w:before="0" w:after="0"/>
            </w:pPr>
            <w:r>
              <w:rPr>
                <w:rFonts w:ascii="Consolas" w:cs="Consolas" w:eastAsia="Consolas" w:hAnsi="Consolas"/>
                <w:sz w:val="18"/>
                <w:szCs w:val="18"/>
              </w:rPr>
              <w:t xml:space="preserve">  target: 'http://localhost:8080',</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 変更後: 2バックエンド対応</w:t>
            </w:r>
          </w:p>
          <w:p>
            <w:pPr>
              <w:spacing w:before="0" w:after="0"/>
            </w:pPr>
            <w:r>
              <w:rPr>
                <w:rFonts w:ascii="Consolas" w:cs="Consolas" w:eastAsia="Consolas" w:hAnsi="Consolas"/>
                <w:sz w:val="18"/>
                <w:szCs w:val="18"/>
              </w:rPr>
              <w:t xml:space="preserve">proxy: [{</w:t>
            </w:r>
          </w:p>
          <w:p>
            <w:pPr>
              <w:spacing w:before="0" w:after="0"/>
            </w:pPr>
            <w:r>
              <w:rPr>
                <w:rFonts w:ascii="Consolas" w:cs="Consolas" w:eastAsia="Consolas" w:hAnsi="Consolas"/>
                <w:sz w:val="18"/>
                <w:szCs w:val="18"/>
              </w:rPr>
              <w:t xml:space="preserve">  context: ['/api','/services','/management'],</w:t>
            </w:r>
          </w:p>
          <w:p>
            <w:pPr>
              <w:spacing w:before="0" w:after="0"/>
            </w:pPr>
            <w:r>
              <w:rPr>
                <w:rFonts w:ascii="Consolas" w:cs="Consolas" w:eastAsia="Consolas" w:hAnsi="Consolas"/>
                <w:sz w:val="18"/>
                <w:szCs w:val="18"/>
              </w:rPr>
              <w:t xml:space="preserve">  target: 'http://localhost:8081', // pos-server</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 {</w:t>
            </w:r>
          </w:p>
          <w:p>
            <w:pPr>
              <w:spacing w:before="0" w:after="0"/>
            </w:pPr>
            <w:r>
              <w:rPr>
                <w:rFonts w:ascii="Consolas" w:cs="Consolas" w:eastAsia="Consolas" w:hAnsi="Consolas"/>
                <w:sz w:val="18"/>
                <w:szCs w:val="18"/>
              </w:rPr>
              <w:t xml:space="preserve">  context: ['/gift', '/gift-api'],</w:t>
            </w:r>
          </w:p>
          <w:p>
            <w:pPr>
              <w:spacing w:before="0" w:after="0"/>
            </w:pPr>
            <w:r>
              <w:rPr>
                <w:rFonts w:ascii="Consolas" w:cs="Consolas" w:eastAsia="Consolas" w:hAnsi="Consolas"/>
                <w:sz w:val="18"/>
                <w:szCs w:val="18"/>
              </w:rPr>
              <w:t xml:space="preserve">  target: 'http://localhost:8080', // gift-card-server</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24"/>
          <w:szCs w:val="24"/>
        </w:rPr>
        <w:t xml:space="preserve">4. テスト手順・報告</w:t>
      </w:r>
      <w:r>
        <w:rPr>
          <w:rFonts w:ascii="BIZ UDPゴシック" w:hAnsi="BIZ UDPゴシック" w:eastAsia="BIZ UDPゴシック"/>
          <w:i/>
          <w:color w:val="888888"/>
          <w:sz w:val="18"/>
        </w:rPr>
        <w:t xml:space="preserve">  4. Quy trình kiểm thử / Báo cáo</w:t>
      </w:r>
    </w:p>
    <w:p>
      <w:pPr>
        <w:rPr/>
      </w:pPr>
      <w:r>
        <w:rPr>
          <w:b/>
          <w:color w:val="C8102E"/>
          <w:sz w:val="18"/>
          <w:rFonts w:ascii="BIZ UDPゴシック" w:eastAsia="BIZ UDPゴシック"/>
        </w:rPr>
        <w:t>【実施順序】①検証環境 → ②STG環境（stg.ignicapos.com）→ ③PRD本番環境（www.ignicapos.com）の順に実施すること</w:t>
      </w:r>
      <w:r>
        <w:rPr>
          <w:rFonts w:ascii="BIZ UDPゴシック" w:hAnsi="BIZ UDPゴシック" w:eastAsia="BIZ UDPゴシック"/>
          <w:i/>
          <w:color w:val="888888"/>
          <w:sz w:val="16"/>
        </w:rPr>
        <w:t xml:space="preserve">  【Thứ tự thực hiện】① Môi trường kiểm thử → ② STG (stg.ignicapos.com) → ③ PRD thực (www.ignicapos.com)</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c>
          <w:tcPr>
            <w:tcW w:w="1200" w:type="dxa"/>
            <w:shd w:val="clear" w:color="auto" w:fill="D6E4F0"/>
          </w:tcPr>
          <w:p>
            <w:pPr>
              <w:jc w:val="center"/>
            </w:pPr>
            <w:r>
              <w:rPr>
                <w:b/>
                <w:rFonts w:ascii="BIZ UDPゴシック" w:eastAsia="BIZ UDPゴシック"/>
                <w:sz w:val="18"/>
              </w:rPr>
              <w:t>実施
環境</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backend/pos-server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POS-SERVER/backend/pos-server &amp;&amp; ./gradlew build -x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SUCCESSFUL</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backend/pos-server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POS-SERVER/backend/pos-server &amp;&amp; ./gradlew build -x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SUCCESSFUL</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backend/gift-card-server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POS-SERVER/backend/gift-card-server &amp;&amp; ./mvnw package -DskipTests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backend/gift-card-server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POS-SERVER/backend/gift-card-server &amp;&amp; ./mvnw package -DskipTests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frontend のビルドが成功することを確認</w:t>
            </w:r>
          </w:p>
          <w:p>
            <w:pPr>
              <w:spacing w:before="0" w:after="0"/>
            </w:pPr>
            <w:r>
              <w:rPr>
                <w:rFonts w:ascii="BIZ UDPゴシック" w:cs="BIZ UDPゴシック" w:eastAsia="BIZ UDPゴシック" w:hAnsi="BIZ UDPゴシック"/>
                <w:sz w:val="18"/>
                <w:szCs w:val="18"/>
              </w:rPr>
              <w:t xml:space="preserve">▶ cd POS-SERVER/frontend &amp;&amp; npm install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webpack compiled successfully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frontend のビルドが成功することを確認</w:t>
            </w:r>
          </w:p>
          <w:p>
            <w:pPr>
              <w:spacing w:before="0" w:after="0"/>
            </w:pPr>
            <w:r>
              <w:rPr>
                <w:rFonts w:ascii="BIZ UDPゴシック" w:cs="BIZ UDPゴシック" w:eastAsia="BIZ UDPゴシック" w:hAnsi="BIZ UDPゴシック"/>
                <w:sz w:val="18"/>
                <w:szCs w:val="18"/>
              </w:rPr>
              <w:t xml:space="preserve">▶ cd POS-SERVER/frontend &amp;&amp; npm install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webpack compiled successfully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docker-compose up でローカル起動確認</w:t>
            </w:r>
          </w:p>
          <w:p>
            <w:pPr>
              <w:spacing w:before="0" w:after="0"/>
            </w:pPr>
            <w:r>
              <w:rPr>
                <w:rFonts w:ascii="BIZ UDPゴシック" w:cs="BIZ UDPゴシック" w:eastAsia="BIZ UDPゴシック" w:hAnsi="BIZ UDPゴシック"/>
                <w:sz w:val="18"/>
                <w:szCs w:val="18"/>
              </w:rPr>
              <w:t xml:space="preserve">（全3サービスが起動すること）</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 Started</w:t>
            </w:r>
          </w:p>
          <w:p>
            <w:pPr>
              <w:spacing w:before="0" w:after="0"/>
            </w:pPr>
            <w:r>
              <w:rPr>
                <w:rFonts w:ascii="BIZ UDPゴシック" w:cs="BIZ UDPゴシック" w:eastAsia="BIZ UDPゴシック" w:hAnsi="BIZ UDPゴシック"/>
                <w:sz w:val="18"/>
                <w:szCs w:val="18"/>
              </w:rPr>
              <w:t xml:space="preserve">http://localhost:9060 でUI表示</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docker-compose up でローカル起動確認</w:t>
            </w:r>
          </w:p>
          <w:p>
            <w:pPr>
              <w:spacing w:before="0" w:after="0"/>
            </w:pPr>
            <w:r>
              <w:rPr>
                <w:rFonts w:ascii="BIZ UDPゴシック" w:cs="BIZ UDPゴシック" w:eastAsia="BIZ UDPゴシック" w:hAnsi="BIZ UDPゴシック"/>
                <w:sz w:val="18"/>
                <w:szCs w:val="18"/>
              </w:rPr>
              <w:t xml:space="preserve">（全3サービスが起動すること）</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 Started</w:t>
            </w:r>
          </w:p>
          <w:p>
            <w:pPr>
              <w:spacing w:before="0" w:after="0"/>
            </w:pPr>
            <w:r>
              <w:rPr>
                <w:rFonts w:ascii="BIZ UDPゴシック" w:cs="BIZ UDPゴシック" w:eastAsia="BIZ UDPゴシック" w:hAnsi="BIZ UDPゴシック"/>
                <w:sz w:val="18"/>
                <w:szCs w:val="18"/>
              </w:rPr>
              <w:t xml:space="preserve">http://localhost:9060 でUI表示</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Actions CI が push 時に green になることを確認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全ジョブ green（成功）</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Actions CI が push 時に green になることを確認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全ジョブ green（成功）</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r>
        <w:rPr>
          <w:rFonts w:ascii="BIZ UDPゴシック" w:hAnsi="BIZ UDPゴシック" w:eastAsia="BIZ UDPゴシック"/>
          <w:i/>
          <w:color w:val="888888"/>
          <w:sz w:val="16"/>
        </w:rPr>
        <w:t xml:space="preserve">  → Sau khi hoàn thành toàn bộ kiểm thử, điền kết quả (OK/NG) và nộp cho Thanh Nguyên.</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2026-03-09T11:42:20.219Z</dcterms:created>
  <dcterms:modified xsi:type="dcterms:W3CDTF">2026-03-09T11:42:20.220Z</dcterms:modified>
</cp:coreProperties>
</file>

<file path=docProps/custom.xml><?xml version="1.0" encoding="utf-8"?>
<Properties xmlns="http://schemas.openxmlformats.org/officeDocument/2006/custom-properties" xmlns:vt="http://schemas.openxmlformats.org/officeDocument/2006/docPropsVTypes"/>
</file>