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マルチテナント設計書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 Multi-Tenant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KSM-AWS-026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マルチテナントDB分離・Secrets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Đang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kiyohara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前提文書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tiên quyết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KSM-AWS-010（リポジトリ統合）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関連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Liên quan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KSM-AWS-012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設計概要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Thiết Kế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本設計書は、カスミPOSシステムをマルチテナント対応とするための以下3点を設計する。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Tài liệu này thiết kế 3 điểm sau để hệ thống Kasumi POS hỗ trợ multi-tenant.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テナントごとのRDS完全分離（障害分離）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① Tách RDS hoàn toàn theo từng tenant (cô lập lỗi)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AWS Secrets Managerによる接続情報の一元管理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② Quản lý tập trung thông tin kết nối qua AWS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tenant.id 1行の変更だけで接続先を切替え可能なアプリケーション構成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③ Cấu hình ứng dụng có thể chuyển đổi kết nối chỉ bằng thay đổi 1 dòng tenant.id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現状の問題点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Vấn Đề Hiện Tại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現在のカスミPOSシステムには以下の問題がある。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Hệ thống Kasumi POS hiện tại có các vấn đề sau.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506"/>
      </w:tblGrid>
      <w:tr>
        <w:trPr>
          <w:cantSplit/>
          <w:tblHeader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問題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Vấn đề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影響・リスク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Tác động / Rủi ro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DBクレデンシャルがapplication.propertiesにハードコード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Hardcode DB credential trong application.properties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ソースコードからパスワードが読み取れる。新環境追加時にpropertiesファイルを直接編集する必要あり。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Có thể đọc password từ source code. Cần sửa trực tiếp file properties khi thêm môi trường mới.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全テナントが同一RDSを共有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Tất cả tenant dùng chung 1 RDS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1社の障害が他社に波及。RDSのパフォーマンス問題が全テナントに影響。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Lỗi của 1 công ty ảnh hưởng đến các công ty khác. Vấn đề hiệu suất RDS ảnh hưởng toàn bộ.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JWT秘密鍵・Gmailパスワードもハードコード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JWT secret và Gmail password cũng hardcode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セキュリティリスク。ローテーション・変更時にデプロイが必要。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Rủi ro bảo mật. Cần deploy lại khi rotation/thay đổi.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アーキテクチャ設計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Thiết Kế Kiến Trúc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テナントごとにRDSを完全分離し、障害が他テナントに波及しない構成とする。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Tách RDS hoàn toàn theo từng tenant, đảm bảo lỗi không lan sang tenant khác.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100_kasumi                           200_xxx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┌──────────────────┐                    ┌──────────────────┐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ECS/EC2           │                    │ ECS/EC2  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tenant.id=        │                    │ tenant.id=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  100_kasumi      │                    │   200_xxx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└────────┬─────────┘                    └────────┬─────────┘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     │ Secrets Manager            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     ▼                                      ▼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┌──────────────────┐                    ┌──────────────────┐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RDS (kasumi)      │   × 障害非波及 ×   │ RDS (xxx)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│ 完全独立          │                    │ 完全独立          │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└──────────────────┘                    └──────────────────┘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Secrets Manager設計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Thiết Kế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テナントごとに環境別のシークレットを作成する。命名規則は以下の通り。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Tạo secret theo từng môi trường cho mỗi tenant. Quy tắc đặt tên như sau.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3006"/>
      </w:tblGrid>
      <w:tr>
        <w:trPr>
          <w:cantSplit/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シークレット名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Tên secret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命名例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Ví dụ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db-credentials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ksm-pos/prd/100_kasumi/db-credentials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ksm-pos/stg/100_kasumi/db-credentials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ksm-pos/dev/100_kasumi/db-credentials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host, port, dbname,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username, password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app-secrets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ksm-pos/prd/100_kasumi/app-secrets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ksm-pos/stg/100_kasumi/app-secrets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jwt-secret,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gmail-app-password,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api-keys</w:t>
            </w:r>
          </w:p>
        </w:tc>
      </w:tr>
    </w:tbl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シークレットのJSON構造例（db-credentials）：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Ví dụ cấu trúc JSON của secret (db-credentials):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"host": "kasumi-prd.xxxxx.ap-northeast-1.rds.amazonaws.com",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"port": 3306,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"dbname": "pos_kasumi",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"username": "pos_app",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"password": "xxxxxxxx"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シークレットのJSON構造例（app-secrets）：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Ví dụ cấu trúc JSON của secret (app-secrets):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"jwt-secret": "xxxxxxxxxxxxxxx",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"gmail-app-password": "xxxx xxxx xxxx xxxx",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"encryption-key": "xxxxxxxxxxxxxxx"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アプリケーション設定変更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 Đổi Cấu Hình Ứng Dụng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アプリケーション側で変更するのは1行のみ。起動時にtenant.idをキーにSecrets Managerから接続情報を取得する。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Phía ứng dụng chỉ cần thay đổi 1 dòng. Khi khởi động, lấy thông tin kết nối từ Secrets Manager bằng tenant.id làm key.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変更前（現在）：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Trước khi thay đổi (hiện tại):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application.properties - 現状（ハードコード）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spring.datasource.url=jdbc:mysql://pos-prod.xxxxx:3306/pos_kasumi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spring.datasource.username=root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spring.datasource.password=PlaintextPassword123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jwt.secret=HardcodedJwtSecret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変更後（マルチテナント対応）：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Sau khi thay đổi (hỗ trợ multi-tenant):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application.properties - 変更するのはここだけ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tenant.id=100_kasumi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# 以下は共通（全テナント同一）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aws.secretsmanager.region=ap-northeast-1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aws.secretsmanager.prefix=ksm-pos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新規テナント追加手順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Thêm Tenant Mới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新しい会社を追加する場合の手順：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Quy trình khi thêm công ty mới: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専用RDSインスタンスを作成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① Tạo RDS instance chuyên dụng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Secrets Managerに ksm-pos/{env}/200_xxx/db-credentials を登録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② Đăng ký ksm-pos/{env}/200_xxx/db-credentials vào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Secrets Managerに ksm-pos/{env}/200_xxx/app-secrets を登録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③ Đăng ký ksm-pos/{env}/200_xxx/app-secrets vào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application.propertiesの tenant.id=200_xxx に変更してデプロイ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④ Thay đổi tenant.id=200_xxx trong application.properties và deploy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実装対象ファイル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Triển Khai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3006"/>
      </w:tblGrid>
      <w:tr>
        <w:trPr>
          <w:cantSplit/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ファイル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File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 thay đổi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SecretsManagerConfig.kt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(or .java)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aeongiftcardserver-product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pos-server-backend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新規作成。Secrets ManagerからDB接続情報を取得しDataSource Beanを生成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Tạo mới. Lấy thông tin kết nối DB từ Secrets Manager và tạo DataSource Bean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全バックエンド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spring.datasource.*を削除、tenant.idを追加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Xóa spring.datasource.*, thêm tenant.id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build.gradle / pom.xml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全バックエンド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 SDK Secrets Manager依存追加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Thêm dependency AWS SDK Secrets Manager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JwtConfig / MailConfig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sz w:val="18"/>
                <w:szCs w:val="18"/>
              </w:rPr>
              <w:t xml:space="preserve">aeongiftcardserver-product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JWT秘密鍵・GmailパスワードをSecrets Managerから取得に変更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Thay đổi JWT secret và Gmail password sang lấy từ Secrets Manager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IAMポリシー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Chính Sách IAM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EC2/ECSの実行ロールに以下のSecrets Managerアクセス権限を付与する。テナントごとにアクセス可能なシークレットを制限する。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Cấp quyền truy cập Secrets Manager cho execution role của EC2/ECS. Giới hạn secret có thể truy cập theo từng tenant.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{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"Effect": "Allow",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"Action": ["secretsmanager:GetSecretValue"],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"Resource": [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  "arn:aws:secretsmanager:ap-northeast-1:*:secret:ksm-pos/*/100_kasumi/*"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  ]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404040"/>
          <w:sz w:val="16"/>
          <w:szCs w:val="16"/>
        </w:rPr>
        <w:t xml:space="preserve">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Đầu vào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KQ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Secrets ManagerからDB接続情報取得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Lấy thông tin kết nối DB từ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tenant.id=100_kasumiで起動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Khởi động với tenant.id=100_kasumi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kasumi専用RDSに接続成功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Kết nối thành công đến RDS chuyên dụng kasumi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DEV環境で確認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trên DEV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application.propertiesにspring.datasource.*がないこと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spring.datasource.* trong application.properties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grepで確認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bằng grep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ハードコードなし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hardcode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全バックエンドで確認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trên tất cả backend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障害分離確認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cô lập lỗi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100_kasumi RDSを停止し200_xxxの動作確認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Dừng RDS 100_kasumi, kiểm tra 200_xxx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200_xxxは正常動作継続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200_xxx hoạt động bình thường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将来テナント追加時に実施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hiện khi thêm tenant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JWT/GmailがSecrets Managerから取得されること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JWT/Gmail lấy từ Secrets Manager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ログインAPI実行、メール送信テスト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thi API login, test gửi mail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JWT認証成功、メール送信成功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thực JWT thành công, gửi mail thành công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6"/>
          <w:szCs w:val="16"/>
        </w:rPr>
        <w:t xml:space="preserve">Sau khi hoàn thành tất cả kiểm thử, điền kết quả (OK/NG) và gửi cho Thanh Nguyên.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 / 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kiyohara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  <w:outlineLvl w:val="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2026-03-18T05:29:13.931Z</dcterms:created>
  <dcterms:modified xsi:type="dcterms:W3CDTF">2026-03-18T05:29:13.932Z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