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確認の背景** *Bối cảnh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確認の背景** *Bối cảnh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発見されたリソース一覧** *Danh sách tài nguyên được phát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構成概要** *Tổng quan cấu hình*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確認事項** *Nội dung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確認事項** *Nội dung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Q1. web-fe / web-be の用途について** *Về mục đích sử dụng của web-fe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POSシステムの管理画面（Web UI） Giao diện quản trị hệ thống POS (Web UI)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POSシステムの新機能（開発中） Tính năng mới của hệ thống POS (đang 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別プロジェクト・別システムのリソース Tài nguyên của dự án/hệ thống khác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テスト・検証用（不要になれば削除可） Dùng để kiểm thử/xác minh (có thể xóa khi không cần)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Q2. PRD環境への展開予定について** *Về kế hoạch triển khai lên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kiến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PRDへ展開予定あり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PRDへの展開は未定 Chưa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STG限定で使用（PRD展開なし） Chỉ sử dụng ở STG (không triển khai lên PRD)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不要のため削除予定 Dự định xóa vì không cần thiết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Q3. ALBのインターネット公開について** *Về việc công khai ALB trên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意図 した設定（テスト・開発目的でインターネット公開が必要） Cài đặt có chủ đích (cần công khai Internet cho mục đích kiểm thử/phát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internal（VPC内部のみ）に変更してほしい Muốn thay đổi thành internal (chỉ trong VPC)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ALBごと削除してほしい Muốn xóa cả ALB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Q4. セキュリティグループの全開放について（緊急）** *Về việc mở toàn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ksm-posstg-vpc-sg-ec2-web-be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問題のルール vấn đề*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ALL(-1) → 0.0.0 .0/0（全プロトコル・全ポートをインターネットに開放） ALL(-1) → 0.0.0.0/0 (Mở toàn bộ giao thức/cổng ra Internet) ② TCP:8080 → 0.0.0.0/0（ポート8080をインターネットに開放） TCP:8080 → 0.0.0.0/0 (Mở cổng 8080 ra Internet)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外部からweb-beへの直接アクセス が可能な状態。不正アクセス・データ漏洩のリスクあり。 Có thể truy cập trực tiếp vào web-be từ bên ngoài. Có nguy cơ truy cập trái phép và rò rỉ dữ liệu.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【推奨】全開放 ルールを削除してほしい（KSM-AWS-005改修指示書を実施） 【Khuyến nghị】Xóa quy tắc mở toàn bộ (thực hiện theo KSM-AWS-005)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テスト目 的のため当面このままでよい（リスクを承知のうえで維持） Tạm thời giữ nguyên cho mục đích kiểm thử (chấp nhận rủi ro)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Q5. ECRリポジトリ（空）の扱いについて** *Về cách xử lý ECR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*ksm-posstg-ecr-web-fe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削除してよい Có thể xóa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将来的に使用予定のため残してほしい Giữ lại vì dự định sử dụng trong tương lai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参考：月次コスト試算** *Tham khảo: Ước tính chi phí hàng tháng*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参考：月次コスト試算** *Tham khảo: Ước tính chi phí hàng tháng*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web-fe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web-be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× 2台 ALB × 2 thiết bị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 \$16/月 Mỗi thiết bị \$16/tháng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\$92/月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2025-0 9-17〜現在も稼働中 Đang hoạt động từ 2025-09-17 đến nay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*※ Do đã hoạt động khoảng 6 tháng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回答方法** *Phương thức trả lời*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回答方法** *Phương thức trả lời*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本書は確認依頼書のため、ロールバック対象なし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不要（確認依頼のみ）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STGアカウント（750735758916）のリソース一覧を事前確認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確認依頼書のため、回答期限を設定（発行後5営業日）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確認依頼: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回答者: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全質問（Q1〜Q5）に回答が記入されていること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月次コスト試算の内容を確認したこと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該当なし（確認依頼書）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7C65FD-4F9F-4629-B1B5-8A7B117903F9}"/>
</file>

<file path=customXml/itemProps2.xml><?xml version="1.0" encoding="utf-8"?>
<ds:datastoreItem xmlns:ds="http://schemas.openxmlformats.org/officeDocument/2006/customXml" ds:itemID="{BC875FF3-AE16-4AFF-9EC6-4881BC4FA6C6}"/>
</file>

<file path=customXml/itemProps3.xml><?xml version="1.0" encoding="utf-8"?>
<ds:datastoreItem xmlns:ds="http://schemas.openxmlformats.org/officeDocument/2006/customXml" ds:itemID="{5D2FCCFE-1AE3-47EB-9E75-2F5DE7A7A7D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