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APIインターネット公開対応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Xử Lý Công Khai API STG Trên Internet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高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Cao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406"/>
        <w:gridCol w:w="1200"/>
        <w:gridCol w:w="1200"/>
      </w:tblGrid>
      <w:tr>
        <w:trPr>
          <w:cantSplit/>
          <w:tblHeader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Tiêu đề</w:t>
            </w:r>
          </w:p>
        </w:tc>
        <w:tc>
          <w:tcPr>
            <w:tcW w:type="dxa" w:w="4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概要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Tổng quan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工数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Khối lượng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Rủi ro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ALB internal化</w:t>
            </w:r>
          </w:p>
        </w:tc>
        <w:tc>
          <w:tcPr>
            <w:tcW w:type="dxa" w:w="4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 ALB×2をinternet-facingからinternalに変更し、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外部からのAPIアクセスを遮断する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SGの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全開放ルール削除</w:t>
            </w:r>
          </w:p>
        </w:tc>
        <w:tc>
          <w:tcPr>
            <w:tcW w:type="dxa" w:w="4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SGの全通信許可ルール（-1/0.0.0.0/0）を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削除し、必要なポートのみ許可する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ALB internal化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Chuyển ALB sang internal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背景・経緯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Bối cảnh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2026年3月10日の調査にて、STG ALB（ksm-posstg-alb-web-fe・ksm-posstg-alb-api-be）がinternet-facingで稼働しており、インターネットから直接APIが呼び出せる状態を確認した。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実際にcurlコマンドで確認したところ、/api/v1/app が HTTP 401（認証まで到達）、/pos/v1/pos-token が HTTP 500 を返しており、APIが外部から疎通可能な状態である。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対象環境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Môi trường mục tiêu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対象リソース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Tài nguyên mục tiêu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000"/>
        <w:gridCol w:w="6506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リソース名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Tên tài nguyên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thay đổi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ksm-posstg-alb-web-fe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ksm-posstg-alb-api-be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Scheme: internet-facing → internal に変更</w:t>
            </w:r>
          </w:p>
        </w:tc>
      </w:tr>
    </w:tbl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改修内容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Nội dung sửa đổi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ロードバランサー にて以下を実施する。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internalに変更後は、閉域網（カスミ様）およびVPN接続（Luvina）からのみアクセス可能になる。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テスト手順・報告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Quy trình kiểm thử / Báo cáo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006"/>
        <w:gridCol w:w="1200"/>
        <w:gridCol w:w="1600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xác nhận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Kết quả mong đợi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KQ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Ghi chú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任意のPC（社外ネットワーク）から以下を実行する。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hiện từ PC bên ngoài (mạng ngoài)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タイムアウトまたは接続不可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※401が返る場合は未対応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Timeout hoặc không thể kết nối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VPN接続後、Bastion経由で内部から同URLにアクセスできることを確認する。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truy cập từ nội bộ qua Bastion sau khi kết nối VPN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401が返ること（内部からは到達可能）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 (có thể truy cập từ nội bộ)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web-be セキュリティグループ 全開放ルール削除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rule mở toàn bộ SG web-be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背景・経緯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Bối cảnh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STGのweb-beセキュリティグループに「全プロトコル・全ポート・全IPを許可」するルール（-1/0.0.0.0/0）が設定されており、web-beへの通信が全て無制限に許可されている状態である。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対象環境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Môi trường mục tiêu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対象リソース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Tài nguyên mục tiêu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000"/>
        <w:gridCol w:w="6506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リソース名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Tên tài nguyên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thay đổi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web-be セキュリティグループ</w:t>
            </w:r>
          </w:p>
        </w:tc>
        <w:tc>
          <w:tcPr>
            <w:tcW w:type="dxa" w:w="6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削除: 全プロトコル(-1) / 全ポート / 0.0.0.0/0 のインバウンドルール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Xóa: Tất cả giao thức(-1) / Tất cả cổng / 0.0.0.0/0 inbound rule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追加: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Thêm: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ALBからのトラフィックのみ許可（ALBのSGをソースに指定）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Chỉ cho phép traffic từ ALB (chỉ định SG của ALB làm source)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　ポート / Cổng: 80, 8080, 8081</w:t>
            </w:r>
          </w:p>
        </w:tc>
      </w:tr>
    </w:tbl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改修内容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Nội dung sửa đổi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&gt; EC2 &gt; セキュリティグループ にて以下を実施する。</w:t>
      </w:r>
    </w:p>
    <w:p>
      <w:pPr>
        <w:spacing w:before="200" w:after="80"/>
      </w:pPr>
      <w:r>
        <w:rPr>
          <w:rFonts w:ascii="BIZ UDPGothic" w:cs="BIZ UDPGothic" w:eastAsia="BIZ UDPGothic" w:hAnsi="BIZ UDPGothic"/>
          <w:b/>
          <w:bCs/>
          <w:color w:val="404040"/>
          <w:sz w:val="20"/>
          <w:szCs w:val="20"/>
        </w:rPr>
        <w:t xml:space="preserve">■ テスト手順・報告</w:t>
      </w:r>
      <w:r>
        <w:rPr>
          <w:rFonts w:ascii="BIZ UDPGothic" w:cs="BIZ UDPGothic" w:eastAsia="BIZ UDPGothic" w:hAnsi="BIZ UDPGothic"/>
          <w:color w:val="888888"/>
          <w:sz w:val="18"/>
          <w:szCs w:val="18"/>
        </w:rPr>
        <w:t xml:space="preserve"> / </w:t>
      </w:r>
      <w:r>
        <w:rPr>
          <w:rFonts w:ascii="BIZ UDPGothic" w:cs="BIZ UDPGothic" w:eastAsia="BIZ UDPGothic" w:hAnsi="BIZ UDPGothic"/>
          <w:i/>
          <w:iCs/>
          <w:color w:val="888888"/>
          <w:sz w:val="17"/>
          <w:szCs w:val="17"/>
        </w:rPr>
        <w:t xml:space="preserve">Quy trình kiểm thử / Báo cáo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006"/>
        <w:gridCol w:w="1200"/>
        <w:gridCol w:w="1600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xác nhận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Kết quả mong đợi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KQ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Ghi chú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AWSコンソールでweb-beのインバウンドルールを確認する。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Kiểm tra inbound rules của web-be trên AWS Console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全開放ルール（-1/0.0.0.0/0）が存在しないこと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tồn tại rule mở toàn bộ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VPN接続後、Bastion経由でSTG APIが正常に応答することを確認する。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API STG phản hồi bình thường qua Bastion</w:t>
            </w:r>
          </w:p>
        </w:tc>
        <w:tc>
          <w:tcPr>
            <w:tcW w:type="dxa" w:w="3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レビュー指摘と回答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Ý Kiến Review &amp; Phản Hồi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2026年3月18日、スタッフレビューにて以下の指摘を受けた。検討の結果、以下の通り回答する。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5506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レビュー指摘内容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góp ý review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回答・対応方針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Phản hồi &amp; Phương hướng xử lý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【No.1 ALB internal化】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IP制限による暫定対応を先行し、その後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internal化へ移行する2段階アプローチを提案。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Đề xuất phương pháp 2 giai đoạn: giới hạn IP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trước, sau đó chuyển sang internal hóa.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手順①: IP制限（約30分・低リスク）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Bước ①: Giới hạn IP (khoảng 30 phút, rủi ro thấp)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手順②: ALB internal化（約12.5日）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Bước ②: Internal hóa ALB (khoảng 12.5 ngày)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【不採用】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【Không áp dụng】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カスミ様は既にIPSec VPN（閉域網）経由で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STG環境にアクセスしている実績がある。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Kasumi đã có thực tế truy cập môi trường STG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qua IPSec VPN (mạng kín).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（GIFT端末: 10.156.96.214 → STG:10.239.2.193）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（DB接続: 172.21.10.0/24）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プライベートネットワーク基盤が既に稼働して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いるため、IP制限の暫定ステップは不要。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最初からALB internal化で対応する。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Hạ tầng mạng riêng đã hoạt động nên không cần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bước tạm thời giới hạn IP. Thực hiện internal hóa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ALB ngay từ đầu.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internal化後のアクセス確認として、Luvina側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VPN端末（顧客ネットワーク経由）および顧客側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での疎通確認テストを追加する（総合テスト参照）。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Thêm kiểm thử xác nhận kết nối từ thiết bị VPN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Luvina (qua mạng khách hàng) và phía khách hàng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sau khi internal hóa (xem Spec kiểm thử tổng hợp).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【No.2 web-be SG全開放ルール削除】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顧客がSTGのWeb UIを使用するか事前確認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が必要。使用する場合、顧客側NATおよび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Internal DNS設定が別途必要。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【Xóa rule mở toàn bộ SG web-be】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Cần xác nhận trước khách hàng có sử dụng Web UI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của STG không. Nếu có, cần thiết lập NAT và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Internal DNS phía khách hàng.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【指摘の前提が誤り】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【Tiền đề góp ý không chính xác】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本番リリース前にSTGで動作検証を行うのは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当然であり、「STGを使用するかどうか」の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確認は不要。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Việc kiểm thử trên STG trước khi release bản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production là đương nhiên, không cần xác nhận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"có sử dụng STG hay không".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カスミ様は既に閉域網（IPSec VPN）経由で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STG環境にアクセスしており、ALB internal化後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もプライベートサブネット（10.238.0.0/16）内の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ALBにルーティング可能。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Kasumi đã truy cập STG qua mạng kín (IPSec VPN),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sau khi internal hóa ALB vẫn có thể routing đến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ALB trong private subnet (10.238.0.0/16).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閉域網経由でALB private IPに到達可能か、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Luvina側VPN端末で事前検証を実施する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（総合テスト C-1〜C-3 参照）。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必要に応じて追加のDNS設定等を対応する。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Thực hiện xác minh trước bằng thiết bị VPN Luvina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xem có thể truy cập ALB private IP qua mạng kín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hay không (xem kiểm thử C-1〜C-3).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Xử lý thêm DNS nếu cần.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総合テスト仕様（レビュー反映後）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Spec Kiểm Thử Tổng Hợp (Sau Review)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レビュー指摘を踏まえ、ALB internal化後の各経路からのアクセス確認テストを以下の通り定義する。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Dựa trên góp ý review, định nghĩa kiểm thử xác nhận truy cập từ các đường dẫn sau khi ALB được internal hóa.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【A】外部アクセス遮断確認 — インターネットからのアクセスが不可であることを確認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【B】Luvina VPN経由確認 — Client VPN + Bastion経由でSTGにアクセス可能であることを確認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【C】Luvina VPN端末（顧客ネットワーク経由）確認 — 閉域網経由でのルーティング・DNS解決を含むアクセス確認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【D】顧客側確認 — カスミ様に閉域網経由でのSTGアクセス・機能テストを依頼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【E】既存機能影響確認 — GIFT端末・SFTP等の既存通信に影響がないことを確認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2806"/>
        <w:gridCol w:w="2800"/>
        <w:gridCol w:w="900"/>
        <w:gridCol w:w="1300"/>
      </w:tblGrid>
      <w:tr>
        <w:trPr>
          <w:cantSplit/>
          <w:tblHeader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テスト区分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Phân loại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 xác nhận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Kết quả mong đợi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KQ</w:t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Ghi chú</w:t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【A】外部アクセス遮断確認 / Xác nhận chặn truy cập bên ngoài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社外ネットワーク（インターネット）からSTG ALBのURLにアクセスする。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https://stg.ignicapos.com/login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URL ALB STG từ mạng bên ngoài (Internet)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タイムアウト / 接続不可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（DNSが解決されない or 到達不能）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Timeout / Không thể kết nối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【B】Luvina VPN経由（Bastion経由）確認 / Xác nhận qua VPN Luvina (qua Bastion)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B-1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 VPN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Client VPN接続後、Bastion（10.239.2.4）経由で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 Web UI（https://stg.ignicapos.com/login）にアクセスする。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Web UI STG qua Bastion sau khi kết nối Client VPN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 được màn hình đăng nhập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B-2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 VPN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Bastion経由でSTG APIにアクセスする。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https://stg.ignicapos.com/api/v1/app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API STG qua Bastion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【C】Luvina VPN端末（顧客ネットワーク経由）確認 / Xác nhận từ thiết bị VPN Luvina (qua mạng khách hàng)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顧客NW経由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顧客ネットワークにVPN接続できるLuvina端末から、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閉域網経由でSTG ALB（internal）のプライベートIPに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到達できるか確認する。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ping または curl で ALB private IP への疎通確認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Từ thiết bị Luvina kết nối VPN vào mạng khách hàng,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có thể truy cập private IP của ALB STG qua mạng kín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疎通可能であること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（ALB private IPにTCP接続成功）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Có thể kết nối (TCP thành công)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internal化後のALB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private IPを事前確認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顧客NW経由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同端末から、閉域網経由でSTG Web UI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（https://stg.ignicapos.com/login）にアクセスできるか確認。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truy cập Web UI STG từ cùng thiết bị qua mạng kín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 được màn hình đăng nhập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DNS解決も含めて確認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C-3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顧客NW経由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同端末からSTG APIにアクセスする。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curl -s -o /dev/null -w '%{http_code}' -k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https://stg.ignicapos.com/api/v1/app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Truy cập API STG từ cùng thiết bị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401が返ること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được 401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CE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【D】顧客側確認（カスミ様に依頼）/ Xác nhận phía khách hàng (yêu cầu Kasumi)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顧客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カスミ様の社内ネットワーク（閉域網経由）から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STG管理画面（https://stg.ignicapos.com/login）に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アクセスし、ログイン画面が表示されることを確認。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Từ mạng nội bộ Kasumi (qua mạng kín),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hiển thị màn hình đăng nhập STG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 được màn hình đăng nhập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テスト実施を依頼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顧客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カスミ様の社内ネットワークからSTG環境にログインし、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主要機能（商品検索・売上照会等）が正常に動作する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Đăng nhập vào STG từ mạng Kasumi,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các chức năng chính hoạt động bình thường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主要機能が正常に動作すること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Các chức năng chính hoạt động bình thường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テスト実施を依頼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D-3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顧客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カスミ様の社外ネットワーク（モバイル回線等）から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STG管理画面にアクセスできないことを確認する。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không thể truy cập STG từ mạng bên ngoài Kasumi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接続不可であること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thể kết nối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外部遮断の最終確認</w:t>
            </w:r>
          </w:p>
        </w:tc>
      </w:tr>
      <w:tr>
        <w:trPr>
          <w:cantSplit/>
        </w:trPr>
        <w:tc>
          <w:tcPr>
            <w:tcW w:type="dxa" w:w="9506"/>
            <w:gridSpan w:val="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404040"/>
                <w:sz w:val="18"/>
                <w:szCs w:val="18"/>
              </w:rPr>
              <w:t xml:space="preserve">【E】既存機能影響確認 / Xác nhận ảnh hưởng đến chức năng hiện tại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E-1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GIFT端末（10.156.96.214 → STG:10.239.2.193）の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通信が引き続き正常であることを確認する。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thiết bị GIFT vẫn kết nối bình thường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GIFT端末の通信が正常であること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Thiết bị GIFT kết nối bình thường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ALB変更の影響が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GIFT端末に及ばない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ことの確認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E-2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</w:t>
            </w:r>
          </w:p>
        </w:tc>
        <w:tc>
          <w:tcPr>
            <w:tcW w:type="dxa" w:w="2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Transfer Family（SFTP受信）が正常に動作することを確認。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Transfer Family (nhận SFTP) hoạt động bình thường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SFTPファイル受信が正常であること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Nhận file SFTP bình thường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SG変更の影響確認</w:t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ALBをinternet-facingに戻す / SGルールを再追加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Đưa ALB về internet-facing / Thêm lại rule SG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aws elbv2 set-scheme で internet-facing に変更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aws ec2 authorize-security-group-ingress でルール再追加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変更前のALBスキーム・SGルールを記録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Ghi lại scheme ALB và rule SG trước khi thay đổi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aws elbv2 describe-load-balancers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aws ec2 describe-security-groups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truy cập CloudShell tài khoản STG (750735758916)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ALB ARN確認 / SG ID確認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ALB ARN / SG ID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① ALB internal化: 15分 / 15 phút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② SGルール削除: 10分 / 10 phút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③ Luvina側確認（A・B）: 15分 / 15 phút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④ Luvina VPN端末確認（C）: 15分 / 15 phút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⑤ 顧客側確認依頼（D）: 別途調整 / Điều chỉnh riêng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⑥ 既存機能確認（E）: 15分 / 15 phút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Luvina作業合計: 約1時間 / 顧客テスト: 別日程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Tổng Luvina: khoảng 1 giờ / KH kiểm thử: lịch riêng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作業: Thanh Nguyên / Thực hiện: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レビュー: きよはら / Review: Kiyohara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立会: きよはら（セキュリティ対応のため）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Giám sát: Kiyohara (do liên quan đến bảo mật)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顧客テスト依頼: きよはら → カスミ様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Yêu cầu KH kiểm thử: Kiyohara → Kasumi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□ ALBがinternalスキームに変更されていること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□ ALB đã chuyển sang scheme internal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□ web-be SGの全開放ルールが削除されていること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□ Đã xóa rule mở toàn bộ SG web-be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□ 外部からアクセス不可であること（A-1）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□ Không thể truy cập từ bên ngoài (A-1)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□ Luvina VPN経由でアクセス可能（B-1, B-2）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□ Truy cập được qua VPN Luvina (B-1, B-2)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□ 顧客NW経由でアクセス可能（C-1〜C-3）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□ Truy cập được qua mạng KH (C-1〜C-3)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□ カスミ様側でSTGアクセス確認済み（D-1〜D-3）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□ Kasumi đã xác nhận truy cập STG (D-1〜D-3)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□ 既存機能に影響なし（E-1, E-2）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□ Không ảnh hưởng chức năng hiện tại (E-1, E-2)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監視期間: 作業後1週間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Thời gian giám sát: 1 tuần sau khi thực hiện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確認方法: VPN経由でSTG環境の動作確認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Phương pháp: Xác nhận hoạt động STG qua VPN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異常時: ALBをinternet-facingに戻す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Khi bất thường: Đưa ALB về internet-facing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A: 外部アクセス遮断確認（1件）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A: Xác nhận chặn truy cập bên ngoài (1 case)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B: Luvina VPN経由確認（2件）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B: Xác nhận qua VPN Luvina (2 cases)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C: Luvina VPN端末・顧客NW経由確認（3件）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C: Xác nhận qua thiết bị VPN Luvina &amp; mạng KH (3 cases)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D: 顧客側確認（3件）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D: Xác nhận phía khách hàng (3 cases)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E: 既存機能影響確認（2件）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E: Xác nhận ảnh hưởng chức năng hiện tại (2 cases)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合計: 11テストケース / Tổng: 11 test cases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7130"/>
      </w:tblGrid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kiểm thử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thực hiện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duyệt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71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80" w:after="8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Style w:val="Heading1"/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0.2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2026/03/18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レビュー指摘対応・テスト仕様拡充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Xử lý góp ý review &amp; mở rộng spec kiểm thử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 / 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2026-03-18T04:09:10.683Z</dcterms:created>
  <dcterms:modified xsi:type="dcterms:W3CDTF">2026-03-18T04:09:10.684Z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