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 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</w:p>
    <w:p>
      <w:pPr>
        <w:spacing w:before="80" w:after="80"/>
        <w:jc w:val="center"/>
      </w:pPr>
      <w:r>
        <w:rPr>
          <w:rFonts w:ascii="BIZ UDPGothic" w:cs="BIZ UDPGothic" w:eastAsia="BIZ UDPGothic" w:hAnsi="BIZ UDPGothic"/>
          <w:b/>
          <w:bCs/>
          <w:sz w:val="32"/>
          <w:szCs w:val="32"/>
        </w:rPr>
        <w:t xml:space="preserve">リポジトリ統合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Tích Hợp Repository</w:t>
      </w:r>
    </w:p>
    <w:p>
      <w:pPr>
        <w:spacing w:before="24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600" w:right="1100" w:bottom="1200" w:left="1100" w:header="708" w:footer="708" w:gutter="0"/>
          <w:pgNumType/>
          <w:docGrid w:linePitch="360"/>
        </w:sectPr>
      </w:pP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Cao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GitLab → GitHub リポジトリ統合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全環境（DEV / STG / PRD）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実施期間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Thời gian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7営業日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現在カスミPOSシステムのソースコードは、Luvina GitLab（git.luvina.net）上の7つの独立リポジトリに分散して管理されている。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Hiện tại source code hệ thống Kasumi POS đang được quản lý phân tán trên 7 repository độc lập trên Luvina GitLab (git.luvina.net).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本指示書に従い、7リポジトリをGitHub kasumi_pos-serverにfrontend/backendディレクトリ構造で統合する。将来のマルチテナント展開を見据え、テナント番号（100_kasumi等）で区分する構成とする。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Theo hướng dẫn này, tích hợp 7 repo vào GitHub kasumi_pos-server với cấu trúc thư mục frontend/backend. Hướng tới triển khai multi-tenant, phân biệt theo mã tenant (100_kasumi v.v.).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また、共通機能（認証・ログイン・ジャーナル検索等）はbackend/common/に配置し、将来の共通化に備える。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Đặt các chức năng chung (xác thực, đăng nhập, tìm kiếm journal) vào backend/common/ để chuẩn bị cho việc dùng chung trong tương lai.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実施タイミング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Thời Điểm Thực Hiện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今が最適なタイミングである理由：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Lý do đây là thời điểm tốt nhất: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GitLabからGitHubへの移行が進行中であり、既に4コンポーネントがkGitHubにコピー済み。残り3コンポーネントの追加と同時にディレクトリ再編を行うのが最も効率的。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Đang trong quá trình chuyển từ GitLab sang GitHub, 4 component đã được copy. Tái cấu trúc thư mục cùng lúc thêm 3 component còn lại là hiệu quả nhất.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ブランチ戦略（main/staging/develop）が未構築。ディレクトリ構造を先に決めてからブランチを作る方が、後からの移動コストを回避できる。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Chiến lược branch (main/staging/develop) chưa được xây dựng. Quyết định cấu trúc thư mục trước rồi tạo branch sẽ tránh chi phí di chuyển sau này.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マルチテナント設計（KSM_AWS_026）の前提として、テナント分離型ディレクトリが必要。先にディレクトリを整備しておくことで、DB分離・Secrets Manager統合がスムーズに進む。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Là điều kiện tiên quyết cho thiết kế multi-tenant (KSM_AWS_026). Chuẩn bị cấu trúc thư mục phân tách theo tenant trước sẽ giúp việc tích hợp DB isolation và Secrets Manager thuận lợi hơn.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 セキュリティ改修（KSM_AWS_012）で指摘済みのクレデンシャルハードコード問題の解決も、テナント分離型構成であれば自然に対応できる。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④ Vấn đề hardcode credential đã được chỉ ra trong KSM_AWS_012 cũng sẽ được giải quyết tự nhiên với cấu trúc phân tách theo tenant.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統合後ディレクトリ構成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Cấu Trúc Thư Mục Sau Tích Hợp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以下のfrontend/backend分離＋テナント番号構成とする。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Cấu trúc phân tách frontend/backend + mã tenant như sau.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kasumi_pos-server/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├── backend/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├── common/                          # 共通機能（認証・ログイン等） Phase 2で切出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│   └── pos-common/              # 共通モジュール（将来）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└── 100_kasumi/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posserver-product-kasumi/    # No.2  POS Server Conlux (Kotlin :8081)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aeongiftcardserver-product/  # No.4  Giftcard Server (Java :8080)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pos-server-batch-ishida/     # No.6  Batch Ishida (Java) ★新規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master-batch/                # No.9  Master Batch (Java) ★新規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└── pos-server-backend/          # No.11 Backend (Java) ★新規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├── frontend/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├── common/                          # 共通コンポーネント（将来）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└── 100_kasumi/                      # No.5+10 Frontend統合 (React :9060)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src/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├── webpack/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    └── package.json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├── 00_システム概要/                     # ドキュメント（既存）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├── 40_AWS/                              # AWS関連資料（既存）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└── README.md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統合対象リポジトリ一覧（GitLab）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Danh Sách Repository Tích Hợp (GitLab)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1500"/>
        <w:gridCol w:w="1200"/>
        <w:gridCol w:w="20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コンポーネント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GitLabリポジトリ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GitLab repo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統合先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Đích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技術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Tech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 Server Conlux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prjs_pos_system/posserver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Kotlin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コピー済み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Đã copy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Giftcard Server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prjs_pos_system/aeongiftcardserver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コピー済み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Đã copy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5+10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Frontend統合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pos-server/pos-server-frontend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frontend/100_kasumi/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React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統合待ち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Chờ tích hợp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Batch Ishida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pos-server/pos-server-batch-ishida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pos-server-batch-ishida/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★未統合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tích hợp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Master Batch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pos-server/master-batch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master-batch/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★未統合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tích hợp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pos-server/pos-server-backend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pos-server-backend/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★未統合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tích hợp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統合後のブランチ戦略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Chiến Lược Branch Sau Tích Hợp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ブランチ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対応環境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説明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PRD（www.ignicapos.com）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本番環境コード。直接push禁止、PRマージのみ。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Code production. Cấm push trực tiếp, chỉ merge qua PR.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STG（stg.ignicapos.com）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検証環境コード。developからのPRでマージ。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Code staging. Merge từ develop qua PR.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develop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DEV（開発環境）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開発環境コード。日常開発のpush先。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Code dev. Push hàng ngày trong quá trình phát triển.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作業スケジュール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Trình Công Việc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000"/>
        <w:gridCol w:w="35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作業内容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完了条件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 hoàn thành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事前準備：GitLab全リポの最終コミット記録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Chuẩn bị: Ghi lại commit cuối cùng của tất cả repo GitLab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全リポのコミットハッシュ記録完了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ghi lại hash commit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ディレクトリ再編：既存4コンポーネントをfrontend/backend配下に移動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Tái cấu trúc: Di chuyển 4 component hiện có vào frontend/backend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frontend/100_kasumi/ と backend/100_kasumi/ に配置完了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bố trí vào frontend/100_kasumi/ và backend/100_kasumi/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未統合3リポ（batch-ishida/master-batch/backend）の追加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3 repo chưa tích hợp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backend/100_kasumi/ に3ディレクトリ追加完了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thêm 3 thư mục vào backend/100_kasumi/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フロントエンド統合（ishida/staging + production → frontend/100_kasumi）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Tích hợp frontend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frontend/100_kasumi/ に統合完了、旧ディレクトリ削除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tích hợp, xóa thư mục cũ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ブランチ作成（main/staging/develop）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branch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3ブランチが存在しpush可能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3 branch tồn tại và có thể push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ビルド確認（各ブランチで全コンポーネント）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build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5-6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SUCCESSFUL 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BUILD SUCCESSFUL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デプロイテスト・動作確認（STG→PRD）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Test deploy và xác nhận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STG/PRD環境で正常動作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STG/PRD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【実施順序】mainブランチ → stagingブランチ → STGデプロイ → PRDデプロイの順に実施すること。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【Thứ tự】Branch main → staging → Deploy STG → Deploy PRD.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Đầu vào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KQ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ディレクトリ構成確認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cấu trúc thư mục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ls -la backend/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ls -la frontend/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ls -la backend/100_kasumi/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backend/common/, backend/100_kasumi/ に5コンポーネント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5 component trong backend/100_kasumi/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frontend/100_kasumi/ にsrc, package.json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src, package.json trong frontend/100_kasumi/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mainブランチで確認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branch main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 Server Conlux ビルド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POS Server Conlux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backend/100_kasumi/posserver-product-kasumi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chmod +x gradlew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./gradlew build -x test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SUCCESSFUL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SUCCESSFUL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 / staging 両方で確認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cả main và staging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Giftcard Server ビルド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Giftcard Server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backend/100_kasumi/aeongiftcardserver-product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chmod +x mvnw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./mvnw package -DskipTests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SUCCESS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 / staging 両方で確認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cả main và staging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 ビルド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Frontend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frontend/100_kasumi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npm install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webpack compiled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webpack compiled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 / staging 両方で確認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cả main và staging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STG環境デプロイ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STG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stagingブランチからSTG環境へデプロイ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từ branch staging lên STG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stg.ignicapos.com で正常動作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stg.ignicapos.com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PRD環境デプロイ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PRD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mainブランチからPRD環境へデプロイ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từ branch main lên PRD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www.ignicapos.com で正常動作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www.ignicapos.com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frontend/backendディレクトリ分離+テナント番号構成に改訂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Cập nhật cấu trúc frontend/backend + mã tenant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ef97ac0b484d8ae30a4dcb6b525c31752c2d0c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2026-03-18T05:11:08.221Z</dcterms:created>
  <dcterms:modified xsi:type="dcterms:W3CDTF">2026-03-18T05:11:08.222Z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