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Yu Gothic" w:eastAsia="游ゴシック" w:hAnsi="Yu Gothic"/>
          <w:b/>
          <w:bCs/>
          <w:sz w:val="36"/>
          <w:szCs w:val="36"/>
        </w:rPr>
        <w:t xml:space="preserve">応募計画と提出用テキスト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調査日：2026年10月2日。各賞の公式要項で確認した内容です。応募の直前に、必ず公式サイトで最新の要項を確認してください。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1. 最初に知っておくこと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メールで原稿を受け付けているレーベルは見つかりませんでした</w:t>
      </w:r>
      <w:r>
        <w:rPr>
          <w:rFonts w:ascii="Yu Gothic" w:eastAsia="游ゴシック" w:hAnsi="Yu Gothic"/>
          <w:sz w:val="21"/>
          <w:szCs w:val="21"/>
        </w:rPr>
        <w:t xml:space="preserve">。主要17レーベルを調べた結果です。応募はすべて、Web応募フォームかカクヨムなどの投稿サイト経由です。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公式に「持ち込みは受け付けない」と明記しているのは、電撃・MF・GA・ファンタジア・富士見L・新潮社です。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公開されている問い合わせ用メールアドレス（GA・講談社ラノベ文庫・HJ）は、応募の不備などの連絡用で、原稿の送り先ではありません。HJは「応募フォーム以外からの応募原稿は受付・返却しない」と明記しています。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スクウェア・エニックスのSQEXノベルには以前メールでの持ち込み窓口がありましたが、2024年10月20日に受付を終了しています。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b/>
          <w:bCs/>
          <w:sz w:val="21"/>
          <w:szCs w:val="21"/>
        </w:rPr>
        <w:t xml:space="preserve">二重投稿はどの賞でも禁止です</w:t>
      </w:r>
      <w:r>
        <w:rPr>
          <w:rFonts w:ascii="Yu Gothic" w:eastAsia="游ゴシック" w:hAnsi="Yu Gothic"/>
          <w:sz w:val="21"/>
          <w:szCs w:val="21"/>
        </w:rPr>
        <w:t xml:space="preserve">。同じ原稿は、一度に一つの賞にしか出せません。落選の結果が出てから次の賞に回してください。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MFは、Web上のコンテストへの同時応募も不可としています。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ファンタジア大賞は、選考中に「なろう」やカクヨムで投稿・更新することも禁止しています。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そのため、作戦は「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一つの賞に集中して出し、評価を見て直し、次へ回す</w:t>
      </w:r>
      <w:r>
        <w:rPr>
          <w:rFonts w:ascii="Yu Gothic" w:eastAsia="游ゴシック" w:hAnsi="Yu Gothic"/>
          <w:sz w:val="21"/>
          <w:szCs w:val="21"/>
        </w:rPr>
        <w:t xml:space="preserve">」になります。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2. 締切が近い順の候補（本作の分量は42字×34行で約83枚、約6.1万字）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締切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賞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規定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本作との相性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2026/10/31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第7回HJ小説大賞 中期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40×32行、80〜130枚、梗概800字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txt / docx / pdf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ファンタジー寄りのレーベル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△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2026/11/9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第24回講談社ラノベ文庫新人賞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40×34行・縦書き、80〜150p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txt / docx / odt / jtd / pdf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学園ものも多い。Wordで出せる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○（早く出したい場合）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2026/11/30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第19回GA文庫大賞（後期）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42×34行、80〜130枚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txtのみ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お隣の天使様を出したレーベル。甘いラブコメに強い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2026/12/31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第23回MF文庫Jライトノベル新人賞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40×34行・縦書き、80〜150p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txt / pdfのみ（Word不可）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ラブコメの実績が多い。年1回の締切に変更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◎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2026/12/31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第14回オーバーラップ文庫大賞 第2ターン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40×34行・縦書き、80〜150枚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txtのみ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ラブコメもあり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2027/1/10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2027年集英社ノベル大賞（オレンジ文庫）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40×32行、80〜130枚、あらすじ800〜2000字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docx / txt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女性読者向けのライト文芸。泣ける青春と合う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2027/2/28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第40回ファンタジア大賞（後期）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/>
                <w:bCs/>
                <w:sz w:val="18"/>
                <w:szCs w:val="18"/>
              </w:rPr>
              <w:t xml:space="preserve">200〜270枚（文庫換算）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txtのみ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分量が足りない（約2倍に増やす必要あり）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2027/4/10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第34回電撃小説大賞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42×34行・縦書き、80〜130p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txt / docx 等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最大の賞。ただし同レーベルの『デルタとガンマ』と題材が近い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未発表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小学館ライトノベル大賞（ガガガ）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42×34行・縦書き、70〜150枚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doc / docx / txt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マケインと千歳くんを出したレーベル。最も相性がよい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◎（第21回は9/30で締切済み。次回の要項を待つ）</w:t>
            </w:r>
          </w:p>
        </w:tc>
      </w:tr>
      <w:tr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未発表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スニーカー大賞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40×32行、100〜130枚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未確認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分量が足りない</w:t>
            </w:r>
          </w:p>
        </w:tc>
        <w:tc>
          <w:tcPr>
            <w:tcW w:type="dxa" w:w="1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Yu Gothic" w:eastAsia="游ゴシック" w:hAnsi="Yu Gothic"/>
                <w:b w:val="false"/>
                <w:bCs w:val="false"/>
                <w:sz w:val="18"/>
                <w:szCs w:val="18"/>
              </w:rPr>
              <w:t xml:space="preserve">×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おすすめの順番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1. 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第一候補：GA文庫大賞（11/30）かMF文庫J新人賞（12/31）のどちらか一つ</w:t>
      </w:r>
      <w:r>
        <w:rPr>
          <w:rFonts w:ascii="Yu Gothic" w:eastAsia="游ゴシック" w:hAnsi="Yu Gothic"/>
          <w:sz w:val="21"/>
          <w:szCs w:val="21"/>
        </w:rPr>
        <w:t xml:space="preserve">。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どちらも甘い学園ラブコメの実績が多く、締切まで推敲の時間がとれます。</w:t>
      </w:r>
    </w:p>
    <w:p>
      <w:pPr>
        <w:pStyle w:val="ListParagraph"/>
        <w:numPr>
          <w:ilvl w:val="1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GAは結果が早く出ます（入賞発表は2027年3月末）。落ちたときに、次の賞へ回しやすいのが利点です。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2. 落選したら、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ガガガ（次回）か電撃（2027/4/10）</w:t>
      </w:r>
      <w:r>
        <w:rPr>
          <w:rFonts w:ascii="Yu Gothic" w:eastAsia="游ゴシック" w:hAnsi="Yu Gothic"/>
          <w:sz w:val="21"/>
          <w:szCs w:val="21"/>
        </w:rPr>
        <w:t xml:space="preserve">へ。評価シートや選評を反映した改稿版で出します。</w:t>
      </w:r>
    </w:p>
    <w:p>
      <w:pPr>
        <w:ind w:left="420" w:hanging="300"/>
      </w:pPr>
      <w:r>
        <w:rPr>
          <w:rFonts w:ascii="Yu Gothic" w:eastAsia="游ゴシック" w:hAnsi="Yu Gothic"/>
          <w:sz w:val="21"/>
          <w:szCs w:val="21"/>
        </w:rPr>
        <w:t xml:space="preserve">3. 応募と別に、カクヨムで「別の短編」や「番外編」を連載して読者の反応を集めるのはかまいません。ただし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応募中の作品そのものを公開すると、規定違反になる賞があります</w:t>
      </w:r>
      <w:r>
        <w:rPr>
          <w:rFonts w:ascii="Yu Gothic" w:eastAsia="游ゴシック" w:hAnsi="Yu Gothic"/>
          <w:sz w:val="21"/>
          <w:szCs w:val="21"/>
        </w:rPr>
        <w:t xml:space="preserve">。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3. 応募フォーム用テキスト</w:t>
      </w:r>
    </w:p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タイトル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匂いのわからない僕を、年上の同級生が毎日嗅いでくる。</w:t>
      </w:r>
    </w:p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キャッチコピー（50字以内）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嗅覚ゼロの化学部員と、二年留年した“年上の同級生”。彼女は今日も、僕の匂いを言葉にする。</w:t>
      </w:r>
    </w:p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作品紹介（200字）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中三の冬に嗅覚を失った化学部員・真柴湊の前に、白血病の移植を乗り越えて二年遅れで同学年になった少女・朝比奈凪が現れる。距離感のない彼女は、湊の嗅覚トレーニングの「教材」だと言って、毎日湊の匂いを嗅いで言葉にしてくる。亡き親友が遺した〈嗅ぎたかった十二の匂い〉を化学で集めるうちに、最後の十二番目が「好きな人の匂い」だと知る。匂いと化学と再生の、学園ボーイミーツガール。</w:t>
      </w:r>
    </w:p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あらすじ（約800字・結末まで）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　中三の冬、ウイルス感染の後遺症で嗅覚を失った真柴湊は、廃部寸前の化学部ただ一人の部員だ。高二の春、昇降口の消毒を避けて化学室に逃げ込んできたのは、朝比奈凪。白血病の骨髄移植を乗り越え、二年遅れで同じ学年になった十八歳だ。「アルコールの匂いは苦手でね、病室のベンゼンの匂いを思い出してしまう」。それはベンゼンじゃない、と訂正した湊に、凪は「じゃあ私、ベンゼンに縁があるね」と笑う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　入部した凪は、湊の嗅覚トレーニングの教材だと言って、毎日湊の匂いを嗅いで言葉にしてくる。凪には、小児病棟で同室だった亡き親友ミオの〈においノート〉を叶える約束があった。退院したら嗅ぎたい匂いが十二項目書いてある。湊は記録係として、匂いを化学で再現し、記録していく。昔のバナナの匂い（酢酸イソアミル）、雨上がり（ジェオスミン）、綿あめ（マルトール）、海（硫化ジメチル）。湊の幼なじみ小春は、凪といる湊が昔のように笑うのを見て、自分の恋に蓋をする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　夏の終わり、喫茶店のコーヒーで、湊の鼻に歪んだ匂いが戻りはじめる。回復の兆しである異嗅症だった。だが秋、凪に再発の疑いが出る。凪はLINEの既読もつけずに姿を消す。小春に背中を押され、湊は病院へ向かう。凪は、再発に備えて毎晩書きためていた『真柴くん用　においの辞書』を差し出し、ノートの十二番目が「好きな人の匂い」だと明かす。湊はベンゼン環の「共鳴」を語る。二つの形のどちらか一方に決めなくていい。怖いのと、好きなのと。凪は初めて「湊くん」と名を呼ぶ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　検査の結果は再発ではなかった。春、凪は昇降口でアルコールを手に取り、「最近は化学室を思い出すんだ」と言う。戻りつつある湊の鼻は、エタノールが消えたあとに残る何かを嗅ぐ。化学式はまだない。だから、明日も確かめる。（ヒロインは死なない物語です）</w:t>
      </w:r>
    </w:p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あらすじ（長め・約2000字版が必要な賞向け）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→ `00_企画書.md` の「あらすじ（結末まで）」をもとに、2000字以内に収めて使ってください。</w:t>
      </w:r>
    </w:p>
    <w:p>
      <w:pPr>
        <w:pStyle w:val="Heading2"/>
        <w:spacing w:after="100" w:before="200"/>
      </w:pPr>
      <w:r>
        <w:rPr>
          <w:rFonts w:ascii="Yu Gothic" w:eastAsia="游ゴシック" w:hAnsi="Yu Gothic"/>
          <w:b/>
          <w:bCs/>
          <w:sz w:val="24"/>
          <w:szCs w:val="24"/>
        </w:rPr>
        <w:t xml:space="preserve">応募者情報（各フォームで入力。原稿ファイルには書かない賞が多い）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氏名／ペンネーム／年齢／職業／住所／電話／メールアドレス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応募歴・受賞歴：（あれば）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Web公開の有無：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なし</w:t>
      </w:r>
      <w:r>
        <w:rPr>
          <w:rFonts w:ascii="Yu Gothic" w:eastAsia="游ゴシック" w:hAnsi="Yu Gothic"/>
          <w:sz w:val="21"/>
          <w:szCs w:val="21"/>
        </w:rPr>
        <w:t xml:space="preserve">（どの投稿サイトにも未公開の状態を保つこと）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4. 問い合わせメールのひな形（原稿は添付しない）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受領メールが届かない、応募内容に不備があったなど、要項が問い合わせを認めている場合だけ使います。選考状況の問い合わせは、多くの賞が「応じられない」としています。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```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件名：【第19回GA文庫大賞】応募受付確認メール未着の件（作品名：匂いのわからない僕を、年上の同級生が毎日嗅いでくる。）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GA文庫編集部 新人賞ご担当者様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お世話になっております。第19回GA文庫大賞（後期）に応募いたしました○○（ペンネーム：○○）と申します。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○月○日○時頃に応募フォームより投稿いたしましたが、受付確認メールが届いておりません。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迷惑メールフォルダも確認いたしましたが、見当たりませんでした。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お手数ですが、応募が正常に受理されているかご確認いただけますでしょうか。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・作品名：匂いのわからない僕を、年上の同級生が毎日嗅いでくる。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・ペンネーム：○○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・登録メールアドレス：○○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・投稿日時：○○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ご多忙のところ恐れ入りますが、どうぞよろしくお願いいたします。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○○（氏名）</w:t>
      </w:r>
    </w:p>
    <w:p>
      <w:pPr>
        <w:spacing w:after="80"/>
      </w:pPr>
      <w:r>
        <w:rPr>
          <w:rFonts w:ascii="Yu Gothic" w:eastAsia="游ゴシック" w:hAnsi="Yu Gothic"/>
          <w:sz w:val="21"/>
          <w:szCs w:val="21"/>
        </w:rPr>
        <w:t xml:space="preserve">```</w:t>
      </w:r>
    </w:p>
    <w:p>
      <w:pPr>
        <w:pStyle w:val="Heading1"/>
        <w:spacing w:after="120" w:before="240"/>
      </w:pPr>
      <w:r>
        <w:rPr>
          <w:rFonts w:ascii="Yu Gothic" w:eastAsia="游ゴシック" w:hAnsi="Yu Gothic"/>
          <w:b/>
          <w:bCs/>
          <w:sz w:val="28"/>
          <w:szCs w:val="28"/>
        </w:rPr>
        <w:t xml:space="preserve">5. 提出前チェックリスト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[ ] 応募する賞は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一つだけ</w:t>
      </w:r>
      <w:r>
        <w:rPr>
          <w:rFonts w:ascii="Yu Gothic" w:eastAsia="游ゴシック" w:hAnsi="Yu Gothic"/>
          <w:sz w:val="21"/>
          <w:szCs w:val="21"/>
        </w:rPr>
        <w:t xml:space="preserve">か（二重投稿していないか）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[ ] その賞の規定の字数×行数で、規定の枚数に収まっているか（MF・オーバーラップ・講談社は40字×34行）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[ ] ファイル形式が合っているか（GA・オーバーラップ・ファンタジアは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txtのみ</w:t>
      </w:r>
      <w:r>
        <w:rPr>
          <w:rFonts w:ascii="Yu Gothic" w:eastAsia="游ゴシック" w:hAnsi="Yu Gothic"/>
          <w:sz w:val="21"/>
          <w:szCs w:val="21"/>
        </w:rPr>
        <w:t xml:space="preserve">、MFは</w:t>
      </w:r>
      <w:r>
        <w:rPr>
          <w:rFonts w:ascii="Yu Gothic" w:eastAsia="游ゴシック" w:hAnsi="Yu Gothic"/>
          <w:b/>
          <w:bCs/>
          <w:sz w:val="21"/>
          <w:szCs w:val="21"/>
        </w:rPr>
        <w:t xml:space="preserve">txtかpdfのみ</w:t>
      </w:r>
      <w:r>
        <w:rPr>
          <w:rFonts w:ascii="Yu Gothic" w:eastAsia="游ゴシック" w:hAnsi="Yu Gothic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[ ] 原稿内に本名などの個人情報を書かない指定がないか（表紙ページの扱いを要項で確認）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[ ] あらすじは結末まで書いたか（ほぼすべての賞で必須）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[ ] 本文をWebに公開していないか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eastAsia="游ゴシック" w:hAnsi="Yu Gothic"/>
          <w:sz w:val="21"/>
          <w:szCs w:val="21"/>
        </w:rPr>
        <w:t xml:space="preserve">[ ] ルビ・傍点の記法が、その賞の指定に合っているか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300"/>
      </w:pPr>
    </w:lvl>
    <w:lvl w:ilvl="1" w15:tentative="1">
      <w:start w:val="1"/>
      <w:numFmt w:val="bullet"/>
      <w:lvlText w:val="－"/>
      <w:lvlJc w:val="left"/>
      <w:pPr>
        <w:ind w:left="8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游ゴシック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応募計画</dc:title>
  <dc:creator>Un-named</dc:creator>
  <cp:lastModifiedBy>Un-named</cp:lastModifiedBy>
  <cp:revision>1</cp:revision>
  <dcterms:created xsi:type="dcterms:W3CDTF">2026-10-02T09:05:36.575Z</dcterms:created>
  <dcterms:modified xsi:type="dcterms:W3CDTF">2026-10-02T09:05:36.575Z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