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C0DD32" w14:textId="77777777" w:rsidR="00701548" w:rsidRDefault="00760688">
      <w:pPr>
        <w:spacing w:before="600"/>
        <w:jc w:val="center"/>
      </w:pPr>
      <w:r>
        <w:rPr>
          <w:b/>
          <w:color w:val="1F4E79"/>
          <w:sz w:val="36"/>
          <w:lang w:val="ru-RU"/>
        </w:rPr>
        <w:t>У</w:t>
      </w:r>
      <w:r>
        <w:rPr>
          <w:b/>
          <w:color w:val="1F4E79"/>
          <w:sz w:val="36"/>
        </w:rPr>
        <w:t>ЧЕБНОЕ ЗАДАНИЕ С НЕПОЛНОЙ МОДЕЛЬЮ</w:t>
      </w:r>
    </w:p>
    <w:p w14:paraId="4D99A8C4" w14:textId="5720DF1B" w:rsidR="00701548" w:rsidRPr="00677A4F" w:rsidRDefault="00760688" w:rsidP="00677A4F">
      <w:pPr>
        <w:jc w:val="center"/>
        <w:rPr>
          <w:lang w:val="ru-RU"/>
        </w:rPr>
      </w:pPr>
      <w:proofErr w:type="spellStart"/>
      <w:r>
        <w:rPr>
          <w:b/>
          <w:sz w:val="32"/>
        </w:rPr>
        <w:t>Проектирование</w:t>
      </w:r>
      <w:proofErr w:type="spellEnd"/>
      <w:r>
        <w:rPr>
          <w:b/>
          <w:sz w:val="32"/>
        </w:rPr>
        <w:t xml:space="preserve"> </w:t>
      </w:r>
      <w:proofErr w:type="spellStart"/>
      <w:r>
        <w:rPr>
          <w:b/>
          <w:sz w:val="32"/>
        </w:rPr>
        <w:t>корпоративной</w:t>
      </w:r>
      <w:proofErr w:type="spellEnd"/>
      <w:r>
        <w:rPr>
          <w:b/>
          <w:sz w:val="32"/>
        </w:rPr>
        <w:t xml:space="preserve"> </w:t>
      </w:r>
      <w:proofErr w:type="spellStart"/>
      <w:r>
        <w:rPr>
          <w:b/>
          <w:sz w:val="32"/>
        </w:rPr>
        <w:t>информационной</w:t>
      </w:r>
      <w:proofErr w:type="spellEnd"/>
      <w:r>
        <w:rPr>
          <w:b/>
          <w:sz w:val="32"/>
        </w:rPr>
        <w:t xml:space="preserve"> </w:t>
      </w:r>
      <w:proofErr w:type="spellStart"/>
      <w:r>
        <w:rPr>
          <w:b/>
          <w:sz w:val="32"/>
        </w:rPr>
        <w:t>системы</w:t>
      </w:r>
      <w:bookmarkStart w:id="0" w:name="_GoBack"/>
      <w:bookmarkEnd w:id="0"/>
      <w:proofErr w:type="spellEnd"/>
      <w:r>
        <w:rPr>
          <w:b/>
          <w:sz w:val="32"/>
        </w:rPr>
        <w:t xml:space="preserve"> </w:t>
      </w:r>
      <w:proofErr w:type="spellStart"/>
      <w:r>
        <w:rPr>
          <w:b/>
          <w:sz w:val="32"/>
        </w:rPr>
        <w:t>управления</w:t>
      </w:r>
      <w:proofErr w:type="spellEnd"/>
      <w:r>
        <w:rPr>
          <w:b/>
          <w:sz w:val="32"/>
        </w:rPr>
        <w:t xml:space="preserve"> </w:t>
      </w:r>
      <w:proofErr w:type="spellStart"/>
      <w:r>
        <w:rPr>
          <w:b/>
          <w:sz w:val="32"/>
        </w:rPr>
        <w:t>закупочными</w:t>
      </w:r>
      <w:proofErr w:type="spellEnd"/>
      <w:r>
        <w:rPr>
          <w:b/>
          <w:sz w:val="32"/>
        </w:rPr>
        <w:t xml:space="preserve"> </w:t>
      </w:r>
      <w:proofErr w:type="spellStart"/>
      <w:r>
        <w:rPr>
          <w:b/>
          <w:sz w:val="32"/>
        </w:rPr>
        <w:t>заявками</w:t>
      </w:r>
      <w:proofErr w:type="spellEnd"/>
    </w:p>
    <w:tbl>
      <w:tblPr>
        <w:tblStyle w:val="aff0"/>
        <w:tblW w:w="0" w:type="auto"/>
        <w:jc w:val="center"/>
        <w:tblLook w:val="04A0" w:firstRow="1" w:lastRow="0" w:firstColumn="1" w:lastColumn="0" w:noHBand="0" w:noVBand="1"/>
      </w:tblPr>
      <w:tblGrid>
        <w:gridCol w:w="5124"/>
        <w:gridCol w:w="5122"/>
      </w:tblGrid>
      <w:tr w:rsidR="00701548" w14:paraId="2980A3EB" w14:textId="77777777">
        <w:trPr>
          <w:jc w:val="center"/>
        </w:trPr>
        <w:tc>
          <w:tcPr>
            <w:tcW w:w="5128" w:type="dxa"/>
            <w:tcMar>
              <w:top w:w="90" w:type="dxa"/>
              <w:left w:w="90" w:type="dxa"/>
              <w:bottom w:w="90" w:type="dxa"/>
              <w:right w:w="90" w:type="dxa"/>
            </w:tcMar>
          </w:tcPr>
          <w:p w14:paraId="1AEC3F65" w14:textId="77777777" w:rsidR="00701548" w:rsidRDefault="00760688">
            <w:proofErr w:type="spellStart"/>
            <w:r>
              <w:rPr>
                <w:sz w:val="22"/>
              </w:rPr>
              <w:t>Фамилия</w:t>
            </w:r>
            <w:proofErr w:type="spellEnd"/>
            <w:r>
              <w:rPr>
                <w:sz w:val="22"/>
              </w:rPr>
              <w:t xml:space="preserve">, </w:t>
            </w:r>
            <w:proofErr w:type="spellStart"/>
            <w:r>
              <w:rPr>
                <w:sz w:val="22"/>
              </w:rPr>
              <w:t>имя</w:t>
            </w:r>
            <w:proofErr w:type="spellEnd"/>
          </w:p>
        </w:tc>
        <w:tc>
          <w:tcPr>
            <w:tcW w:w="5128" w:type="dxa"/>
            <w:shd w:val="clear" w:color="auto" w:fill="FFF2CC"/>
            <w:tcMar>
              <w:top w:w="90" w:type="dxa"/>
              <w:left w:w="90" w:type="dxa"/>
              <w:bottom w:w="90" w:type="dxa"/>
              <w:right w:w="90" w:type="dxa"/>
            </w:tcMar>
          </w:tcPr>
          <w:p w14:paraId="7448D783" w14:textId="77777777" w:rsidR="00701548" w:rsidRDefault="00701548">
            <w:pPr>
              <w:jc w:val="left"/>
            </w:pPr>
            <w:r>
              <w:rPr>
                <w:rFonts w:ascii="Times New Roman" w:hAnsi="Times New Roman" w:eastAsia="Times New Roman"/>
                <w:b w:val="0"/>
                <w:sz w:val="24"/>
              </w:rPr>
              <w:t>Абраменков Андрей</w:t>
            </w:r>
          </w:p>
        </w:tc>
      </w:tr>
      <w:tr w:rsidR="00701548" w14:paraId="7FCEEA22" w14:textId="77777777">
        <w:trPr>
          <w:jc w:val="center"/>
        </w:trPr>
        <w:tc>
          <w:tcPr>
            <w:tcW w:w="5128" w:type="dxa"/>
            <w:tcMar>
              <w:top w:w="90" w:type="dxa"/>
              <w:left w:w="90" w:type="dxa"/>
              <w:bottom w:w="90" w:type="dxa"/>
              <w:right w:w="90" w:type="dxa"/>
            </w:tcMar>
          </w:tcPr>
          <w:p w14:paraId="471D346E" w14:textId="77777777" w:rsidR="00701548" w:rsidRDefault="00760688">
            <w:r>
              <w:rPr>
                <w:sz w:val="22"/>
              </w:rPr>
              <w:t>Учебная группа</w:t>
            </w:r>
          </w:p>
        </w:tc>
        <w:tc>
          <w:tcPr>
            <w:tcW w:w="5128" w:type="dxa"/>
            <w:shd w:val="clear" w:color="auto" w:fill="FFF2CC"/>
            <w:tcMar>
              <w:top w:w="90" w:type="dxa"/>
              <w:left w:w="90" w:type="dxa"/>
              <w:bottom w:w="90" w:type="dxa"/>
              <w:right w:w="90" w:type="dxa"/>
            </w:tcMar>
          </w:tcPr>
          <w:p w14:paraId="4671336E" w14:textId="77777777" w:rsidR="00701548" w:rsidRDefault="00701548">
            <w:pPr>
              <w:jc w:val="left"/>
            </w:pPr>
            <w:r>
              <w:rPr>
                <w:rFonts w:ascii="Times New Roman" w:hAnsi="Times New Roman" w:eastAsia="Times New Roman"/>
                <w:b w:val="0"/>
                <w:sz w:val="24"/>
              </w:rPr>
              <w:t>ЭФБО-12-25</w:t>
            </w:r>
          </w:p>
        </w:tc>
      </w:tr>
      <w:tr w:rsidR="00701548" w14:paraId="55BE77B2" w14:textId="77777777">
        <w:trPr>
          <w:jc w:val="center"/>
        </w:trPr>
        <w:tc>
          <w:tcPr>
            <w:tcW w:w="5128" w:type="dxa"/>
            <w:tcMar>
              <w:top w:w="90" w:type="dxa"/>
              <w:left w:w="90" w:type="dxa"/>
              <w:bottom w:w="90" w:type="dxa"/>
              <w:right w:w="90" w:type="dxa"/>
            </w:tcMar>
          </w:tcPr>
          <w:p w14:paraId="3FF91F20" w14:textId="77777777" w:rsidR="00701548" w:rsidRDefault="00760688">
            <w:r>
              <w:rPr>
                <w:sz w:val="22"/>
              </w:rPr>
              <w:t>Дата выполнения</w:t>
            </w:r>
          </w:p>
        </w:tc>
        <w:tc>
          <w:tcPr>
            <w:tcW w:w="5128" w:type="dxa"/>
            <w:shd w:val="clear" w:color="auto" w:fill="FFF2CC"/>
            <w:tcMar>
              <w:top w:w="90" w:type="dxa"/>
              <w:left w:w="90" w:type="dxa"/>
              <w:bottom w:w="90" w:type="dxa"/>
              <w:right w:w="90" w:type="dxa"/>
            </w:tcMar>
          </w:tcPr>
          <w:p w14:paraId="532BE35E" w14:textId="77777777" w:rsidR="00701548" w:rsidRDefault="00701548">
            <w:pPr>
              <w:jc w:val="left"/>
            </w:pPr>
            <w:r>
              <w:rPr>
                <w:rFonts w:ascii="Times New Roman" w:hAnsi="Times New Roman" w:eastAsia="Times New Roman"/>
                <w:b w:val="0"/>
                <w:sz w:val="24"/>
              </w:rPr>
              <w:t>14.10.2026</w:t>
            </w:r>
          </w:p>
        </w:tc>
      </w:tr>
    </w:tbl>
    <w:p w14:paraId="0702CCBF" w14:textId="77777777" w:rsidR="00701548" w:rsidRDefault="00760688">
      <w:pPr>
        <w:spacing w:after="100"/>
        <w:ind w:firstLine="454"/>
        <w:jc w:val="both"/>
      </w:pPr>
      <w:r>
        <w:t>Данный вариант задания специально не содержит полностью готового решения. Часть требований зафиксирована однозначно, часть элементов модели оставлена незавершённой, а отдельные связи и формулировки содержат спорные решения. Студент должен восстановить целостную модель корпоративного приложения, исправить обнаруженные противоречия и письменно обосновать принятые решения.</w:t>
      </w:r>
    </w:p>
    <w:p w14:paraId="11757024" w14:textId="77777777" w:rsidR="00701548" w:rsidRDefault="00760688">
      <w:pPr>
        <w:spacing w:after="100"/>
        <w:ind w:firstLine="454"/>
        <w:jc w:val="both"/>
      </w:pPr>
      <w:r>
        <w:t>В итоговой работе оценивается не количество добавленного текста, а его смысловая точность. Формулировка считается содержательной тогда, когда из неё понятно, какое бизнес-правило реализуется, какой объект предметной области участвует в процессе и каким способом выбранное решение контролируется на уровне приложения или базы данных.</w:t>
      </w:r>
    </w:p>
    <w:p w14:paraId="615BC3C2" w14:textId="77777777" w:rsidR="00701548" w:rsidRDefault="00760688">
      <w:pPr>
        <w:pStyle w:val="1"/>
        <w:spacing w:before="160" w:after="80"/>
      </w:pPr>
      <w:r>
        <w:rPr>
          <w:rFonts w:ascii="Times New Roman" w:eastAsia="Times New Roman" w:hAnsi="Times New Roman"/>
        </w:rPr>
        <w:t>1. Исходная ситуация</w:t>
      </w:r>
    </w:p>
    <w:p w14:paraId="1871C98A" w14:textId="77777777" w:rsidR="00701548" w:rsidRDefault="00760688">
      <w:pPr>
        <w:spacing w:after="100"/>
        <w:ind w:firstLine="454"/>
        <w:jc w:val="both"/>
      </w:pPr>
      <w:r>
        <w:t>В организации действует внутренний процесс закупки оборудования, материалов и услуг. Сотрудник подразделения формирует закупочную заявку и указывает назначение закупки, перечень позиций, количество и предполагаемую стоимость. До отправки заявка является рабочим документом автора и может изменяться. После отправки начинается последовательное согласование. Руководитель подразделения проверяет необходимость закупки и соответствие потребностям подразделения. Финансовый контролёр проверяет возможность финансирования. После завершения обязательных согласований специалист по закупкам выбирает поставщика и формирует заказ.</w:t>
      </w:r>
    </w:p>
    <w:p w14:paraId="604D615D" w14:textId="77777777" w:rsidR="00701548" w:rsidRPr="007F5EA7" w:rsidRDefault="00760688">
      <w:pPr>
        <w:spacing w:after="100"/>
        <w:ind w:firstLine="454"/>
        <w:jc w:val="both"/>
        <w:rPr>
          <w:szCs w:val="24"/>
        </w:rPr>
      </w:pPr>
      <w:r w:rsidRPr="007F5EA7">
        <w:rPr>
          <w:szCs w:val="24"/>
        </w:rPr>
        <w:t>Система должна хранить не только текущее состояние заявки, но и историю действий. Для существенных операций необходимо однозначно определить пользователя, время действия и результат. Решение об отклонении либо возврате заявки не должно существовать без поясняющего комментария. Заказ не может быть сформирован раньше завершения обязательных согласований.</w:t>
      </w:r>
    </w:p>
    <w:p w14:paraId="139D0966" w14:textId="090B0721" w:rsidR="00701548" w:rsidRPr="007F5EA7" w:rsidRDefault="00760688">
      <w:pPr>
        <w:pStyle w:val="1"/>
        <w:spacing w:before="160" w:after="80"/>
        <w:rPr>
          <w:b w:val="0"/>
          <w:bCs w:val="0"/>
          <w:color w:val="000000" w:themeColor="text1"/>
          <w:sz w:val="24"/>
          <w:szCs w:val="24"/>
        </w:rPr>
      </w:pPr>
      <w:proofErr w:type="spellStart"/>
      <w:r w:rsidRPr="007F5EA7">
        <w:rPr>
          <w:rFonts w:ascii="Times New Roman" w:eastAsia="Times New Roman" w:hAnsi="Times New Roman"/>
          <w:b w:val="0"/>
          <w:bCs w:val="0"/>
          <w:color w:val="000000" w:themeColor="text1"/>
          <w:sz w:val="24"/>
          <w:szCs w:val="24"/>
        </w:rPr>
        <w:t>Что</w:t>
      </w:r>
      <w:proofErr w:type="spellEnd"/>
      <w:r w:rsidRPr="007F5EA7">
        <w:rPr>
          <w:rFonts w:ascii="Times New Roman" w:eastAsia="Times New Roman" w:hAnsi="Times New Roman"/>
          <w:b w:val="0"/>
          <w:bCs w:val="0"/>
          <w:color w:val="000000" w:themeColor="text1"/>
          <w:sz w:val="24"/>
          <w:szCs w:val="24"/>
        </w:rPr>
        <w:t xml:space="preserve"> </w:t>
      </w:r>
      <w:proofErr w:type="spellStart"/>
      <w:r w:rsidRPr="007F5EA7">
        <w:rPr>
          <w:rFonts w:ascii="Times New Roman" w:eastAsia="Times New Roman" w:hAnsi="Times New Roman"/>
          <w:b w:val="0"/>
          <w:bCs w:val="0"/>
          <w:color w:val="000000" w:themeColor="text1"/>
          <w:sz w:val="24"/>
          <w:szCs w:val="24"/>
        </w:rPr>
        <w:t>уже</w:t>
      </w:r>
      <w:proofErr w:type="spellEnd"/>
      <w:r w:rsidRPr="007F5EA7">
        <w:rPr>
          <w:rFonts w:ascii="Times New Roman" w:eastAsia="Times New Roman" w:hAnsi="Times New Roman"/>
          <w:b w:val="0"/>
          <w:bCs w:val="0"/>
          <w:color w:val="000000" w:themeColor="text1"/>
          <w:sz w:val="24"/>
          <w:szCs w:val="24"/>
        </w:rPr>
        <w:t xml:space="preserve"> </w:t>
      </w:r>
      <w:proofErr w:type="spellStart"/>
      <w:r w:rsidRPr="007F5EA7">
        <w:rPr>
          <w:rFonts w:ascii="Times New Roman" w:eastAsia="Times New Roman" w:hAnsi="Times New Roman"/>
          <w:b w:val="0"/>
          <w:bCs w:val="0"/>
          <w:color w:val="000000" w:themeColor="text1"/>
          <w:sz w:val="24"/>
          <w:szCs w:val="24"/>
        </w:rPr>
        <w:t>считается</w:t>
      </w:r>
      <w:proofErr w:type="spellEnd"/>
      <w:r w:rsidRPr="007F5EA7">
        <w:rPr>
          <w:rFonts w:ascii="Times New Roman" w:eastAsia="Times New Roman" w:hAnsi="Times New Roman"/>
          <w:b w:val="0"/>
          <w:bCs w:val="0"/>
          <w:color w:val="000000" w:themeColor="text1"/>
          <w:sz w:val="24"/>
          <w:szCs w:val="24"/>
        </w:rPr>
        <w:t xml:space="preserve"> </w:t>
      </w:r>
      <w:proofErr w:type="spellStart"/>
      <w:r w:rsidRPr="007F5EA7">
        <w:rPr>
          <w:rFonts w:ascii="Times New Roman" w:eastAsia="Times New Roman" w:hAnsi="Times New Roman"/>
          <w:b w:val="0"/>
          <w:bCs w:val="0"/>
          <w:color w:val="000000" w:themeColor="text1"/>
          <w:sz w:val="24"/>
          <w:szCs w:val="24"/>
        </w:rPr>
        <w:t>установленным</w:t>
      </w:r>
      <w:proofErr w:type="spellEnd"/>
      <w:r w:rsidRPr="007F5EA7">
        <w:rPr>
          <w:rFonts w:ascii="Times New Roman" w:eastAsia="Times New Roman" w:hAnsi="Times New Roman"/>
          <w:b w:val="0"/>
          <w:bCs w:val="0"/>
          <w:color w:val="000000" w:themeColor="text1"/>
          <w:sz w:val="24"/>
          <w:szCs w:val="24"/>
        </w:rPr>
        <w:t xml:space="preserve"> </w:t>
      </w:r>
      <w:proofErr w:type="spellStart"/>
      <w:r w:rsidRPr="007F5EA7">
        <w:rPr>
          <w:rFonts w:ascii="Times New Roman" w:eastAsia="Times New Roman" w:hAnsi="Times New Roman"/>
          <w:b w:val="0"/>
          <w:bCs w:val="0"/>
          <w:color w:val="000000" w:themeColor="text1"/>
          <w:sz w:val="24"/>
          <w:szCs w:val="24"/>
        </w:rPr>
        <w:t>условием</w:t>
      </w:r>
      <w:proofErr w:type="spellEnd"/>
      <w:r w:rsidR="007F5EA7" w:rsidRPr="007F5EA7">
        <w:rPr>
          <w:rFonts w:ascii="Times New Roman" w:eastAsia="Times New Roman" w:hAnsi="Times New Roman"/>
          <w:b w:val="0"/>
          <w:bCs w:val="0"/>
          <w:color w:val="000000" w:themeColor="text1"/>
          <w:sz w:val="24"/>
          <w:szCs w:val="24"/>
          <w:lang w:val="ru-RU"/>
        </w:rPr>
        <w:t>:</w:t>
      </w:r>
    </w:p>
    <w:p w14:paraId="0A7E5504" w14:textId="77777777" w:rsidR="00701548" w:rsidRPr="007F5EA7" w:rsidRDefault="00760688">
      <w:pPr>
        <w:pStyle w:val="a0"/>
        <w:spacing w:after="60" w:line="264" w:lineRule="auto"/>
        <w:rPr>
          <w:szCs w:val="24"/>
        </w:rPr>
      </w:pPr>
      <w:r w:rsidRPr="007F5EA7">
        <w:rPr>
          <w:szCs w:val="24"/>
        </w:rPr>
        <w:t>Каждая закупочная заявка имеет единственного автора и относится к одному подразделению организации.</w:t>
      </w:r>
    </w:p>
    <w:p w14:paraId="2B902E74" w14:textId="77777777" w:rsidR="00701548" w:rsidRPr="007F5EA7" w:rsidRDefault="00760688">
      <w:pPr>
        <w:pStyle w:val="a0"/>
        <w:spacing w:after="60" w:line="264" w:lineRule="auto"/>
        <w:rPr>
          <w:szCs w:val="24"/>
        </w:rPr>
      </w:pPr>
      <w:r w:rsidRPr="007F5EA7">
        <w:rPr>
          <w:szCs w:val="24"/>
        </w:rPr>
        <w:t>Заявка должна содержать не менее одной позиции до момента отправки на согласование.</w:t>
      </w:r>
    </w:p>
    <w:p w14:paraId="5552F43A" w14:textId="77777777" w:rsidR="00701548" w:rsidRPr="007F5EA7" w:rsidRDefault="00760688">
      <w:pPr>
        <w:pStyle w:val="a0"/>
        <w:spacing w:after="60" w:line="264" w:lineRule="auto"/>
        <w:rPr>
          <w:szCs w:val="24"/>
        </w:rPr>
      </w:pPr>
      <w:r w:rsidRPr="007F5EA7">
        <w:rPr>
          <w:szCs w:val="24"/>
        </w:rPr>
        <w:t>Стоимость позиции определяется количеством и ценой единицы, а итоговая стоимость заявки получается из её позиций.</w:t>
      </w:r>
    </w:p>
    <w:p w14:paraId="6A7037F9" w14:textId="77777777" w:rsidR="00701548" w:rsidRDefault="00760688">
      <w:pPr>
        <w:pStyle w:val="a0"/>
        <w:spacing w:after="60" w:line="264" w:lineRule="auto"/>
      </w:pPr>
      <w:r>
        <w:lastRenderedPageBreak/>
        <w:t>Решение согласующего должно сохраняться отдельной записью и не должно перезаписываться новым значением без сохранения истории.</w:t>
      </w:r>
    </w:p>
    <w:p w14:paraId="6E2042AA" w14:textId="77777777" w:rsidR="00701548" w:rsidRDefault="00760688">
      <w:pPr>
        <w:pStyle w:val="a0"/>
        <w:spacing w:after="60" w:line="264" w:lineRule="auto"/>
      </w:pPr>
      <w:r>
        <w:t>Поставщик может участвовать в формировании заказа только тогда, когда он имеет действующий статус.</w:t>
      </w:r>
    </w:p>
    <w:p w14:paraId="66AA7395" w14:textId="77777777" w:rsidR="00701548" w:rsidRDefault="00760688">
      <w:pPr>
        <w:pStyle w:val="a0"/>
        <w:spacing w:after="60" w:line="264" w:lineRule="auto"/>
      </w:pPr>
      <w:r>
        <w:t>Для одной согласованной заявки в базовом варианте формируется не более одного действующего заказа.</w:t>
      </w:r>
    </w:p>
    <w:p w14:paraId="342116B0" w14:textId="360EEAB2" w:rsidR="00701548" w:rsidRPr="00FF7F23" w:rsidRDefault="007F5EA7">
      <w:pPr>
        <w:pStyle w:val="1"/>
        <w:spacing w:before="160" w:after="80"/>
        <w:rPr>
          <w:lang w:val="ru-RU"/>
        </w:rPr>
      </w:pPr>
      <w:r>
        <w:rPr>
          <w:rFonts w:ascii="Times New Roman" w:eastAsia="Times New Roman" w:hAnsi="Times New Roman"/>
          <w:lang w:val="ru-RU"/>
        </w:rPr>
        <w:t>2</w:t>
      </w:r>
      <w:r w:rsidR="00760688">
        <w:rPr>
          <w:rFonts w:ascii="Times New Roman" w:eastAsia="Times New Roman" w:hAnsi="Times New Roman"/>
        </w:rPr>
        <w:t xml:space="preserve">. </w:t>
      </w:r>
      <w:r w:rsidR="00FF7F23">
        <w:rPr>
          <w:rFonts w:ascii="Times New Roman" w:eastAsia="Times New Roman" w:hAnsi="Times New Roman"/>
          <w:lang w:val="ru-RU"/>
        </w:rPr>
        <w:t>Задание №1</w:t>
      </w:r>
    </w:p>
    <w:p w14:paraId="74702591" w14:textId="77777777" w:rsidR="00701548" w:rsidRDefault="00760688">
      <w:pPr>
        <w:spacing w:after="100"/>
        <w:ind w:firstLine="454"/>
        <w:jc w:val="both"/>
      </w:pPr>
      <w:proofErr w:type="spellStart"/>
      <w:r>
        <w:t>Ниже</w:t>
      </w:r>
      <w:proofErr w:type="spellEnd"/>
      <w:r>
        <w:t xml:space="preserve"> </w:t>
      </w:r>
      <w:proofErr w:type="spellStart"/>
      <w:r>
        <w:t>приведены</w:t>
      </w:r>
      <w:proofErr w:type="spellEnd"/>
      <w:r>
        <w:t xml:space="preserve"> </w:t>
      </w:r>
      <w:proofErr w:type="spellStart"/>
      <w:r>
        <w:t>неполные</w:t>
      </w:r>
      <w:proofErr w:type="spellEnd"/>
      <w:r>
        <w:t xml:space="preserve"> </w:t>
      </w:r>
      <w:proofErr w:type="spellStart"/>
      <w:r>
        <w:t>требования</w:t>
      </w:r>
      <w:proofErr w:type="spellEnd"/>
      <w:r>
        <w:t>. Необходимо дополнить каждое из них одной или двумя точными фразами. Дополнение должно быть проверяемым и не должно сводиться к общим словам вроде «система должна работать корректно».</w:t>
      </w:r>
    </w:p>
    <w:tbl>
      <w:tblPr>
        <w:tblStyle w:val="aff0"/>
        <w:tblW w:w="0" w:type="auto"/>
        <w:jc w:val="center"/>
        <w:tblLook w:val="04A0" w:firstRow="1" w:lastRow="0" w:firstColumn="1" w:lastColumn="0" w:noHBand="0" w:noVBand="1"/>
      </w:tblPr>
      <w:tblGrid>
        <w:gridCol w:w="5123"/>
        <w:gridCol w:w="5123"/>
      </w:tblGrid>
      <w:tr w:rsidR="00701548" w14:paraId="73898915" w14:textId="77777777">
        <w:trPr>
          <w:jc w:val="center"/>
        </w:trPr>
        <w:tc>
          <w:tcPr>
            <w:tcW w:w="5128" w:type="dxa"/>
            <w:shd w:val="clear" w:color="auto" w:fill="D9EAF7"/>
            <w:vAlign w:val="center"/>
          </w:tcPr>
          <w:p w14:paraId="0D5E1E65" w14:textId="77777777" w:rsidR="00701548" w:rsidRDefault="00760688">
            <w:pPr>
              <w:jc w:val="center"/>
            </w:pPr>
            <w:r>
              <w:rPr>
                <w:b/>
                <w:sz w:val="20"/>
              </w:rPr>
              <w:t>Неполное требование</w:t>
            </w:r>
          </w:p>
        </w:tc>
        <w:tc>
          <w:tcPr>
            <w:tcW w:w="5128" w:type="dxa"/>
            <w:shd w:val="clear" w:color="auto" w:fill="D9EAF7"/>
            <w:vAlign w:val="center"/>
          </w:tcPr>
          <w:p w14:paraId="6EC0BFC3" w14:textId="77777777" w:rsidR="00701548" w:rsidRDefault="00760688">
            <w:pPr>
              <w:jc w:val="center"/>
            </w:pPr>
            <w:r>
              <w:rPr>
                <w:b/>
                <w:sz w:val="20"/>
              </w:rPr>
              <w:t>Формулировка студента</w:t>
            </w:r>
          </w:p>
        </w:tc>
      </w:tr>
      <w:tr w:rsidR="00701548" w14:paraId="786E7C75" w14:textId="77777777">
        <w:trPr>
          <w:jc w:val="center"/>
        </w:trPr>
        <w:tc>
          <w:tcPr>
            <w:tcW w:w="5128" w:type="dxa"/>
            <w:tcMar>
              <w:top w:w="90" w:type="dxa"/>
              <w:left w:w="90" w:type="dxa"/>
              <w:bottom w:w="90" w:type="dxa"/>
              <w:right w:w="90" w:type="dxa"/>
            </w:tcMar>
          </w:tcPr>
          <w:p w14:paraId="7E5CE462" w14:textId="77777777" w:rsidR="00701548" w:rsidRDefault="00760688">
            <w:r>
              <w:rPr>
                <w:sz w:val="20"/>
              </w:rPr>
              <w:t>После отправки заявки автор больше не имеет права произвольно изменять состав позиций, потому что ...</w:t>
            </w:r>
          </w:p>
        </w:tc>
        <w:tc>
          <w:tcPr>
            <w:tcW w:w="5128" w:type="dxa"/>
            <w:shd w:val="clear" w:color="auto" w:fill="FFF2CC"/>
            <w:tcMar>
              <w:top w:w="90" w:type="dxa"/>
              <w:left w:w="90" w:type="dxa"/>
              <w:bottom w:w="90" w:type="dxa"/>
              <w:right w:w="90" w:type="dxa"/>
            </w:tcMar>
          </w:tcPr>
          <w:p w14:paraId="4CB28A3F" w14:textId="7B2DE305" w:rsidR="00701548" w:rsidRDefault="00701548">
            <w:pPr>
              <w:jc w:val="left"/>
            </w:pPr>
            <w:r>
              <w:rPr>
                <w:rFonts w:ascii="Times New Roman" w:hAnsi="Times New Roman" w:eastAsia="Times New Roman"/>
                <w:b w:val="0"/>
                <w:sz w:val="22"/>
              </w:rPr>
              <w:t>согласующие принимают решение по зафиксированному составу и общей сумме заявки, и правка позиций после отправки подменила бы предмет согласования. Система блокирует добавление, удаление и изменение позиций, если статус заявки не «Черновик» и не «Возвращена на доработку».</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в разделе 1 прямо сказано: «до отправки заявка является рабочим документом автора и может изменяться. После отправки начинается последовательное согласование». Значит, после отправки менять позиции нельзя, иначе согласуют уже не то, что отправили.</w:t>
            </w:r>
          </w:p>
        </w:tc>
      </w:tr>
      <w:tr w:rsidR="00701548" w14:paraId="7F2E75CF" w14:textId="77777777">
        <w:trPr>
          <w:jc w:val="center"/>
        </w:trPr>
        <w:tc>
          <w:tcPr>
            <w:tcW w:w="5128" w:type="dxa"/>
            <w:tcMar>
              <w:top w:w="90" w:type="dxa"/>
              <w:left w:w="90" w:type="dxa"/>
              <w:bottom w:w="90" w:type="dxa"/>
              <w:right w:w="90" w:type="dxa"/>
            </w:tcMar>
          </w:tcPr>
          <w:p w14:paraId="41A99215" w14:textId="77777777" w:rsidR="00701548" w:rsidRDefault="00760688">
            <w:r>
              <w:rPr>
                <w:sz w:val="20"/>
              </w:rPr>
              <w:t>При возврате заявки на доработку система обязана сохранить ...</w:t>
            </w:r>
          </w:p>
        </w:tc>
        <w:tc>
          <w:tcPr>
            <w:tcW w:w="5128" w:type="dxa"/>
            <w:shd w:val="clear" w:color="auto" w:fill="FFF2CC"/>
            <w:tcMar>
              <w:top w:w="90" w:type="dxa"/>
              <w:left w:w="90" w:type="dxa"/>
              <w:bottom w:w="90" w:type="dxa"/>
              <w:right w:w="90" w:type="dxa"/>
            </w:tcMar>
          </w:tcPr>
          <w:p w14:paraId="215619F4" w14:textId="2A6B3094" w:rsidR="00701548" w:rsidRDefault="00701548">
            <w:pPr>
              <w:jc w:val="left"/>
            </w:pPr>
            <w:r>
              <w:rPr>
                <w:rFonts w:ascii="Times New Roman" w:hAnsi="Times New Roman" w:eastAsia="Times New Roman"/>
                <w:b w:val="0"/>
                <w:sz w:val="22"/>
              </w:rPr>
              <w:t>комментарий согласующего и запись решения (кто, когда, результат «возврат») отдельной записью Approval, а ранее принятые решения остаются в истории без изменений. Заявка получает статус «Возвращена на доработку», и автор снова может редактировать позиции.</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в разделе 1: «решение об отклонении либо возврате заявки не должно существовать без поясняющего комментария» и «для существенных операций необходимо однозначно определить пользователя, время действия и результат». Отсюда комментарий и запись «кто, когда, результат».</w:t>
            </w:r>
          </w:p>
        </w:tc>
      </w:tr>
      <w:tr w:rsidR="00701548" w14:paraId="529D46B7" w14:textId="77777777">
        <w:trPr>
          <w:jc w:val="center"/>
        </w:trPr>
        <w:tc>
          <w:tcPr>
            <w:tcW w:w="5128" w:type="dxa"/>
            <w:tcMar>
              <w:top w:w="90" w:type="dxa"/>
              <w:left w:w="90" w:type="dxa"/>
              <w:bottom w:w="90" w:type="dxa"/>
              <w:right w:w="90" w:type="dxa"/>
            </w:tcMar>
          </w:tcPr>
          <w:p w14:paraId="346A940A" w14:textId="77777777" w:rsidR="00701548" w:rsidRDefault="00760688">
            <w:r>
              <w:rPr>
                <w:sz w:val="20"/>
              </w:rPr>
              <w:t>После согласования заявки специалист по закупкам получает право ... только при условии ...</w:t>
            </w:r>
          </w:p>
        </w:tc>
        <w:tc>
          <w:tcPr>
            <w:tcW w:w="5128" w:type="dxa"/>
            <w:shd w:val="clear" w:color="auto" w:fill="FFF2CC"/>
            <w:tcMar>
              <w:top w:w="90" w:type="dxa"/>
              <w:left w:w="90" w:type="dxa"/>
              <w:bottom w:w="90" w:type="dxa"/>
              <w:right w:w="90" w:type="dxa"/>
            </w:tcMar>
          </w:tcPr>
          <w:p w14:paraId="77BE17A0" w14:textId="6D3357AF" w:rsidR="00701548" w:rsidRDefault="00701548">
            <w:pPr>
              <w:jc w:val="left"/>
            </w:pPr>
            <w:r>
              <w:rPr>
                <w:rFonts w:ascii="Times New Roman" w:hAnsi="Times New Roman" w:eastAsia="Times New Roman"/>
                <w:b w:val="0"/>
                <w:sz w:val="22"/>
              </w:rPr>
              <w:t>сформировать заказ (выбрать поставщика и создать PurchaseOrder) только при условии, что заявка находится в статусе «Согласована» (есть положительные решения руководителя и финансового контролёра), выбранный поставщик имеет действующий статус и по заявке нет действующего заказа.</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в разделе 1: «заказ не может быть сформирован раньше завершения обязательных согласований», и в условиях: «поставщик может участвовать в формировании заказа только тогда, когда он имеет действующий статус» и «не более одного действующего заказа».</w:t>
            </w:r>
          </w:p>
        </w:tc>
      </w:tr>
      <w:tr w:rsidR="00701548" w14:paraId="1F046EB4" w14:textId="77777777">
        <w:trPr>
          <w:jc w:val="center"/>
        </w:trPr>
        <w:tc>
          <w:tcPr>
            <w:tcW w:w="5128" w:type="dxa"/>
            <w:tcMar>
              <w:top w:w="90" w:type="dxa"/>
              <w:left w:w="90" w:type="dxa"/>
              <w:bottom w:w="90" w:type="dxa"/>
              <w:right w:w="90" w:type="dxa"/>
            </w:tcMar>
          </w:tcPr>
          <w:p w14:paraId="76AEC267" w14:textId="77777777" w:rsidR="00701548" w:rsidRDefault="00760688">
            <w:r>
              <w:rPr>
                <w:sz w:val="20"/>
              </w:rPr>
              <w:t>Если поставщик переведён в неактивное состояние, система должна ...</w:t>
            </w:r>
          </w:p>
        </w:tc>
        <w:tc>
          <w:tcPr>
            <w:tcW w:w="5128" w:type="dxa"/>
            <w:shd w:val="clear" w:color="auto" w:fill="FFF2CC"/>
            <w:tcMar>
              <w:top w:w="90" w:type="dxa"/>
              <w:left w:w="90" w:type="dxa"/>
              <w:bottom w:w="90" w:type="dxa"/>
              <w:right w:w="90" w:type="dxa"/>
            </w:tcMar>
          </w:tcPr>
          <w:p w14:paraId="2964E726" w14:textId="65B7BE12" w:rsidR="00701548" w:rsidRDefault="00701548">
            <w:pPr>
              <w:jc w:val="left"/>
            </w:pPr>
            <w:r>
              <w:rPr>
                <w:rFonts w:ascii="Times New Roman" w:hAnsi="Times New Roman" w:eastAsia="Times New Roman"/>
                <w:b w:val="0"/>
                <w:sz w:val="22"/>
              </w:rPr>
              <w:t>исключить его из списка выбора для новых заказов и отказать в формировании заказа с этим поставщиком (статус проверяется в момент создания заказа), не изменяя и не удаляя ранее созданные заказы и историю согласований.</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условие из раздела 1: «поставщик может участвовать в формировании заказа только тогда, когда он имеет действующий статус». Про старые заказы и историю: система «должна хранить не только текущее состояние заявки, но и историю действий».</w:t>
            </w:r>
          </w:p>
        </w:tc>
      </w:tr>
      <w:tr w:rsidR="00701548" w14:paraId="165A3F55" w14:textId="77777777">
        <w:trPr>
          <w:jc w:val="center"/>
        </w:trPr>
        <w:tc>
          <w:tcPr>
            <w:tcW w:w="5128" w:type="dxa"/>
            <w:tcMar>
              <w:top w:w="90" w:type="dxa"/>
              <w:left w:w="90" w:type="dxa"/>
              <w:bottom w:w="90" w:type="dxa"/>
              <w:right w:w="90" w:type="dxa"/>
            </w:tcMar>
          </w:tcPr>
          <w:p w14:paraId="0817B753" w14:textId="77777777" w:rsidR="00701548" w:rsidRDefault="00760688">
            <w:r>
              <w:rPr>
                <w:sz w:val="20"/>
              </w:rPr>
              <w:t>История согласования должна быть неизменяемой для обычного пользователя, поскольку ...</w:t>
            </w:r>
          </w:p>
        </w:tc>
        <w:tc>
          <w:tcPr>
            <w:tcW w:w="5128" w:type="dxa"/>
            <w:shd w:val="clear" w:color="auto" w:fill="FFF2CC"/>
            <w:tcMar>
              <w:top w:w="90" w:type="dxa"/>
              <w:left w:w="90" w:type="dxa"/>
              <w:bottom w:w="90" w:type="dxa"/>
              <w:right w:w="90" w:type="dxa"/>
            </w:tcMar>
          </w:tcPr>
          <w:p w14:paraId="10E0AD04" w14:textId="5503AF26" w:rsidR="00701548" w:rsidRDefault="00701548">
            <w:pPr>
              <w:jc w:val="left"/>
            </w:pPr>
            <w:r>
              <w:rPr>
                <w:rFonts w:ascii="Times New Roman" w:hAnsi="Times New Roman" w:eastAsia="Times New Roman"/>
                <w:b w:val="0"/>
                <w:sz w:val="22"/>
              </w:rPr>
              <w:t>она подтверждает, кто, когда и какое решение принял, и правка задним числом позволила бы подменить результат согласования. Обычная роль имеет только чтение и добавление записей, операции UPDATE и DELETE запрещены; ошибочное решение исправляется новой записью, а не перезаписью.</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в условиях: «решение согласующего должно сохраняться отдельной записью и не должно перезаписываться новым значением без сохранения истории», плюс требование хранить историю действий (раздел 1).</w:t>
            </w:r>
          </w:p>
        </w:tc>
      </w:tr>
      <w:tr w:rsidR="00701548" w14:paraId="7CCA1DFC" w14:textId="77777777">
        <w:trPr>
          <w:jc w:val="center"/>
        </w:trPr>
        <w:tc>
          <w:tcPr>
            <w:tcW w:w="5128" w:type="dxa"/>
            <w:tcMar>
              <w:top w:w="90" w:type="dxa"/>
              <w:left w:w="90" w:type="dxa"/>
              <w:bottom w:w="90" w:type="dxa"/>
              <w:right w:w="90" w:type="dxa"/>
            </w:tcMar>
          </w:tcPr>
          <w:p w14:paraId="1F3C614B" w14:textId="77777777" w:rsidR="00701548" w:rsidRDefault="00760688">
            <w:r>
              <w:rPr>
                <w:sz w:val="20"/>
              </w:rPr>
              <w:t>Для предотвращения повторного формирования заказа необходимо ...</w:t>
            </w:r>
          </w:p>
        </w:tc>
        <w:tc>
          <w:tcPr>
            <w:tcW w:w="5128" w:type="dxa"/>
            <w:shd w:val="clear" w:color="auto" w:fill="FFF2CC"/>
            <w:tcMar>
              <w:top w:w="90" w:type="dxa"/>
              <w:left w:w="90" w:type="dxa"/>
              <w:bottom w:w="90" w:type="dxa"/>
              <w:right w:w="90" w:type="dxa"/>
            </w:tcMar>
          </w:tcPr>
          <w:p w14:paraId="6A6D43AC" w14:textId="09633341" w:rsidR="00701548" w:rsidRDefault="00701548">
            <w:pPr>
              <w:jc w:val="left"/>
            </w:pPr>
            <w:r>
              <w:rPr>
                <w:rFonts w:ascii="Times New Roman" w:hAnsi="Times New Roman" w:eastAsia="Times New Roman"/>
                <w:b w:val="0"/>
                <w:sz w:val="22"/>
              </w:rPr>
              <w:t>в одной транзакции блокировать заявку (SELECT … FOR UPDATE), проверять отсутствие действующего заказа и создавать заказ, а на уровне БД добавить уникальный частичный индекс по request_id для заказов в статусе, отличном от «Отменён». Тогда параллельный второй запрос завершится ошибкой и откатится.</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в условиях: «для одной согласованной заявки в базовом варианте формируется не более одного действующего заказа». Остальное (транзакция и индекс) моё решение, как это обеспечить.</w:t>
            </w:r>
          </w:p>
        </w:tc>
      </w:tr>
    </w:tbl>
    <w:p w14:paraId="70ED3A17" w14:textId="77777777" w:rsidR="00701548" w:rsidRDefault="00701548">
      <w:pPr>
        <w:spacing w:after="20"/>
      </w:pPr>
    </w:p>
    <w:p w14:paraId="57DA739F" w14:textId="6DA85F7B" w:rsidR="00701548" w:rsidRDefault="009350C5">
      <w:pPr>
        <w:pStyle w:val="1"/>
        <w:spacing w:before="160" w:after="80"/>
      </w:pPr>
      <w:r>
        <w:rPr>
          <w:rFonts w:ascii="Times New Roman" w:eastAsia="Times New Roman" w:hAnsi="Times New Roman"/>
          <w:lang w:val="ru-RU"/>
        </w:rPr>
        <w:t>3</w:t>
      </w:r>
      <w:r w:rsidR="00760688">
        <w:rPr>
          <w:rFonts w:ascii="Times New Roman" w:eastAsia="Times New Roman" w:hAnsi="Times New Roman"/>
        </w:rPr>
        <w:t xml:space="preserve">. </w:t>
      </w:r>
      <w:r w:rsidR="00557C9E">
        <w:rPr>
          <w:rFonts w:ascii="Times New Roman" w:eastAsia="Times New Roman" w:hAnsi="Times New Roman"/>
          <w:lang w:val="ru-RU"/>
        </w:rPr>
        <w:t>Задание №2. Работа с жизненным циклом у</w:t>
      </w:r>
      <w:r w:rsidR="00760688">
        <w:rPr>
          <w:rFonts w:ascii="Times New Roman" w:eastAsia="Times New Roman" w:hAnsi="Times New Roman"/>
          <w:lang w:val="ru-RU"/>
        </w:rPr>
        <w:t xml:space="preserve"> </w:t>
      </w:r>
      <w:proofErr w:type="spellStart"/>
      <w:r w:rsidR="00760688">
        <w:rPr>
          <w:rFonts w:ascii="Times New Roman" w:eastAsia="Times New Roman" w:hAnsi="Times New Roman"/>
        </w:rPr>
        <w:t>заявки</w:t>
      </w:r>
      <w:proofErr w:type="spellEnd"/>
    </w:p>
    <w:p w14:paraId="729290EC" w14:textId="6807047A" w:rsidR="00701548" w:rsidRDefault="00760688">
      <w:pPr>
        <w:spacing w:after="100"/>
        <w:ind w:firstLine="454"/>
        <w:jc w:val="both"/>
      </w:pPr>
      <w:r>
        <w:t xml:space="preserve">Базовый набор состояний включает «Черновик», «На согласовании», «Согласована», «Возвращена на доработку», «Отклонена», «Заказ сформирован». </w:t>
      </w:r>
      <w:r w:rsidR="00557C9E">
        <w:rPr>
          <w:lang w:val="ru-RU"/>
        </w:rPr>
        <w:t>Вы</w:t>
      </w:r>
      <w:r>
        <w:t xml:space="preserve"> </w:t>
      </w:r>
      <w:r w:rsidR="009350C5">
        <w:rPr>
          <w:lang w:val="ru-RU"/>
        </w:rPr>
        <w:t>должны</w:t>
      </w:r>
      <w:r>
        <w:t xml:space="preserve"> </w:t>
      </w:r>
      <w:proofErr w:type="spellStart"/>
      <w:r>
        <w:t>проверить</w:t>
      </w:r>
      <w:proofErr w:type="spellEnd"/>
      <w:r>
        <w:t xml:space="preserve">, </w:t>
      </w:r>
      <w:proofErr w:type="spellStart"/>
      <w:r>
        <w:t>достаточно</w:t>
      </w:r>
      <w:proofErr w:type="spellEnd"/>
      <w:r>
        <w:t xml:space="preserve"> </w:t>
      </w:r>
      <w:proofErr w:type="spellStart"/>
      <w:r>
        <w:t>ли</w:t>
      </w:r>
      <w:proofErr w:type="spellEnd"/>
      <w:r>
        <w:t xml:space="preserve"> </w:t>
      </w:r>
      <w:proofErr w:type="spellStart"/>
      <w:r>
        <w:t>такого</w:t>
      </w:r>
      <w:proofErr w:type="spellEnd"/>
      <w:r>
        <w:t xml:space="preserve"> </w:t>
      </w:r>
      <w:proofErr w:type="spellStart"/>
      <w:r>
        <w:t>набора</w:t>
      </w:r>
      <w:proofErr w:type="spellEnd"/>
      <w:r>
        <w:t xml:space="preserve"> </w:t>
      </w:r>
      <w:proofErr w:type="spellStart"/>
      <w:r>
        <w:t>для</w:t>
      </w:r>
      <w:proofErr w:type="spellEnd"/>
      <w:r>
        <w:t xml:space="preserve"> </w:t>
      </w:r>
      <w:proofErr w:type="spellStart"/>
      <w:r>
        <w:t>описанного</w:t>
      </w:r>
      <w:proofErr w:type="spellEnd"/>
      <w:r>
        <w:t xml:space="preserve"> </w:t>
      </w:r>
      <w:proofErr w:type="spellStart"/>
      <w:r>
        <w:t>процесса</w:t>
      </w:r>
      <w:proofErr w:type="spellEnd"/>
      <w:r>
        <w:t xml:space="preserve">, и </w:t>
      </w:r>
      <w:proofErr w:type="spellStart"/>
      <w:r>
        <w:t>определить</w:t>
      </w:r>
      <w:proofErr w:type="spellEnd"/>
      <w:r>
        <w:t xml:space="preserve"> </w:t>
      </w:r>
      <w:proofErr w:type="spellStart"/>
      <w:r>
        <w:t>допустимые</w:t>
      </w:r>
      <w:proofErr w:type="spellEnd"/>
      <w:r>
        <w:t xml:space="preserve"> </w:t>
      </w:r>
      <w:proofErr w:type="spellStart"/>
      <w:r>
        <w:t>переходы</w:t>
      </w:r>
      <w:proofErr w:type="spellEnd"/>
      <w:r>
        <w:t xml:space="preserve"> </w:t>
      </w:r>
      <w:proofErr w:type="spellStart"/>
      <w:r>
        <w:t>между</w:t>
      </w:r>
      <w:proofErr w:type="spellEnd"/>
      <w:r>
        <w:t xml:space="preserve"> </w:t>
      </w:r>
      <w:proofErr w:type="spellStart"/>
      <w:r>
        <w:t>состояниями</w:t>
      </w:r>
      <w:proofErr w:type="spellEnd"/>
      <w:r>
        <w:t>.</w:t>
      </w:r>
    </w:p>
    <w:tbl>
      <w:tblPr>
        <w:tblStyle w:val="aff0"/>
        <w:tblW w:w="0" w:type="auto"/>
        <w:jc w:val="center"/>
        <w:tblLook w:val="04A0" w:firstRow="1" w:lastRow="0" w:firstColumn="1" w:lastColumn="0" w:noHBand="0" w:noVBand="1"/>
      </w:tblPr>
      <w:tblGrid>
        <w:gridCol w:w="2561"/>
        <w:gridCol w:w="2562"/>
        <w:gridCol w:w="2561"/>
        <w:gridCol w:w="2562"/>
      </w:tblGrid>
      <w:tr w:rsidR="00701548" w14:paraId="2C84341A" w14:textId="77777777">
        <w:trPr>
          <w:jc w:val="center"/>
        </w:trPr>
        <w:tc>
          <w:tcPr>
            <w:tcW w:w="2564" w:type="dxa"/>
            <w:shd w:val="clear" w:color="auto" w:fill="D9EAF7"/>
            <w:vAlign w:val="center"/>
          </w:tcPr>
          <w:p w14:paraId="7BCE98BB" w14:textId="77777777" w:rsidR="00701548" w:rsidRDefault="00760688">
            <w:pPr>
              <w:jc w:val="center"/>
            </w:pPr>
            <w:r>
              <w:rPr>
                <w:b/>
                <w:sz w:val="20"/>
              </w:rPr>
              <w:t>Текущее состояние</w:t>
            </w:r>
          </w:p>
        </w:tc>
        <w:tc>
          <w:tcPr>
            <w:tcW w:w="2564" w:type="dxa"/>
            <w:shd w:val="clear" w:color="auto" w:fill="D9EAF7"/>
            <w:vAlign w:val="center"/>
          </w:tcPr>
          <w:p w14:paraId="3FC62675" w14:textId="77777777" w:rsidR="00701548" w:rsidRDefault="00760688">
            <w:pPr>
              <w:jc w:val="center"/>
            </w:pPr>
            <w:r>
              <w:rPr>
                <w:b/>
                <w:sz w:val="20"/>
              </w:rPr>
              <w:t>Событие</w:t>
            </w:r>
          </w:p>
        </w:tc>
        <w:tc>
          <w:tcPr>
            <w:tcW w:w="2564" w:type="dxa"/>
            <w:shd w:val="clear" w:color="auto" w:fill="D9EAF7"/>
            <w:vAlign w:val="center"/>
          </w:tcPr>
          <w:p w14:paraId="2FBE3F54" w14:textId="77777777" w:rsidR="00701548" w:rsidRDefault="00760688">
            <w:pPr>
              <w:jc w:val="center"/>
            </w:pPr>
            <w:r>
              <w:rPr>
                <w:b/>
                <w:sz w:val="20"/>
              </w:rPr>
              <w:t>Следующее состояние</w:t>
            </w:r>
          </w:p>
        </w:tc>
        <w:tc>
          <w:tcPr>
            <w:tcW w:w="2564" w:type="dxa"/>
            <w:shd w:val="clear" w:color="auto" w:fill="D9EAF7"/>
            <w:vAlign w:val="center"/>
          </w:tcPr>
          <w:p w14:paraId="309057C7" w14:textId="77777777" w:rsidR="00701548" w:rsidRDefault="00760688">
            <w:pPr>
              <w:jc w:val="center"/>
            </w:pPr>
            <w:r>
              <w:rPr>
                <w:b/>
                <w:sz w:val="20"/>
              </w:rPr>
              <w:t>Условие либо комментарий</w:t>
            </w:r>
          </w:p>
        </w:tc>
      </w:tr>
      <w:tr w:rsidR="00701548" w14:paraId="5DB46552" w14:textId="77777777">
        <w:trPr>
          <w:jc w:val="center"/>
        </w:trPr>
        <w:tc>
          <w:tcPr>
            <w:tcW w:w="2564" w:type="dxa"/>
            <w:tcMar>
              <w:top w:w="90" w:type="dxa"/>
              <w:left w:w="90" w:type="dxa"/>
              <w:bottom w:w="90" w:type="dxa"/>
              <w:right w:w="90" w:type="dxa"/>
            </w:tcMar>
          </w:tcPr>
          <w:p w14:paraId="66CF95DF" w14:textId="77777777" w:rsidR="00701548" w:rsidRDefault="00760688">
            <w:r>
              <w:rPr>
                <w:sz w:val="20"/>
              </w:rPr>
              <w:t>Черновик</w:t>
            </w:r>
          </w:p>
        </w:tc>
        <w:tc>
          <w:tcPr>
            <w:tcW w:w="2564" w:type="dxa"/>
            <w:tcMar>
              <w:top w:w="90" w:type="dxa"/>
              <w:left w:w="90" w:type="dxa"/>
              <w:bottom w:w="90" w:type="dxa"/>
              <w:right w:w="90" w:type="dxa"/>
            </w:tcMar>
          </w:tcPr>
          <w:p w14:paraId="44B57057" w14:textId="77777777" w:rsidR="00701548" w:rsidRDefault="00760688">
            <w:r>
              <w:rPr>
                <w:sz w:val="20"/>
              </w:rPr>
              <w:t>Отправка заявки</w:t>
            </w:r>
          </w:p>
        </w:tc>
        <w:tc>
          <w:tcPr>
            <w:tcW w:w="2564" w:type="dxa"/>
            <w:tcMar>
              <w:top w:w="90" w:type="dxa"/>
              <w:left w:w="90" w:type="dxa"/>
              <w:bottom w:w="90" w:type="dxa"/>
              <w:right w:w="90" w:type="dxa"/>
            </w:tcMar>
          </w:tcPr>
          <w:p w14:paraId="7FA39BC2" w14:textId="77777777" w:rsidR="00701548" w:rsidRDefault="00760688">
            <w:r>
              <w:rPr>
                <w:sz w:val="20"/>
              </w:rPr>
              <w:t>На согласовании</w:t>
            </w:r>
          </w:p>
        </w:tc>
        <w:tc>
          <w:tcPr>
            <w:tcW w:w="2564" w:type="dxa"/>
            <w:tcMar>
              <w:top w:w="90" w:type="dxa"/>
              <w:left w:w="90" w:type="dxa"/>
              <w:bottom w:w="90" w:type="dxa"/>
              <w:right w:w="90" w:type="dxa"/>
            </w:tcMar>
          </w:tcPr>
          <w:p w14:paraId="429B5FBB" w14:textId="77777777" w:rsidR="00701548" w:rsidRDefault="00760688">
            <w:r>
              <w:rPr>
                <w:sz w:val="20"/>
              </w:rPr>
              <w:t>В заявке существует хотя бы одна позиция</w:t>
            </w:r>
          </w:p>
        </w:tc>
      </w:tr>
      <w:tr w:rsidR="00701548" w14:paraId="0A541B06" w14:textId="77777777">
        <w:trPr>
          <w:jc w:val="center"/>
        </w:trPr>
        <w:tc>
          <w:tcPr>
            <w:tcW w:w="2564" w:type="dxa"/>
            <w:tcMar>
              <w:top w:w="90" w:type="dxa"/>
              <w:left w:w="90" w:type="dxa"/>
              <w:bottom w:w="90" w:type="dxa"/>
              <w:right w:w="90" w:type="dxa"/>
            </w:tcMar>
          </w:tcPr>
          <w:p w14:paraId="6C9FD334" w14:textId="77777777" w:rsidR="00701548" w:rsidRDefault="00760688">
            <w:r>
              <w:rPr>
                <w:sz w:val="20"/>
              </w:rPr>
              <w:t>На согласовании</w:t>
            </w:r>
          </w:p>
        </w:tc>
        <w:tc>
          <w:tcPr>
            <w:tcW w:w="2564" w:type="dxa"/>
            <w:tcMar>
              <w:top w:w="90" w:type="dxa"/>
              <w:left w:w="90" w:type="dxa"/>
              <w:bottom w:w="90" w:type="dxa"/>
              <w:right w:w="90" w:type="dxa"/>
            </w:tcMar>
          </w:tcPr>
          <w:p w14:paraId="4A76589E" w14:textId="77777777" w:rsidR="00701548" w:rsidRDefault="00760688">
            <w:r>
              <w:rPr>
                <w:sz w:val="20"/>
              </w:rPr>
              <w:t>Положительное решение руководителя</w:t>
            </w:r>
          </w:p>
        </w:tc>
        <w:tc>
          <w:tcPr>
            <w:tcW w:w="2564" w:type="dxa"/>
            <w:shd w:val="clear" w:color="auto" w:fill="FFF2CC"/>
            <w:tcMar>
              <w:top w:w="90" w:type="dxa"/>
              <w:left w:w="90" w:type="dxa"/>
              <w:bottom w:w="90" w:type="dxa"/>
              <w:right w:w="90" w:type="dxa"/>
            </w:tcMar>
          </w:tcPr>
          <w:p w14:paraId="39328070" w14:textId="7043B6D3" w:rsidR="00701548" w:rsidRDefault="00701548">
            <w:pPr>
              <w:jc w:val="left"/>
            </w:pPr>
            <w:r>
              <w:rPr>
                <w:rFonts w:ascii="Times New Roman" w:hAnsi="Times New Roman" w:eastAsia="Times New Roman"/>
                <w:b w:val="0"/>
                <w:sz w:val="22"/>
              </w:rPr>
              <w:t>На согласовании (этап «финансовый контроль»)</w:t>
            </w:r>
          </w:p>
        </w:tc>
        <w:tc>
          <w:tcPr>
            <w:tcW w:w="2564" w:type="dxa"/>
            <w:shd w:val="clear" w:color="auto" w:fill="FFF2CC"/>
            <w:tcMar>
              <w:top w:w="90" w:type="dxa"/>
              <w:left w:w="90" w:type="dxa"/>
              <w:bottom w:w="90" w:type="dxa"/>
              <w:right w:w="90" w:type="dxa"/>
            </w:tcMar>
          </w:tcPr>
          <w:p w14:paraId="617616C3" w14:textId="70C9BC2D" w:rsidR="00701548" w:rsidRDefault="00701548">
            <w:pPr>
              <w:jc w:val="left"/>
            </w:pPr>
            <w:r>
              <w:rPr>
                <w:rFonts w:ascii="Times New Roman" w:hAnsi="Times New Roman" w:eastAsia="Times New Roman"/>
                <w:b w:val="0"/>
                <w:sz w:val="22"/>
              </w:rPr>
              <w:t>Решение руководителя сохраняется отдельной записью Approval (пользователь, время, результат). Статус заявки не меняется, согласование переходит к финансовому контролёру.</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по тексту раздела 1 руководитель проверяет необходимость закупки, потом финансовый контролёр проверяет финансирование, то есть согласование идёт по очереди. Решение сохраняется отдельной записью (условие про Approval).</w:t>
            </w:r>
          </w:p>
        </w:tc>
      </w:tr>
      <w:tr w:rsidR="00701548" w14:paraId="0A541B06" w14:textId="77777777">
        <w:trPr>
          <w:jc w:val="center"/>
        </w:trPr>
        <w:tc>
          <w:tcPr>
            <w:tcW w:w="2564" w:type="dxa"/>
            <w:tcMar>
              <w:top w:w="90" w:type="dxa"/>
              <w:left w:w="90" w:type="dxa"/>
              <w:bottom w:w="90" w:type="dxa"/>
              <w:right w:w="90" w:type="dxa"/>
            </w:tcMar>
          </w:tcPr>
          <w:p w14:paraId="6C9FD334" w14:textId="77777777" w:rsidR="00701548" w:rsidRDefault="00760688">
            <w:pPr>
              <w:jc w:val="left"/>
            </w:pPr>
            <w:r>
              <w:rPr>
                <w:rFonts w:ascii="Times New Roman" w:hAnsi="Times New Roman" w:eastAsia="Times New Roman"/>
                <w:b w:val="0"/>
                <w:sz w:val="22"/>
              </w:rPr>
              <w:t>На согласовании (этап «финансовый контроль»)</w:t>
            </w:r>
          </w:p>
        </w:tc>
        <w:tc>
          <w:tcPr>
            <w:tcW w:w="2564" w:type="dxa"/>
            <w:tcMar>
              <w:top w:w="90" w:type="dxa"/>
              <w:left w:w="90" w:type="dxa"/>
              <w:bottom w:w="90" w:type="dxa"/>
              <w:right w:w="90" w:type="dxa"/>
            </w:tcMar>
          </w:tcPr>
          <w:p w14:paraId="4A76589E" w14:textId="77777777" w:rsidR="00701548" w:rsidRDefault="00760688">
            <w:pPr>
              <w:jc w:val="left"/>
            </w:pPr>
            <w:r>
              <w:rPr>
                <w:rFonts w:ascii="Times New Roman" w:hAnsi="Times New Roman" w:eastAsia="Times New Roman"/>
                <w:b w:val="0"/>
                <w:sz w:val="22"/>
              </w:rPr>
              <w:t>Положительное решение финансового контролёра</w:t>
            </w:r>
          </w:p>
        </w:tc>
        <w:tc>
          <w:tcPr>
            <w:tcW w:w="2564" w:type="dxa"/>
            <w:shd w:val="clear" w:color="auto" w:fill="FFF2CC"/>
            <w:tcMar>
              <w:top w:w="90" w:type="dxa"/>
              <w:left w:w="90" w:type="dxa"/>
              <w:bottom w:w="90" w:type="dxa"/>
              <w:right w:w="90" w:type="dxa"/>
            </w:tcMar>
          </w:tcPr>
          <w:p w14:paraId="39328070" w14:textId="7043B6D3" w:rsidR="00701548" w:rsidRDefault="00701548">
            <w:pPr>
              <w:jc w:val="left"/>
            </w:pPr>
            <w:r>
              <w:rPr>
                <w:rFonts w:ascii="Times New Roman" w:hAnsi="Times New Roman" w:eastAsia="Times New Roman"/>
                <w:b w:val="0"/>
                <w:sz w:val="22"/>
              </w:rPr>
              <w:t>Согласована</w:t>
            </w:r>
          </w:p>
        </w:tc>
        <w:tc>
          <w:tcPr>
            <w:tcW w:w="2564" w:type="dxa"/>
            <w:shd w:val="clear" w:color="auto" w:fill="FFF2CC"/>
            <w:tcMar>
              <w:top w:w="90" w:type="dxa"/>
              <w:left w:w="90" w:type="dxa"/>
              <w:bottom w:w="90" w:type="dxa"/>
              <w:right w:w="90" w:type="dxa"/>
            </w:tcMar>
          </w:tcPr>
          <w:p w14:paraId="617616C3" w14:textId="70C9BC2D" w:rsidR="00701548" w:rsidRDefault="00701548">
            <w:pPr>
              <w:jc w:val="left"/>
            </w:pPr>
            <w:r>
              <w:rPr>
                <w:rFonts w:ascii="Times New Roman" w:hAnsi="Times New Roman" w:eastAsia="Times New Roman"/>
                <w:b w:val="0"/>
                <w:sz w:val="22"/>
              </w:rPr>
              <w:t>Положительное решение руководителя уже есть. Решение финансового контролёра сохраняется отдельной записью. Возврат или отклонение финконтролёром — с обязательным комментарием.</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«после завершения обязательных согласований» заказ можно формировать. Обязательных согласований два (руководитель и финконтролёр), значит заявка становится «Согласована» после второго.</w:t>
            </w:r>
          </w:p>
        </w:tc>
      </w:tr>
      <w:tr w:rsidR="00701548" w14:paraId="34D33F2E" w14:textId="77777777">
        <w:trPr>
          <w:jc w:val="center"/>
        </w:trPr>
        <w:tc>
          <w:tcPr>
            <w:tcW w:w="2564" w:type="dxa"/>
            <w:tcMar>
              <w:top w:w="90" w:type="dxa"/>
              <w:left w:w="90" w:type="dxa"/>
              <w:bottom w:w="90" w:type="dxa"/>
              <w:right w:w="90" w:type="dxa"/>
            </w:tcMar>
          </w:tcPr>
          <w:p w14:paraId="579D6309" w14:textId="77777777" w:rsidR="00701548" w:rsidRDefault="00760688">
            <w:r>
              <w:rPr>
                <w:sz w:val="20"/>
              </w:rPr>
              <w:t>На согласовании</w:t>
            </w:r>
          </w:p>
        </w:tc>
        <w:tc>
          <w:tcPr>
            <w:tcW w:w="2564" w:type="dxa"/>
            <w:tcMar>
              <w:top w:w="90" w:type="dxa"/>
              <w:left w:w="90" w:type="dxa"/>
              <w:bottom w:w="90" w:type="dxa"/>
              <w:right w:w="90" w:type="dxa"/>
            </w:tcMar>
          </w:tcPr>
          <w:p w14:paraId="4BED3067" w14:textId="77777777" w:rsidR="00701548" w:rsidRDefault="00760688">
            <w:r>
              <w:rPr>
                <w:sz w:val="20"/>
              </w:rPr>
              <w:t>Возврат на доработку</w:t>
            </w:r>
          </w:p>
        </w:tc>
        <w:tc>
          <w:tcPr>
            <w:tcW w:w="2564" w:type="dxa"/>
            <w:tcMar>
              <w:top w:w="90" w:type="dxa"/>
              <w:left w:w="90" w:type="dxa"/>
              <w:bottom w:w="90" w:type="dxa"/>
              <w:right w:w="90" w:type="dxa"/>
            </w:tcMar>
          </w:tcPr>
          <w:p w14:paraId="6566BAFA" w14:textId="77777777" w:rsidR="00701548" w:rsidRDefault="00760688">
            <w:r>
              <w:rPr>
                <w:sz w:val="20"/>
              </w:rPr>
              <w:t>Возвращена на доработку</w:t>
            </w:r>
          </w:p>
        </w:tc>
        <w:tc>
          <w:tcPr>
            <w:tcW w:w="2564" w:type="dxa"/>
            <w:tcMar>
              <w:top w:w="90" w:type="dxa"/>
              <w:left w:w="90" w:type="dxa"/>
              <w:bottom w:w="90" w:type="dxa"/>
              <w:right w:w="90" w:type="dxa"/>
            </w:tcMar>
          </w:tcPr>
          <w:p w14:paraId="312007AD" w14:textId="77777777" w:rsidR="00701548" w:rsidRDefault="00760688">
            <w:r>
              <w:rPr>
                <w:sz w:val="20"/>
              </w:rPr>
              <w:t>Комментарий обязателен</w:t>
            </w:r>
          </w:p>
        </w:tc>
      </w:tr>
      <w:tr w:rsidR="00701548" w14:paraId="4FF1470D" w14:textId="77777777">
        <w:trPr>
          <w:jc w:val="center"/>
        </w:trPr>
        <w:tc>
          <w:tcPr>
            <w:tcW w:w="2564" w:type="dxa"/>
            <w:tcMar>
              <w:top w:w="90" w:type="dxa"/>
              <w:left w:w="90" w:type="dxa"/>
              <w:bottom w:w="90" w:type="dxa"/>
              <w:right w:w="90" w:type="dxa"/>
            </w:tcMar>
          </w:tcPr>
          <w:p w14:paraId="272B9E8E" w14:textId="77777777" w:rsidR="00701548" w:rsidRDefault="00760688">
            <w:r>
              <w:rPr>
                <w:sz w:val="20"/>
              </w:rPr>
              <w:t>Возвращена на доработку</w:t>
            </w:r>
          </w:p>
        </w:tc>
        <w:tc>
          <w:tcPr>
            <w:tcW w:w="2564" w:type="dxa"/>
            <w:tcMar>
              <w:top w:w="90" w:type="dxa"/>
              <w:left w:w="90" w:type="dxa"/>
              <w:bottom w:w="90" w:type="dxa"/>
              <w:right w:w="90" w:type="dxa"/>
            </w:tcMar>
          </w:tcPr>
          <w:p w14:paraId="4F6E7511" w14:textId="77777777" w:rsidR="00701548" w:rsidRDefault="00760688">
            <w:r>
              <w:rPr>
                <w:sz w:val="20"/>
              </w:rPr>
              <w:t>Повторная отправка</w:t>
            </w:r>
          </w:p>
        </w:tc>
        <w:tc>
          <w:tcPr>
            <w:tcW w:w="2564" w:type="dxa"/>
            <w:shd w:val="clear" w:color="auto" w:fill="FFF2CC"/>
            <w:tcMar>
              <w:top w:w="90" w:type="dxa"/>
              <w:left w:w="90" w:type="dxa"/>
              <w:bottom w:w="90" w:type="dxa"/>
              <w:right w:w="90" w:type="dxa"/>
            </w:tcMar>
          </w:tcPr>
          <w:p w14:paraId="5B8DF1F4" w14:textId="06451066" w:rsidR="00701548" w:rsidRDefault="00701548">
            <w:pPr>
              <w:jc w:val="left"/>
            </w:pPr>
            <w:r>
              <w:rPr>
                <w:rFonts w:ascii="Times New Roman" w:hAnsi="Times New Roman" w:eastAsia="Times New Roman"/>
                <w:b w:val="0"/>
                <w:sz w:val="22"/>
              </w:rPr>
              <w:t>На согласовании</w:t>
            </w:r>
          </w:p>
        </w:tc>
        <w:tc>
          <w:tcPr>
            <w:tcW w:w="2564" w:type="dxa"/>
            <w:shd w:val="clear" w:color="auto" w:fill="FFF2CC"/>
            <w:tcMar>
              <w:top w:w="90" w:type="dxa"/>
              <w:left w:w="90" w:type="dxa"/>
              <w:bottom w:w="90" w:type="dxa"/>
              <w:right w:w="90" w:type="dxa"/>
            </w:tcMar>
          </w:tcPr>
          <w:p w14:paraId="6F88033E" w14:textId="2292CAE2" w:rsidR="00701548" w:rsidRDefault="00701548">
            <w:pPr>
              <w:jc w:val="left"/>
            </w:pPr>
            <w:r>
              <w:rPr>
                <w:rFonts w:ascii="Times New Roman" w:hAnsi="Times New Roman" w:eastAsia="Times New Roman"/>
                <w:b w:val="0"/>
                <w:sz w:val="22"/>
              </w:rPr>
              <w:t>В заявке есть хотя бы одна позиция. Согласование начинается заново с руководителя, прежние решения остаются в истории.</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после отправки «начинается последовательное согласование», а прежние решения не перезаписываются (условие про отдельную запись). Поэтому согласование идёт заново, а история остаётся.</w:t>
            </w:r>
          </w:p>
        </w:tc>
      </w:tr>
      <w:tr w:rsidR="00701548" w14:paraId="226FDE61" w14:textId="77777777">
        <w:trPr>
          <w:jc w:val="center"/>
        </w:trPr>
        <w:tc>
          <w:tcPr>
            <w:tcW w:w="2564" w:type="dxa"/>
            <w:tcMar>
              <w:top w:w="90" w:type="dxa"/>
              <w:left w:w="90" w:type="dxa"/>
              <w:bottom w:w="90" w:type="dxa"/>
              <w:right w:w="90" w:type="dxa"/>
            </w:tcMar>
          </w:tcPr>
          <w:p w14:paraId="763F9C5B" w14:textId="77777777" w:rsidR="00701548" w:rsidRDefault="00760688">
            <w:r>
              <w:rPr>
                <w:sz w:val="20"/>
              </w:rPr>
              <w:t>На согласовании</w:t>
            </w:r>
          </w:p>
        </w:tc>
        <w:tc>
          <w:tcPr>
            <w:tcW w:w="2564" w:type="dxa"/>
            <w:tcMar>
              <w:top w:w="90" w:type="dxa"/>
              <w:left w:w="90" w:type="dxa"/>
              <w:bottom w:w="90" w:type="dxa"/>
              <w:right w:w="90" w:type="dxa"/>
            </w:tcMar>
          </w:tcPr>
          <w:p w14:paraId="015E38B6" w14:textId="77777777" w:rsidR="00701548" w:rsidRDefault="00760688">
            <w:r>
              <w:rPr>
                <w:sz w:val="20"/>
              </w:rPr>
              <w:t>Отрицательное решение</w:t>
            </w:r>
          </w:p>
        </w:tc>
        <w:tc>
          <w:tcPr>
            <w:tcW w:w="2564" w:type="dxa"/>
            <w:tcMar>
              <w:top w:w="90" w:type="dxa"/>
              <w:left w:w="90" w:type="dxa"/>
              <w:bottom w:w="90" w:type="dxa"/>
              <w:right w:w="90" w:type="dxa"/>
            </w:tcMar>
          </w:tcPr>
          <w:p w14:paraId="16B255F1" w14:textId="77777777" w:rsidR="00701548" w:rsidRDefault="00760688">
            <w:r>
              <w:rPr>
                <w:sz w:val="20"/>
              </w:rPr>
              <w:t>Отклонена</w:t>
            </w:r>
          </w:p>
        </w:tc>
        <w:tc>
          <w:tcPr>
            <w:tcW w:w="2564" w:type="dxa"/>
            <w:shd w:val="clear" w:color="auto" w:fill="FFF2CC"/>
            <w:tcMar>
              <w:top w:w="90" w:type="dxa"/>
              <w:left w:w="90" w:type="dxa"/>
              <w:bottom w:w="90" w:type="dxa"/>
              <w:right w:w="90" w:type="dxa"/>
            </w:tcMar>
          </w:tcPr>
          <w:p w14:paraId="5297BE64" w14:textId="747E11EC" w:rsidR="00701548" w:rsidRDefault="00701548">
            <w:pPr>
              <w:jc w:val="left"/>
            </w:pPr>
            <w:r>
              <w:rPr>
                <w:rFonts w:ascii="Times New Roman" w:hAnsi="Times New Roman" w:eastAsia="Times New Roman"/>
                <w:b w:val="0"/>
                <w:sz w:val="22"/>
              </w:rPr>
              <w:t>Комментарий обязателен. Решение сохраняется записью Approval, дальнейшие переходы из «Отклонена» запрещены.</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решение об отклонении не может быть без комментария. Про Approval: решение сохраняется отдельной записью. Что из «Отклонена» нет выхода, это моё допущение, ниже оно оформлено как правило.</w:t>
            </w:r>
          </w:p>
        </w:tc>
      </w:tr>
      <w:tr w:rsidR="00701548" w14:paraId="4FED7E3D" w14:textId="77777777">
        <w:trPr>
          <w:jc w:val="center"/>
        </w:trPr>
        <w:tc>
          <w:tcPr>
            <w:tcW w:w="2564" w:type="dxa"/>
            <w:tcMar>
              <w:top w:w="90" w:type="dxa"/>
              <w:left w:w="90" w:type="dxa"/>
              <w:bottom w:w="90" w:type="dxa"/>
              <w:right w:w="90" w:type="dxa"/>
            </w:tcMar>
          </w:tcPr>
          <w:p w14:paraId="38B2FB84" w14:textId="77777777" w:rsidR="00701548" w:rsidRDefault="00760688">
            <w:r>
              <w:rPr>
                <w:sz w:val="20"/>
              </w:rPr>
              <w:t>Согласована</w:t>
            </w:r>
          </w:p>
        </w:tc>
        <w:tc>
          <w:tcPr>
            <w:tcW w:w="2564" w:type="dxa"/>
            <w:tcMar>
              <w:top w:w="90" w:type="dxa"/>
              <w:left w:w="90" w:type="dxa"/>
              <w:bottom w:w="90" w:type="dxa"/>
              <w:right w:w="90" w:type="dxa"/>
            </w:tcMar>
          </w:tcPr>
          <w:p w14:paraId="4567CD58" w14:textId="77777777" w:rsidR="00701548" w:rsidRDefault="00760688">
            <w:r>
              <w:rPr>
                <w:sz w:val="20"/>
              </w:rPr>
              <w:t>Формирование заказа</w:t>
            </w:r>
          </w:p>
        </w:tc>
        <w:tc>
          <w:tcPr>
            <w:tcW w:w="2564" w:type="dxa"/>
            <w:tcMar>
              <w:top w:w="90" w:type="dxa"/>
              <w:left w:w="90" w:type="dxa"/>
              <w:bottom w:w="90" w:type="dxa"/>
              <w:right w:w="90" w:type="dxa"/>
            </w:tcMar>
          </w:tcPr>
          <w:p w14:paraId="3A3D935E" w14:textId="77777777" w:rsidR="00701548" w:rsidRDefault="00760688">
            <w:r>
              <w:rPr>
                <w:sz w:val="20"/>
              </w:rPr>
              <w:t>Заказ сформирован</w:t>
            </w:r>
          </w:p>
        </w:tc>
        <w:tc>
          <w:tcPr>
            <w:tcW w:w="2564" w:type="dxa"/>
            <w:shd w:val="clear" w:color="auto" w:fill="FFF2CC"/>
            <w:tcMar>
              <w:top w:w="90" w:type="dxa"/>
              <w:left w:w="90" w:type="dxa"/>
              <w:bottom w:w="90" w:type="dxa"/>
              <w:right w:w="90" w:type="dxa"/>
            </w:tcMar>
          </w:tcPr>
          <w:p w14:paraId="674B544A" w14:textId="23827210" w:rsidR="00701548" w:rsidRDefault="00701548">
            <w:pPr>
              <w:jc w:val="left"/>
            </w:pPr>
            <w:r>
              <w:rPr>
                <w:rFonts w:ascii="Times New Roman" w:hAnsi="Times New Roman" w:eastAsia="Times New Roman"/>
                <w:b w:val="0"/>
                <w:sz w:val="22"/>
              </w:rPr>
              <w:t>Заявка «Согласована», поставщик действующий, действующего заказа по заявке ещё нет. Операция выполняется специалистом по закупкам в одной транзакции.</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заказ только после согласований, в условиях: поставщик должен быть действующим и действующий заказ по заявке не более одного.</w:t>
            </w:r>
          </w:p>
        </w:tc>
      </w:tr>
    </w:tbl>
    <w:p w14:paraId="6510BE74" w14:textId="77777777" w:rsidR="00701548" w:rsidRDefault="00701548">
      <w:pPr>
        <w:spacing w:after="20"/>
      </w:pPr>
    </w:p>
    <w:tbl>
      <w:tblPr>
        <w:tblW w:w="0" w:type="auto"/>
        <w:jc w:val="center"/>
        <w:tblLook w:val="04A0" w:firstRow="1" w:lastRow="0" w:firstColumn="1" w:lastColumn="0" w:noHBand="0" w:noVBand="1"/>
      </w:tblPr>
      <w:tblGrid>
        <w:gridCol w:w="10256"/>
      </w:tblGrid>
      <w:tr w:rsidR="00701548" w14:paraId="6C57D4F6" w14:textId="77777777">
        <w:trPr>
          <w:jc w:val="center"/>
        </w:trPr>
        <w:tc>
          <w:tcPr>
            <w:tcW w:w="10256" w:type="dxa"/>
            <w:shd w:val="clear" w:color="auto" w:fill="D9EAF7"/>
            <w:tcMar>
              <w:top w:w="90" w:type="dxa"/>
              <w:left w:w="90" w:type="dxa"/>
              <w:bottom w:w="90" w:type="dxa"/>
              <w:right w:w="90" w:type="dxa"/>
            </w:tcMar>
          </w:tcPr>
          <w:p w14:paraId="4E674F3E" w14:textId="77777777" w:rsidR="00701548" w:rsidRDefault="00760688">
            <w:pPr>
              <w:spacing w:after="0"/>
            </w:pPr>
            <w:r>
              <w:rPr>
                <w:b/>
                <w:sz w:val="22"/>
              </w:rPr>
              <w:lastRenderedPageBreak/>
              <w:t>Сформулируйте одно дополнительное бизнес-правило для жизненного цикла и объясните, какую ошибку пользователя оно предотвращает</w:t>
            </w:r>
          </w:p>
        </w:tc>
      </w:tr>
      <w:tr w:rsidR="00701548" w14:paraId="77621164" w14:textId="77777777">
        <w:trPr>
          <w:jc w:val="center"/>
        </w:trPr>
        <w:tc>
          <w:tcPr>
            <w:tcW w:w="10256" w:type="dxa"/>
            <w:shd w:val="clear" w:color="auto" w:fill="F7F7F7"/>
            <w:tcMar>
              <w:top w:w="120" w:type="dxa"/>
              <w:left w:w="120" w:type="dxa"/>
              <w:bottom w:w="120" w:type="dxa"/>
              <w:right w:w="120" w:type="dxa"/>
            </w:tcMar>
          </w:tcPr>
          <w:p w14:paraId="0091E09A" w14:textId="77777777" w:rsidR="00701548" w:rsidRDefault="00760688">
            <w:pPr>
              <w:spacing w:after="0"/>
              <w:jc w:val="left"/>
            </w:pPr>
            <w:r>
              <w:rPr>
                <w:rFonts w:ascii="Times New Roman" w:hAnsi="Times New Roman" w:eastAsia="Times New Roman"/>
                <w:b w:val="0"/>
                <w:sz w:val="22"/>
              </w:rPr>
              <w:t>Правило: «Отклонена» и «Заказ сформирован» — конечные состояния: из них нет переходов в другие состояния, и позиции заявки не изменяются. Оно предотвращает ошибку, когда пользователь снова открывает и правит уже отклонённую или исполненную заявку, и содержимое заявки расходится с принятыми решениями и созданным заказом.</w:t>
            </w:r>
          </w:p>
          <w:p>
            <w:pPr>
              <w:jc w:val="left"/>
            </w:pPr>
            <w:r>
              <w:rPr>
                <w:rFonts w:ascii="Times New Roman" w:hAnsi="Times New Roman" w:eastAsia="Times New Roman"/>
                <w:b w:val="0"/>
                <w:sz w:val="22"/>
              </w:rPr>
              <w:t>Достаточность набора: шести состояний достаточно, если этап согласования (руководитель или финансовый контролёр) определяется по записям Approval, а не по отдельным статусам. Иначе пришлось бы делить «На согласовании» на два состояния.</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вывод из раздела 1: после отклонения и после формирования заказа процесс по тексту заканчивается (дальше идёт только поставка и оплата вне системы), а решения и заказ не должны терять историю.</w:t>
            </w:r>
          </w:p>
        </w:tc>
      </w:tr>
    </w:tbl>
    <w:p w14:paraId="084211EF" w14:textId="77777777" w:rsidR="00701548" w:rsidRDefault="00701548">
      <w:pPr>
        <w:spacing w:after="20"/>
      </w:pPr>
    </w:p>
    <w:p w14:paraId="69B6AC5A" w14:textId="764F78C5" w:rsidR="00701548" w:rsidRDefault="009350C5">
      <w:pPr>
        <w:pStyle w:val="1"/>
        <w:spacing w:before="160" w:after="80"/>
      </w:pPr>
      <w:r>
        <w:rPr>
          <w:rFonts w:ascii="Times New Roman" w:eastAsia="Times New Roman" w:hAnsi="Times New Roman"/>
          <w:lang w:val="ru-RU"/>
        </w:rPr>
        <w:t>4</w:t>
      </w:r>
      <w:r w:rsidR="00760688">
        <w:rPr>
          <w:rFonts w:ascii="Times New Roman" w:eastAsia="Times New Roman" w:hAnsi="Times New Roman"/>
        </w:rPr>
        <w:t xml:space="preserve">. </w:t>
      </w:r>
      <w:r>
        <w:rPr>
          <w:rFonts w:ascii="Times New Roman" w:eastAsia="Times New Roman" w:hAnsi="Times New Roman"/>
          <w:lang w:val="ru-RU"/>
        </w:rPr>
        <w:t xml:space="preserve">Задание №3. </w:t>
      </w:r>
      <w:proofErr w:type="spellStart"/>
      <w:r w:rsidR="00760688">
        <w:rPr>
          <w:rFonts w:ascii="Times New Roman" w:eastAsia="Times New Roman" w:hAnsi="Times New Roman"/>
        </w:rPr>
        <w:t>Неполная</w:t>
      </w:r>
      <w:proofErr w:type="spellEnd"/>
      <w:r w:rsidR="00760688">
        <w:rPr>
          <w:rFonts w:ascii="Times New Roman" w:eastAsia="Times New Roman" w:hAnsi="Times New Roman"/>
        </w:rPr>
        <w:t xml:space="preserve"> UML </w:t>
      </w:r>
      <w:proofErr w:type="spellStart"/>
      <w:r w:rsidR="00760688">
        <w:rPr>
          <w:rFonts w:ascii="Times New Roman" w:eastAsia="Times New Roman" w:hAnsi="Times New Roman"/>
        </w:rPr>
        <w:t>диаграмма</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вариантов</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использования</w:t>
      </w:r>
      <w:proofErr w:type="spellEnd"/>
    </w:p>
    <w:p w14:paraId="1FFEF12F" w14:textId="77777777" w:rsidR="00701548" w:rsidRDefault="00760688">
      <w:pPr>
        <w:jc w:val="center"/>
      </w:pPr>
      <w:r>
        <w:rPr>
          <w:noProof/>
        </w:rPr>
        <w:drawing>
          <wp:inline distT="0" distB="0" distL="0" distR="0" wp14:anchorId="1446DDAE" wp14:editId="7DB313BB">
            <wp:extent cx="6120000" cy="3352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partial.png"/>
                    <pic:cNvPicPr/>
                  </pic:nvPicPr>
                  <pic:blipFill>
                    <a:blip r:embed="rId8"/>
                    <a:stretch>
                      <a:fillRect/>
                    </a:stretch>
                  </pic:blipFill>
                  <pic:spPr>
                    <a:xfrm>
                      <a:off x="0" y="0"/>
                      <a:ext cx="6120000" cy="3352302"/>
                    </a:xfrm>
                    <a:prstGeom prst="rect">
                      <a:avLst/>
                    </a:prstGeom>
                  </pic:spPr>
                </pic:pic>
              </a:graphicData>
            </a:graphic>
          </wp:inline>
        </w:drawing>
      </w:r>
    </w:p>
    <w:p w14:paraId="12774E8D" w14:textId="49816957" w:rsidR="00701548" w:rsidRDefault="00760688">
      <w:pPr>
        <w:spacing w:after="100"/>
        <w:jc w:val="both"/>
      </w:pPr>
      <w:r>
        <w:rPr>
          <w:i/>
          <w:sz w:val="22"/>
        </w:rPr>
        <w:t xml:space="preserve">Диаграмма является исходным фрагментом, а не эталонным решением. Необходимо определить недостающую функцию, проверить пунктирные связи и установить, кто имеет право выполнять каждое действие. </w:t>
      </w:r>
      <w:r w:rsidR="00BC4E9C">
        <w:rPr>
          <w:i/>
          <w:sz w:val="22"/>
          <w:lang w:val="ru-RU"/>
        </w:rPr>
        <w:t>Вы</w:t>
      </w:r>
      <w:r>
        <w:rPr>
          <w:i/>
          <w:sz w:val="22"/>
        </w:rPr>
        <w:t xml:space="preserve"> </w:t>
      </w:r>
      <w:r w:rsidR="00BC4E9C">
        <w:rPr>
          <w:i/>
          <w:sz w:val="22"/>
          <w:lang w:val="ru-RU"/>
        </w:rPr>
        <w:t>можете</w:t>
      </w:r>
      <w:r>
        <w:rPr>
          <w:i/>
          <w:sz w:val="22"/>
          <w:lang w:val="ru-RU"/>
        </w:rPr>
        <w:t xml:space="preserve"> </w:t>
      </w:r>
      <w:proofErr w:type="spellStart"/>
      <w:r>
        <w:rPr>
          <w:i/>
          <w:sz w:val="22"/>
        </w:rPr>
        <w:t>изменить</w:t>
      </w:r>
      <w:proofErr w:type="spellEnd"/>
      <w:r>
        <w:rPr>
          <w:i/>
          <w:sz w:val="22"/>
        </w:rPr>
        <w:t xml:space="preserve"> </w:t>
      </w:r>
      <w:proofErr w:type="spellStart"/>
      <w:r>
        <w:rPr>
          <w:i/>
          <w:sz w:val="22"/>
        </w:rPr>
        <w:t>компоновку</w:t>
      </w:r>
      <w:proofErr w:type="spellEnd"/>
      <w:r>
        <w:rPr>
          <w:i/>
          <w:sz w:val="22"/>
        </w:rPr>
        <w:t xml:space="preserve">, </w:t>
      </w:r>
      <w:proofErr w:type="spellStart"/>
      <w:r>
        <w:rPr>
          <w:i/>
          <w:sz w:val="22"/>
        </w:rPr>
        <w:t>если</w:t>
      </w:r>
      <w:proofErr w:type="spellEnd"/>
      <w:r>
        <w:rPr>
          <w:i/>
          <w:sz w:val="22"/>
        </w:rPr>
        <w:t xml:space="preserve"> </w:t>
      </w:r>
      <w:proofErr w:type="spellStart"/>
      <w:r>
        <w:rPr>
          <w:i/>
          <w:sz w:val="22"/>
        </w:rPr>
        <w:t>смысл</w:t>
      </w:r>
      <w:proofErr w:type="spellEnd"/>
      <w:r>
        <w:rPr>
          <w:i/>
          <w:sz w:val="22"/>
        </w:rPr>
        <w:t xml:space="preserve"> </w:t>
      </w:r>
      <w:proofErr w:type="spellStart"/>
      <w:r>
        <w:rPr>
          <w:i/>
          <w:sz w:val="22"/>
        </w:rPr>
        <w:t>ролей</w:t>
      </w:r>
      <w:proofErr w:type="spellEnd"/>
      <w:r>
        <w:rPr>
          <w:i/>
          <w:sz w:val="22"/>
        </w:rPr>
        <w:t xml:space="preserve"> и </w:t>
      </w:r>
      <w:proofErr w:type="spellStart"/>
      <w:r>
        <w:rPr>
          <w:i/>
          <w:sz w:val="22"/>
        </w:rPr>
        <w:t>граница</w:t>
      </w:r>
      <w:proofErr w:type="spellEnd"/>
      <w:r>
        <w:rPr>
          <w:i/>
          <w:sz w:val="22"/>
        </w:rPr>
        <w:t xml:space="preserve"> </w:t>
      </w:r>
      <w:proofErr w:type="spellStart"/>
      <w:r>
        <w:rPr>
          <w:i/>
          <w:sz w:val="22"/>
        </w:rPr>
        <w:t>системы</w:t>
      </w:r>
      <w:proofErr w:type="spellEnd"/>
      <w:r>
        <w:rPr>
          <w:i/>
          <w:sz w:val="22"/>
        </w:rPr>
        <w:t xml:space="preserve"> </w:t>
      </w:r>
      <w:proofErr w:type="spellStart"/>
      <w:r>
        <w:rPr>
          <w:i/>
          <w:sz w:val="22"/>
        </w:rPr>
        <w:t>сохраняются</w:t>
      </w:r>
      <w:proofErr w:type="spellEnd"/>
      <w:r>
        <w:rPr>
          <w:i/>
          <w:sz w:val="22"/>
        </w:rPr>
        <w:t>.</w:t>
      </w:r>
    </w:p>
    <w:p w14:paraId="060D2CBA" w14:textId="77777777" w:rsidR="00701548" w:rsidRDefault="00760688">
      <w:pPr>
        <w:pStyle w:val="a"/>
        <w:spacing w:after="60" w:line="264" w:lineRule="auto"/>
      </w:pPr>
      <w:r>
        <w:t>Укажите, какие пунктирные связи являются ошибочными, и замените их корректными связями.</w:t>
      </w:r>
    </w:p>
    <w:p w14:paraId="42798335" w14:textId="77777777" w:rsidR="00701548" w:rsidRDefault="00760688">
      <w:pPr>
        <w:pStyle w:val="a"/>
        <w:spacing w:after="60" w:line="264" w:lineRule="auto"/>
      </w:pPr>
      <w:r>
        <w:t>Определите недостающего актора или докажите, что дополнительный актор не требуется.</w:t>
      </w:r>
    </w:p>
    <w:p w14:paraId="4AAB6577" w14:textId="77777777" w:rsidR="00701548" w:rsidRDefault="00760688">
      <w:pPr>
        <w:pStyle w:val="a"/>
        <w:spacing w:after="60" w:line="264" w:lineRule="auto"/>
      </w:pPr>
      <w:r>
        <w:t>Добавьте не менее двух вариантов использования, необходимых для полного прохождения процесса.</w:t>
      </w:r>
    </w:p>
    <w:p w14:paraId="2C605E93" w14:textId="77777777" w:rsidR="00701548" w:rsidRDefault="00760688">
      <w:pPr>
        <w:pStyle w:val="a"/>
        <w:spacing w:after="60" w:line="264" w:lineRule="auto"/>
      </w:pPr>
      <w:r>
        <w:t>Для одного варианта использования укажите предусловие, основной сценарий, альтернативный сценарий и постусловие.</w:t>
      </w:r>
    </w:p>
    <w:p>
      <w:pPr>
        <w:spacing w:after="80"/>
        <w:jc w:val="both"/>
      </w:pPr>
      <w:r>
        <w:rPr>
          <w:rFonts w:ascii="Times New Roman" w:hAnsi="Times New Roman" w:eastAsia="Times New Roman"/>
          <w:b/>
          <w:sz w:val="22"/>
        </w:rPr>
        <w:t>Ответы к заданию №3.</w:t>
      </w:r>
      <w:r>
        <w:rPr>
          <w:rFonts w:ascii="Times New Roman" w:hAnsi="Times New Roman" w:eastAsia="Times New Roman"/>
          <w:b w:val="0"/>
          <w:sz w:val="22"/>
        </w:rPr>
      </w:r>
    </w:p>
    <w:p>
      <w:pPr>
        <w:spacing w:after="80"/>
        <w:jc w:val="both"/>
      </w:pPr>
      <w:r>
        <w:rPr>
          <w:rFonts w:ascii="Times New Roman" w:hAnsi="Times New Roman" w:eastAsia="Times New Roman"/>
          <w:b/>
          <w:sz w:val="22"/>
        </w:rPr>
        <w:t>Ошибочные связи.</w:t>
      </w:r>
      <w:r>
        <w:rPr>
          <w:rFonts w:ascii="Times New Roman" w:hAnsi="Times New Roman" w:eastAsia="Times New Roman"/>
          <w:b w:val="0"/>
          <w:sz w:val="22"/>
        </w:rPr>
        <w:t xml:space="preserve"> Связь «Сотрудник – Сформировать заказ» ошибочна: заказ формирует специалист по закупкам, у сотрудника такого права нет, поэтому связь удалена. Связь «Финансовый контролёр – Принять решение» неверна по типу: между актором и вариантом использования проводится сплошная ассоциация (пунктир допустим только между вариантами использования как «include» или «extend»), поэтому она заменена сплошной. Пунктирную связь заглушки («Актор определяется студентом – Функция определяется студентом») заменяет сплошная ассоциация «Администратор – Изменить статус поставщика». Дополнительно: у варианта «Просмотреть историю» на исходной диаграмме не было ни одного актора, добавлены ассоциации со всеми участниками процесса; «Выбрать поставщика» стал частью формирования заказа («include»).</w:t>
      </w:r>
    </w:p>
    <w:p>
      <w:pPr>
        <w:spacing w:after="80"/>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заказ формирует специалист по закупкам (не сотрудник), решение принимают руководитель и финконтролёр; пунктир между актором и вариантом использования это уже правило UML, а не текст.</w:t>
      </w:r>
    </w:p>
    <w:p>
      <w:pPr>
        <w:spacing w:after="80"/>
        <w:jc w:val="both"/>
      </w:pPr>
      <w:r>
        <w:rPr>
          <w:rFonts w:ascii="Times New Roman" w:hAnsi="Times New Roman" w:eastAsia="Times New Roman"/>
          <w:b/>
          <w:sz w:val="22"/>
        </w:rPr>
        <w:t>Недостающий актор.</w:t>
      </w:r>
      <w:r>
        <w:rPr>
          <w:rFonts w:ascii="Times New Roman" w:hAnsi="Times New Roman" w:eastAsia="Times New Roman"/>
          <w:b w:val="0"/>
          <w:sz w:val="22"/>
        </w:rPr>
        <w:t xml:space="preserve"> Нужен «Администратор» (ответственный за справочники). По условию поставщик участвует в заказе только в действующем статусе, а блокировка пользователя не должна разрушать историю, и кто-то должен менять эти статусы. Ни один из четырёх существующих акторов этого не делает. Поставщик актором не является: он не работает с системой.</w:t>
      </w:r>
    </w:p>
    <w:p>
      <w:pPr>
        <w:spacing w:after="80"/>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условия: поставщик участвует «только когда он имеет действующий статус», а блокировка пользователя не должна разрушать историю. Кто-то эти статусы меняет, в тексте такой роли нет, поэтому добавлен Администратор.</w:t>
      </w:r>
    </w:p>
    <w:p>
      <w:pPr>
        <w:spacing w:after="80"/>
        <w:jc w:val="both"/>
      </w:pPr>
      <w:r>
        <w:rPr>
          <w:rFonts w:ascii="Times New Roman" w:hAnsi="Times New Roman" w:eastAsia="Times New Roman"/>
          <w:b/>
          <w:sz w:val="22"/>
        </w:rPr>
        <w:t>Добавленные варианты использования.</w:t>
      </w:r>
      <w:r>
        <w:rPr>
          <w:rFonts w:ascii="Times New Roman" w:hAnsi="Times New Roman" w:eastAsia="Times New Roman"/>
          <w:b w:val="0"/>
          <w:sz w:val="22"/>
        </w:rPr>
        <w:t xml:space="preserve"> «Вернуть на доработку» и «Отклонить заявку» («extend» к «Принять решение», комментарий обязателен), «Изменить статус поставщика» (Администратор). Без первых двух процесс не может завершиться возвратом или отказом, без третьего поставщик никогда не станет неактивным. Подробно описан вариант «Сформировать заказ» (карточка в разделе 5).</w:t>
      </w:r>
    </w:p>
    <w:p>
      <w:pPr>
        <w:spacing w:after="80"/>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решение может быть отклонением или возвратом (с комментарием), а смена статуса поставщика следует из условия про действующий статус.</w:t>
      </w:r>
    </w:p>
    <w:tbl>
      <w:tblPr>
        <w:tblW w:w="0" w:type="auto"/>
        <w:jc w:val="center"/>
        <w:tblLook w:val="04A0" w:firstRow="1" w:lastRow="0" w:firstColumn="1" w:lastColumn="0" w:noHBand="0" w:noVBand="1"/>
      </w:tblPr>
      <w:tblGrid>
        <w:gridCol w:w="10256"/>
      </w:tblGrid>
      <w:tr w:rsidR="00701548" w14:paraId="3E5AFF32" w14:textId="77777777">
        <w:trPr>
          <w:jc w:val="center"/>
        </w:trPr>
        <w:tc>
          <w:tcPr>
            <w:tcW w:w="10256" w:type="dxa"/>
            <w:shd w:val="clear" w:color="auto" w:fill="D9EAF7"/>
            <w:tcMar>
              <w:top w:w="90" w:type="dxa"/>
              <w:left w:w="90" w:type="dxa"/>
              <w:bottom w:w="90" w:type="dxa"/>
              <w:right w:w="90" w:type="dxa"/>
            </w:tcMar>
          </w:tcPr>
          <w:p w14:paraId="0818E6CD" w14:textId="77777777" w:rsidR="00701548" w:rsidRDefault="00760688">
            <w:pPr>
              <w:spacing w:after="0"/>
            </w:pPr>
            <w:r>
              <w:rPr>
                <w:b/>
                <w:sz w:val="22"/>
              </w:rPr>
              <w:t>Объясните своими словами, где проходит граница автоматизируемой системы и какие действия остаются вне неё</w:t>
            </w:r>
          </w:p>
        </w:tc>
      </w:tr>
      <w:tr w:rsidR="00701548" w14:paraId="58592803" w14:textId="77777777">
        <w:trPr>
          <w:jc w:val="center"/>
        </w:trPr>
        <w:tc>
          <w:tcPr>
            <w:tcW w:w="10256" w:type="dxa"/>
            <w:shd w:val="clear" w:color="auto" w:fill="F7F7F7"/>
            <w:tcMar>
              <w:top w:w="120" w:type="dxa"/>
              <w:left w:w="120" w:type="dxa"/>
              <w:bottom w:w="120" w:type="dxa"/>
              <w:right w:w="120" w:type="dxa"/>
            </w:tcMar>
          </w:tcPr>
          <w:p w14:paraId="43FCE7E5" w14:textId="77777777" w:rsidR="00701548" w:rsidRDefault="00760688">
            <w:pPr>
              <w:spacing w:after="0"/>
              <w:jc w:val="left"/>
            </w:pPr>
            <w:r>
              <w:rPr>
                <w:rFonts w:ascii="Times New Roman" w:hAnsi="Times New Roman" w:eastAsia="Times New Roman"/>
                <w:b w:val="0"/>
                <w:sz w:val="22"/>
              </w:rPr>
              <w:t>Границей системы является прямоугольник на диаграмме. Внутри автоматизируются: создание, изменение и отправка заявки, фиксация решений, возврат и отклонение, выбор поставщика из справочника, формирование заказа, хранение и просмотр истории, смена статуса поставщика. Снаружи остаются сами люди-акторы и их управленческие суждения (руководитель решает, нужна ли закупка, контролёр оценивает бюджет), переговоры с поставщиком, фактическая поставка, оплата и бухгалтерский учёт. Поставщик сам с системой не работает и актором не является, это только объект справочника.</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перечисляет, что делает система (хранит заявки, решения, историю, формирует заказ), а переговоры, поставку и оплату не упоминает вообще, поэтому они снаружи. Поставщик в тексте только «участвует в формировании заказа» по статусу, а не работает с системой.</w:t>
            </w:r>
          </w:p>
        </w:tc>
      </w:tr>
    </w:tbl>
    <w:p w14:paraId="6F60E38A" w14:textId="77777777" w:rsidR="00701548" w:rsidRDefault="00701548">
      <w:pPr>
        <w:spacing w:after="20"/>
      </w:pPr>
    </w:p>
    <w:p w14:paraId="730606E9" w14:textId="684381F0" w:rsidR="00701548" w:rsidRDefault="00BC4E9C">
      <w:pPr>
        <w:pStyle w:val="1"/>
        <w:spacing w:before="160" w:after="80"/>
      </w:pPr>
      <w:r>
        <w:rPr>
          <w:rFonts w:ascii="Times New Roman" w:eastAsia="Times New Roman" w:hAnsi="Times New Roman"/>
          <w:lang w:val="ru-RU"/>
        </w:rPr>
        <w:t>5</w:t>
      </w:r>
      <w:r w:rsidR="00760688">
        <w:rPr>
          <w:rFonts w:ascii="Times New Roman" w:eastAsia="Times New Roman" w:hAnsi="Times New Roman"/>
        </w:rPr>
        <w:t xml:space="preserve">. </w:t>
      </w:r>
      <w:r>
        <w:rPr>
          <w:rFonts w:ascii="Times New Roman" w:eastAsia="Times New Roman" w:hAnsi="Times New Roman"/>
          <w:lang w:val="ru-RU"/>
        </w:rPr>
        <w:t xml:space="preserve">Дополнение к </w:t>
      </w:r>
      <w:r w:rsidR="005B3AD9">
        <w:rPr>
          <w:rFonts w:ascii="Times New Roman" w:eastAsia="Times New Roman" w:hAnsi="Times New Roman"/>
          <w:lang w:val="ru-RU"/>
        </w:rPr>
        <w:t xml:space="preserve">Заданию№3. </w:t>
      </w:r>
      <w:proofErr w:type="spellStart"/>
      <w:r w:rsidR="00760688">
        <w:rPr>
          <w:rFonts w:ascii="Times New Roman" w:eastAsia="Times New Roman" w:hAnsi="Times New Roman"/>
        </w:rPr>
        <w:t>Карточка</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варианта</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использования</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которую</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необходимо</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заполнить</w:t>
      </w:r>
      <w:proofErr w:type="spellEnd"/>
    </w:p>
    <w:tbl>
      <w:tblPr>
        <w:tblStyle w:val="aff0"/>
        <w:tblW w:w="0" w:type="auto"/>
        <w:jc w:val="center"/>
        <w:tblLook w:val="04A0" w:firstRow="1" w:lastRow="0" w:firstColumn="1" w:lastColumn="0" w:noHBand="0" w:noVBand="1"/>
      </w:tblPr>
      <w:tblGrid>
        <w:gridCol w:w="5123"/>
        <w:gridCol w:w="5123"/>
      </w:tblGrid>
      <w:tr w:rsidR="00701548" w14:paraId="639B3DB7" w14:textId="77777777">
        <w:trPr>
          <w:jc w:val="center"/>
        </w:trPr>
        <w:tc>
          <w:tcPr>
            <w:tcW w:w="5128" w:type="dxa"/>
            <w:shd w:val="clear" w:color="auto" w:fill="D9EAF7"/>
            <w:vAlign w:val="center"/>
          </w:tcPr>
          <w:p w14:paraId="49441A7F" w14:textId="77777777" w:rsidR="00701548" w:rsidRDefault="00760688">
            <w:pPr>
              <w:jc w:val="center"/>
            </w:pPr>
            <w:r>
              <w:rPr>
                <w:b/>
                <w:sz w:val="20"/>
              </w:rPr>
              <w:t>Поле</w:t>
            </w:r>
          </w:p>
        </w:tc>
        <w:tc>
          <w:tcPr>
            <w:tcW w:w="5128" w:type="dxa"/>
            <w:shd w:val="clear" w:color="auto" w:fill="D9EAF7"/>
            <w:vAlign w:val="center"/>
          </w:tcPr>
          <w:p w14:paraId="54B94BBC" w14:textId="77777777" w:rsidR="00701548" w:rsidRDefault="00760688">
            <w:pPr>
              <w:jc w:val="center"/>
            </w:pPr>
            <w:r>
              <w:rPr>
                <w:b/>
                <w:sz w:val="20"/>
              </w:rPr>
              <w:t>Содержание</w:t>
            </w:r>
          </w:p>
        </w:tc>
      </w:tr>
      <w:tr w:rsidR="00701548" w14:paraId="6F8EE935" w14:textId="77777777">
        <w:trPr>
          <w:jc w:val="center"/>
        </w:trPr>
        <w:tc>
          <w:tcPr>
            <w:tcW w:w="5128" w:type="dxa"/>
            <w:tcMar>
              <w:top w:w="90" w:type="dxa"/>
              <w:left w:w="90" w:type="dxa"/>
              <w:bottom w:w="90" w:type="dxa"/>
              <w:right w:w="90" w:type="dxa"/>
            </w:tcMar>
          </w:tcPr>
          <w:p w14:paraId="559B8E30" w14:textId="77777777" w:rsidR="00701548" w:rsidRDefault="00760688">
            <w:r>
              <w:rPr>
                <w:sz w:val="20"/>
              </w:rPr>
              <w:t>Наименование</w:t>
            </w:r>
          </w:p>
        </w:tc>
        <w:tc>
          <w:tcPr>
            <w:tcW w:w="5128" w:type="dxa"/>
            <w:shd w:val="clear" w:color="auto" w:fill="FFF2CC"/>
            <w:tcMar>
              <w:top w:w="90" w:type="dxa"/>
              <w:left w:w="90" w:type="dxa"/>
              <w:bottom w:w="90" w:type="dxa"/>
              <w:right w:w="90" w:type="dxa"/>
            </w:tcMar>
          </w:tcPr>
          <w:p w14:paraId="4BAAB92E" w14:textId="27FEC9D9" w:rsidR="00701548" w:rsidRDefault="00701548">
            <w:pPr>
              <w:jc w:val="left"/>
            </w:pPr>
            <w:r>
              <w:rPr>
                <w:rFonts w:ascii="Times New Roman" w:hAnsi="Times New Roman" w:eastAsia="Times New Roman"/>
                <w:b w:val="0"/>
                <w:sz w:val="22"/>
              </w:rPr>
              <w:t>Сформировать заказ</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задание 3 про диаграмму; название взято из раздела 1: «специалист по закупкам выбирает поставщика и формирует заказ».</w:t>
            </w:r>
          </w:p>
        </w:tc>
      </w:tr>
      <w:tr w:rsidR="00701548" w14:paraId="4451E95F" w14:textId="77777777">
        <w:trPr>
          <w:jc w:val="center"/>
        </w:trPr>
        <w:tc>
          <w:tcPr>
            <w:tcW w:w="5128" w:type="dxa"/>
            <w:tcMar>
              <w:top w:w="90" w:type="dxa"/>
              <w:left w:w="90" w:type="dxa"/>
              <w:bottom w:w="90" w:type="dxa"/>
              <w:right w:w="90" w:type="dxa"/>
            </w:tcMar>
          </w:tcPr>
          <w:p w14:paraId="58958BBE" w14:textId="77777777" w:rsidR="00701548" w:rsidRDefault="00760688">
            <w:r>
              <w:rPr>
                <w:sz w:val="20"/>
              </w:rPr>
              <w:t>Основной актор</w:t>
            </w:r>
          </w:p>
        </w:tc>
        <w:tc>
          <w:tcPr>
            <w:tcW w:w="5128" w:type="dxa"/>
            <w:shd w:val="clear" w:color="auto" w:fill="FFF2CC"/>
            <w:tcMar>
              <w:top w:w="90" w:type="dxa"/>
              <w:left w:w="90" w:type="dxa"/>
              <w:bottom w:w="90" w:type="dxa"/>
              <w:right w:w="90" w:type="dxa"/>
            </w:tcMar>
          </w:tcPr>
          <w:p w14:paraId="7C1ECAAA" w14:textId="74925728" w:rsidR="00701548" w:rsidRDefault="00701548">
            <w:pPr>
              <w:jc w:val="left"/>
            </w:pPr>
            <w:r>
              <w:rPr>
                <w:rFonts w:ascii="Times New Roman" w:hAnsi="Times New Roman" w:eastAsia="Times New Roman"/>
                <w:b w:val="0"/>
                <w:sz w:val="22"/>
              </w:rPr>
              <w:t>Специалист по закупкам</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заказ формирует специалист по закупкам.</w:t>
            </w:r>
          </w:p>
        </w:tc>
      </w:tr>
      <w:tr w:rsidR="00701548" w14:paraId="41BCCBB3" w14:textId="77777777">
        <w:trPr>
          <w:jc w:val="center"/>
        </w:trPr>
        <w:tc>
          <w:tcPr>
            <w:tcW w:w="5128" w:type="dxa"/>
            <w:tcMar>
              <w:top w:w="90" w:type="dxa"/>
              <w:left w:w="90" w:type="dxa"/>
              <w:bottom w:w="90" w:type="dxa"/>
              <w:right w:w="90" w:type="dxa"/>
            </w:tcMar>
          </w:tcPr>
          <w:p w14:paraId="1572C6E5" w14:textId="77777777" w:rsidR="00701548" w:rsidRDefault="00760688">
            <w:r>
              <w:rPr>
                <w:sz w:val="20"/>
              </w:rPr>
              <w:t>Цель актора</w:t>
            </w:r>
          </w:p>
        </w:tc>
        <w:tc>
          <w:tcPr>
            <w:tcW w:w="5128" w:type="dxa"/>
            <w:shd w:val="clear" w:color="auto" w:fill="FFF2CC"/>
            <w:tcMar>
              <w:top w:w="90" w:type="dxa"/>
              <w:left w:w="90" w:type="dxa"/>
              <w:bottom w:w="90" w:type="dxa"/>
              <w:right w:w="90" w:type="dxa"/>
            </w:tcMar>
          </w:tcPr>
          <w:p w14:paraId="6F44E973" w14:textId="2D2684C1" w:rsidR="00701548" w:rsidRDefault="00701548">
            <w:pPr>
              <w:jc w:val="left"/>
            </w:pPr>
            <w:r>
              <w:rPr>
                <w:rFonts w:ascii="Times New Roman" w:hAnsi="Times New Roman" w:eastAsia="Times New Roman"/>
                <w:b w:val="0"/>
                <w:sz w:val="22"/>
              </w:rPr>
              <w:t>Оформить заказ поставщику по согласованной заявке так, чтобы он был создан один раз и только с действующим поставщиком.</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«заказ не может быть сформирован раньше завершения обязательных согласований» и поставщик только действующий.</w:t>
            </w:r>
          </w:p>
        </w:tc>
      </w:tr>
      <w:tr w:rsidR="00701548" w14:paraId="272028D0" w14:textId="77777777">
        <w:trPr>
          <w:jc w:val="center"/>
        </w:trPr>
        <w:tc>
          <w:tcPr>
            <w:tcW w:w="5128" w:type="dxa"/>
            <w:tcMar>
              <w:top w:w="90" w:type="dxa"/>
              <w:left w:w="90" w:type="dxa"/>
              <w:bottom w:w="90" w:type="dxa"/>
              <w:right w:w="90" w:type="dxa"/>
            </w:tcMar>
          </w:tcPr>
          <w:p w14:paraId="02DF73AA" w14:textId="77777777" w:rsidR="00701548" w:rsidRDefault="00760688">
            <w:r>
              <w:rPr>
                <w:sz w:val="20"/>
              </w:rPr>
              <w:t>Предусловия</w:t>
            </w:r>
          </w:p>
        </w:tc>
        <w:tc>
          <w:tcPr>
            <w:tcW w:w="5128" w:type="dxa"/>
            <w:shd w:val="clear" w:color="auto" w:fill="FFF2CC"/>
            <w:tcMar>
              <w:top w:w="90" w:type="dxa"/>
              <w:left w:w="90" w:type="dxa"/>
              <w:bottom w:w="90" w:type="dxa"/>
              <w:right w:w="90" w:type="dxa"/>
            </w:tcMar>
          </w:tcPr>
          <w:p w14:paraId="5164E7DF" w14:textId="39BFB741" w:rsidR="00701548" w:rsidRDefault="00701548">
            <w:pPr>
              <w:jc w:val="left"/>
            </w:pPr>
            <w:r>
              <w:rPr>
                <w:rFonts w:ascii="Times New Roman" w:hAnsi="Times New Roman" w:eastAsia="Times New Roman"/>
                <w:b w:val="0"/>
                <w:sz w:val="22"/>
              </w:rPr>
              <w:t>Пользователь вошёл в систему с ролью «Специалист по закупкам». Заявка в статусе «Согласована» (положительные решения руководителя и финансового контролёра сохранены). Действующего заказа по заявке нет.</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и условия: заявка «Согласована», поставщик действующий, не более одного действующего заказа.</w:t>
            </w:r>
          </w:p>
        </w:tc>
      </w:tr>
      <w:tr w:rsidR="00701548" w14:paraId="704A043B" w14:textId="77777777">
        <w:trPr>
          <w:jc w:val="center"/>
        </w:trPr>
        <w:tc>
          <w:tcPr>
            <w:tcW w:w="5128" w:type="dxa"/>
            <w:tcMar>
              <w:top w:w="90" w:type="dxa"/>
              <w:left w:w="90" w:type="dxa"/>
              <w:bottom w:w="90" w:type="dxa"/>
              <w:right w:w="90" w:type="dxa"/>
            </w:tcMar>
          </w:tcPr>
          <w:p w14:paraId="17CA7308" w14:textId="77777777" w:rsidR="00701548" w:rsidRDefault="00760688">
            <w:r>
              <w:rPr>
                <w:sz w:val="20"/>
              </w:rPr>
              <w:t>Триггер</w:t>
            </w:r>
          </w:p>
        </w:tc>
        <w:tc>
          <w:tcPr>
            <w:tcW w:w="5128" w:type="dxa"/>
            <w:shd w:val="clear" w:color="auto" w:fill="FFF2CC"/>
            <w:tcMar>
              <w:top w:w="90" w:type="dxa"/>
              <w:left w:w="90" w:type="dxa"/>
              <w:bottom w:w="90" w:type="dxa"/>
              <w:right w:w="90" w:type="dxa"/>
            </w:tcMar>
          </w:tcPr>
          <w:p w14:paraId="4CABA79D" w14:textId="0AE61BF9" w:rsidR="00701548" w:rsidRDefault="00701548">
            <w:pPr>
              <w:jc w:val="left"/>
            </w:pPr>
            <w:r>
              <w:rPr>
                <w:rFonts w:ascii="Times New Roman" w:hAnsi="Times New Roman" w:eastAsia="Times New Roman"/>
                <w:b w:val="0"/>
                <w:sz w:val="22"/>
              </w:rPr>
              <w:t>Специалист открывает согласованную заявку и нажимает «Сформировать заказ».</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«после завершения обязательных согласований специалист по закупкам выбирает поставщика и формирует заказ».</w:t>
            </w:r>
          </w:p>
        </w:tc>
      </w:tr>
      <w:tr w:rsidR="00701548" w14:paraId="5A1E824B" w14:textId="77777777">
        <w:trPr>
          <w:jc w:val="center"/>
        </w:trPr>
        <w:tc>
          <w:tcPr>
            <w:tcW w:w="5128" w:type="dxa"/>
            <w:tcMar>
              <w:top w:w="90" w:type="dxa"/>
              <w:left w:w="90" w:type="dxa"/>
              <w:bottom w:w="90" w:type="dxa"/>
              <w:right w:w="90" w:type="dxa"/>
            </w:tcMar>
          </w:tcPr>
          <w:p w14:paraId="62912F3C" w14:textId="77777777" w:rsidR="00701548" w:rsidRDefault="00760688">
            <w:r>
              <w:rPr>
                <w:sz w:val="20"/>
              </w:rPr>
              <w:t>Основной сценарий</w:t>
            </w:r>
          </w:p>
        </w:tc>
        <w:tc>
          <w:tcPr>
            <w:tcW w:w="5128" w:type="dxa"/>
            <w:tcMar>
              <w:top w:w="90" w:type="dxa"/>
              <w:left w:w="90" w:type="dxa"/>
              <w:bottom w:w="90" w:type="dxa"/>
              <w:right w:w="90" w:type="dxa"/>
            </w:tcMar>
          </w:tcPr>
          <w:p w14:paraId="76CE0EE6" w14:textId="77777777" w:rsidR="00701548" w:rsidRDefault="00760688">
            <w:pPr>
              <w:jc w:val="left"/>
            </w:pPr>
            <w:r>
              <w:rPr>
                <w:rFonts w:ascii="Times New Roman" w:hAnsi="Times New Roman" w:eastAsia="Times New Roman"/>
                <w:b w:val="0"/>
                <w:sz w:val="22"/>
              </w:rPr>
              <w:t>1. Система показывает состав заявки и список поставщиков со статусом «Действующий» (включается вариант «Выбрать поставщика»).</w:t>
            </w:r>
          </w:p>
          <w:p>
            <w:pPr>
              <w:jc w:val="left"/>
            </w:pPr>
            <w:r>
              <w:rPr>
                <w:rFonts w:ascii="Times New Roman" w:hAnsi="Times New Roman" w:eastAsia="Times New Roman"/>
                <w:b w:val="0"/>
                <w:sz w:val="22"/>
              </w:rPr>
              <w:t>2. Специалист выбирает поставщика.</w:t>
            </w:r>
          </w:p>
          <w:p>
            <w:pPr>
              <w:jc w:val="left"/>
            </w:pPr>
            <w:r>
              <w:rPr>
                <w:rFonts w:ascii="Times New Roman" w:hAnsi="Times New Roman" w:eastAsia="Times New Roman"/>
                <w:b w:val="0"/>
                <w:sz w:val="22"/>
              </w:rPr>
              <w:t>3. Система в одной транзакции блокирует заявку, повторно проверяет статус заявки, статус поставщика и отсутствие действующего заказа.</w:t>
            </w:r>
          </w:p>
          <w:p>
            <w:pPr>
              <w:jc w:val="left"/>
            </w:pPr>
            <w:r>
              <w:rPr>
                <w:rFonts w:ascii="Times New Roman" w:hAnsi="Times New Roman" w:eastAsia="Times New Roman"/>
                <w:b w:val="0"/>
                <w:sz w:val="22"/>
              </w:rPr>
              <w:t>4. Система создаёт PurchaseOrder со ссылками на заявку и поставщика и присваивает номер.</w:t>
            </w:r>
          </w:p>
          <w:p>
            <w:pPr>
              <w:jc w:val="left"/>
            </w:pPr>
            <w:r>
              <w:rPr>
                <w:rFonts w:ascii="Times New Roman" w:hAnsi="Times New Roman" w:eastAsia="Times New Roman"/>
                <w:b w:val="0"/>
                <w:sz w:val="22"/>
              </w:rPr>
              <w:t>5. Система переводит заявку в статус «Заказ сформирован» и записывает действие в историю (пользователь, время, результат).</w:t>
            </w:r>
          </w:p>
          <w:p>
            <w:pPr>
              <w:jc w:val="left"/>
            </w:pPr>
            <w:r>
              <w:rPr>
                <w:rFonts w:ascii="Times New Roman" w:hAnsi="Times New Roman" w:eastAsia="Times New Roman"/>
                <w:b w:val="0"/>
                <w:sz w:val="22"/>
              </w:rPr>
              <w:t>6. Система показывает номер созданного заказа.</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шаги следуют из условий: действующий статус поставщика, единственный заказ, история с пользователем, временем и результатом (раздел 1).</w:t>
            </w:r>
          </w:p>
        </w:tc>
      </w:tr>
      <w:tr w:rsidR="00701548" w14:paraId="6DCFA15D" w14:textId="77777777">
        <w:trPr>
          <w:jc w:val="center"/>
        </w:trPr>
        <w:tc>
          <w:tcPr>
            <w:tcW w:w="5128" w:type="dxa"/>
            <w:tcMar>
              <w:top w:w="90" w:type="dxa"/>
              <w:left w:w="90" w:type="dxa"/>
              <w:bottom w:w="90" w:type="dxa"/>
              <w:right w:w="90" w:type="dxa"/>
            </w:tcMar>
          </w:tcPr>
          <w:p w14:paraId="5F7950EF" w14:textId="77777777" w:rsidR="00701548" w:rsidRDefault="00760688">
            <w:r>
              <w:rPr>
                <w:sz w:val="20"/>
              </w:rPr>
              <w:t>Альтернативный сценарий</w:t>
            </w:r>
          </w:p>
        </w:tc>
        <w:tc>
          <w:tcPr>
            <w:tcW w:w="5128" w:type="dxa"/>
            <w:tcMar>
              <w:top w:w="90" w:type="dxa"/>
              <w:left w:w="90" w:type="dxa"/>
              <w:bottom w:w="90" w:type="dxa"/>
              <w:right w:w="90" w:type="dxa"/>
            </w:tcMar>
          </w:tcPr>
          <w:p w14:paraId="4C22CAEC" w14:textId="77777777" w:rsidR="00701548" w:rsidRDefault="00760688">
            <w:pPr>
              <w:jc w:val="left"/>
            </w:pPr>
            <w:r>
              <w:rPr>
                <w:rFonts w:ascii="Times New Roman" w:hAnsi="Times New Roman" w:eastAsia="Times New Roman"/>
                <w:b w:val="0"/>
                <w:sz w:val="22"/>
              </w:rPr>
              <w:t>3а. Поставщик стал неактивным (или заявка перестала быть «Согласована», или заказ уже создан): система отменяет транзакцию, заказ не создаётся, пользователю выводится причина отказа, при неактивном поставщике предлагается выбрать другого.</w:t>
            </w:r>
          </w:p>
          <w:p>
            <w:pPr>
              <w:jc w:val="left"/>
            </w:pPr>
            <w:r>
              <w:rPr>
                <w:rFonts w:ascii="Times New Roman" w:hAnsi="Times New Roman" w:eastAsia="Times New Roman"/>
                <w:b w:val="0"/>
                <w:sz w:val="22"/>
              </w:rPr>
              <w:t>3б. Другой пользователь успел создать заказ: сработал уникальный индекс, транзакция откатывается, система сообщает, что заказ по заявке уже существует.</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то же: отказ при неактивном поставщике или уже созданном заказе (условия раздела 1).</w:t>
            </w:r>
          </w:p>
        </w:tc>
      </w:tr>
      <w:tr w:rsidR="00701548" w14:paraId="7A5FA88E" w14:textId="77777777">
        <w:trPr>
          <w:jc w:val="center"/>
        </w:trPr>
        <w:tc>
          <w:tcPr>
            <w:tcW w:w="5128" w:type="dxa"/>
            <w:tcMar>
              <w:top w:w="90" w:type="dxa"/>
              <w:left w:w="90" w:type="dxa"/>
              <w:bottom w:w="90" w:type="dxa"/>
              <w:right w:w="90" w:type="dxa"/>
            </w:tcMar>
          </w:tcPr>
          <w:p w14:paraId="516E60A0" w14:textId="77777777" w:rsidR="00701548" w:rsidRDefault="00760688">
            <w:r>
              <w:rPr>
                <w:sz w:val="20"/>
              </w:rPr>
              <w:t>Постусловия</w:t>
            </w:r>
          </w:p>
        </w:tc>
        <w:tc>
          <w:tcPr>
            <w:tcW w:w="5128" w:type="dxa"/>
            <w:shd w:val="clear" w:color="auto" w:fill="FFF2CC"/>
            <w:tcMar>
              <w:top w:w="90" w:type="dxa"/>
              <w:left w:w="90" w:type="dxa"/>
              <w:bottom w:w="90" w:type="dxa"/>
              <w:right w:w="90" w:type="dxa"/>
            </w:tcMar>
          </w:tcPr>
          <w:p w14:paraId="127DACED" w14:textId="38CBCD64" w:rsidR="00701548" w:rsidRDefault="00701548">
            <w:pPr>
              <w:jc w:val="left"/>
            </w:pPr>
            <w:r>
              <w:rPr>
                <w:rFonts w:ascii="Times New Roman" w:hAnsi="Times New Roman" w:eastAsia="Times New Roman"/>
                <w:b w:val="0"/>
                <w:sz w:val="22"/>
              </w:rPr>
              <w:t>Создан ровно один действующий PurchaseOrder, заявка в статусе «Заказ сформирован», в истории есть запись о создании заказа. При отказе данные не изменены.</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условия: «не более одного действующего заказа», запись в историю (раздел 1).</w:t>
            </w:r>
          </w:p>
        </w:tc>
      </w:tr>
      <w:tr w:rsidR="00701548" w14:paraId="7FB06788" w14:textId="77777777">
        <w:trPr>
          <w:jc w:val="center"/>
        </w:trPr>
        <w:tc>
          <w:tcPr>
            <w:tcW w:w="5128" w:type="dxa"/>
            <w:tcMar>
              <w:top w:w="90" w:type="dxa"/>
              <w:left w:w="90" w:type="dxa"/>
              <w:bottom w:w="90" w:type="dxa"/>
              <w:right w:w="90" w:type="dxa"/>
            </w:tcMar>
          </w:tcPr>
          <w:p w14:paraId="42D25316" w14:textId="77777777" w:rsidR="00701548" w:rsidRDefault="00760688">
            <w:r>
              <w:rPr>
                <w:sz w:val="20"/>
              </w:rPr>
              <w:t>Связанное бизнес-правило</w:t>
            </w:r>
          </w:p>
        </w:tc>
        <w:tc>
          <w:tcPr>
            <w:tcW w:w="5128" w:type="dxa"/>
            <w:shd w:val="clear" w:color="auto" w:fill="FFF2CC"/>
            <w:tcMar>
              <w:top w:w="90" w:type="dxa"/>
              <w:left w:w="90" w:type="dxa"/>
              <w:bottom w:w="90" w:type="dxa"/>
              <w:right w:w="90" w:type="dxa"/>
            </w:tcMar>
          </w:tcPr>
          <w:p w14:paraId="19CA4471" w14:textId="23D6EA9A" w:rsidR="00701548" w:rsidRDefault="00701548">
            <w:pPr>
              <w:jc w:val="left"/>
            </w:pPr>
            <w:r>
              <w:rPr>
                <w:rFonts w:ascii="Times New Roman" w:hAnsi="Times New Roman" w:eastAsia="Times New Roman"/>
                <w:b w:val="0"/>
                <w:sz w:val="22"/>
              </w:rPr>
              <w:t>Заказ формируется только после завершения обязательных согласований и только с поставщиком в действующем статусе; по одной заявке — не более одного действующего заказа.</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дословно близко к тексту раздела 1: заказ только после согласований и только с действующим поставщиком.</w:t>
            </w:r>
          </w:p>
        </w:tc>
      </w:tr>
    </w:tbl>
    <w:p w14:paraId="41530D20" w14:textId="5119CC9D" w:rsidR="00701548" w:rsidRDefault="00CA5FFD">
      <w:pPr>
        <w:pStyle w:val="1"/>
        <w:spacing w:before="160" w:after="80"/>
      </w:pPr>
      <w:r>
        <w:rPr>
          <w:rFonts w:ascii="Times New Roman" w:eastAsia="Times New Roman" w:hAnsi="Times New Roman"/>
          <w:lang w:val="ru-RU"/>
        </w:rPr>
        <w:t xml:space="preserve">6. </w:t>
      </w:r>
      <w:r w:rsidR="00F97632">
        <w:rPr>
          <w:rFonts w:ascii="Times New Roman" w:eastAsia="Times New Roman" w:hAnsi="Times New Roman"/>
          <w:lang w:val="ru-RU"/>
        </w:rPr>
        <w:t xml:space="preserve">Задание №4. </w:t>
      </w:r>
      <w:proofErr w:type="spellStart"/>
      <w:r w:rsidR="00760688">
        <w:rPr>
          <w:rFonts w:ascii="Times New Roman" w:eastAsia="Times New Roman" w:hAnsi="Times New Roman"/>
        </w:rPr>
        <w:t>Неполная</w:t>
      </w:r>
      <w:proofErr w:type="spellEnd"/>
      <w:r w:rsidR="00760688">
        <w:rPr>
          <w:rFonts w:ascii="Times New Roman" w:eastAsia="Times New Roman" w:hAnsi="Times New Roman"/>
        </w:rPr>
        <w:t xml:space="preserve"> UML </w:t>
      </w:r>
      <w:proofErr w:type="spellStart"/>
      <w:r w:rsidR="00760688">
        <w:rPr>
          <w:rFonts w:ascii="Times New Roman" w:eastAsia="Times New Roman" w:hAnsi="Times New Roman"/>
        </w:rPr>
        <w:t>диаграмма</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классов</w:t>
      </w:r>
      <w:proofErr w:type="spellEnd"/>
    </w:p>
    <w:p w14:paraId="2A2B6223" w14:textId="77777777" w:rsidR="00701548" w:rsidRDefault="00760688">
      <w:pPr>
        <w:jc w:val="center"/>
      </w:pPr>
      <w:r>
        <w:rPr>
          <w:noProof/>
        </w:rPr>
        <w:drawing>
          <wp:inline distT="0" distB="0" distL="0" distR="0" wp14:anchorId="5A08DDA0" wp14:editId="212B2429">
            <wp:extent cx="6120000" cy="3557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partial.png"/>
                    <pic:cNvPicPr/>
                  </pic:nvPicPr>
                  <pic:blipFill>
                    <a:blip r:embed="rId9"/>
                    <a:stretch>
                      <a:fillRect/>
                    </a:stretch>
                  </pic:blipFill>
                  <pic:spPr>
                    <a:xfrm>
                      <a:off x="0" y="0"/>
                      <a:ext cx="6120000" cy="3557236"/>
                    </a:xfrm>
                    <a:prstGeom prst="rect">
                      <a:avLst/>
                    </a:prstGeom>
                  </pic:spPr>
                </pic:pic>
              </a:graphicData>
            </a:graphic>
          </wp:inline>
        </w:drawing>
      </w:r>
    </w:p>
    <w:p w14:paraId="5D60A690" w14:textId="77777777" w:rsidR="00701548" w:rsidRDefault="00760688">
      <w:pPr>
        <w:spacing w:after="100"/>
        <w:jc w:val="both"/>
      </w:pPr>
      <w:r>
        <w:rPr>
          <w:i/>
          <w:sz w:val="22"/>
        </w:rPr>
        <w:t xml:space="preserve">Часть атрибутов и методов пропущена. Часть кратностей заменена знаком вопроса. Оранжевые связи приведены намеренно как сомнительные и должны быть подтверждены либо исправлены. Диаграмма </w:t>
      </w:r>
      <w:r>
        <w:rPr>
          <w:i/>
          <w:sz w:val="22"/>
        </w:rPr>
        <w:lastRenderedPageBreak/>
        <w:t>должна описывать предметную область и не должна превращаться в схему контроллеров, DTO и репозиториев.</w:t>
      </w:r>
    </w:p>
    <w:p w14:paraId="5FE2D7F3" w14:textId="77777777" w:rsidR="00701548" w:rsidRDefault="00760688">
      <w:pPr>
        <w:pStyle w:val="a"/>
        <w:spacing w:after="60" w:line="264" w:lineRule="auto"/>
      </w:pPr>
      <w:r>
        <w:t>Для каждого знака вопроса укажите корректную кратность и объясните её смысл на языке предметной области.</w:t>
      </w:r>
    </w:p>
    <w:p w14:paraId="1C8365DD" w14:textId="77777777" w:rsidR="00701548" w:rsidRDefault="00760688">
      <w:pPr>
        <w:pStyle w:val="a"/>
        <w:spacing w:after="60" w:line="264" w:lineRule="auto"/>
      </w:pPr>
      <w:r>
        <w:t>Найдите не менее двух логически неверных связей и предложите исправление.</w:t>
      </w:r>
    </w:p>
    <w:p w14:paraId="77E787EE" w14:textId="77777777" w:rsidR="00701548" w:rsidRDefault="00760688">
      <w:pPr>
        <w:pStyle w:val="a"/>
        <w:spacing w:after="60" w:line="264" w:lineRule="auto"/>
      </w:pPr>
      <w:r>
        <w:t>Добавьте не менее одного атрибута и одного поведения, без которых объектная модель остаётся неполной.</w:t>
      </w:r>
    </w:p>
    <w:p w14:paraId="08569B98" w14:textId="77777777" w:rsidR="00701548" w:rsidRDefault="00760688">
      <w:pPr>
        <w:pStyle w:val="a"/>
        <w:spacing w:after="60" w:line="264" w:lineRule="auto"/>
      </w:pPr>
      <w:r>
        <w:t>Определите, где уместна композиция, а где достаточно обычной ассоциации.</w:t>
      </w:r>
    </w:p>
    <w:p>
      <w:pPr>
        <w:spacing w:after="80"/>
        <w:jc w:val="both"/>
      </w:pPr>
      <w:r>
        <w:rPr>
          <w:rFonts w:ascii="Times New Roman" w:hAnsi="Times New Roman" w:eastAsia="Times New Roman"/>
          <w:b/>
          <w:sz w:val="22"/>
        </w:rPr>
        <w:t>Ответы к заданию №4.</w:t>
      </w:r>
      <w:r>
        <w:rPr>
          <w:rFonts w:ascii="Times New Roman" w:hAnsi="Times New Roman" w:eastAsia="Times New Roman"/>
          <w:b w:val="0"/>
          <w:sz w:val="22"/>
        </w:rPr>
      </w:r>
    </w:p>
    <w:p>
      <w:pPr>
        <w:spacing w:after="80"/>
        <w:jc w:val="both"/>
      </w:pPr>
      <w:r>
        <w:rPr>
          <w:rFonts w:ascii="Times New Roman" w:hAnsi="Times New Roman" w:eastAsia="Times New Roman"/>
          <w:b/>
          <w:sz w:val="22"/>
        </w:rPr>
        <w:t>Кратности.</w:t>
      </w:r>
      <w:r>
        <w:rPr>
          <w:rFonts w:ascii="Times New Roman" w:hAnsi="Times New Roman" w:eastAsia="Times New Roman"/>
          <w:b w:val="0"/>
          <w:sz w:val="22"/>
        </w:rPr>
        <w:t xml:space="preserve"> User 1 – 0..* PurchaseRequest: у заявки ровно один автор, а пользователь может создать любое число заявок, в том числе ни одной. PurchaseRequest 1 – 0..* RequestItem: у черновика позиций ещё может не быть, правило «не менее одной позиции» проверяется в момент submit(), поэтому в модели стоит 0..*, а не 1..*. PurchaseRequest 1 – 0..* Approval: пока заявку не рассмотрели, решений нет, после этапов и возвратов их несколько, а каждое решение относится ровно к одной заявке.</w:t>
      </w:r>
    </w:p>
    <w:p>
      <w:pPr>
        <w:spacing w:after="80"/>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условия: «каждая заявка имеет единственного автора», «не менее одной позиции до момента отправки» (то есть у черновика позиций может ещё не быть), итог получается из позиций.</w:t>
      </w:r>
    </w:p>
    <w:p>
      <w:pPr>
        <w:spacing w:after="80"/>
        <w:jc w:val="both"/>
      </w:pPr>
      <w:r>
        <w:rPr>
          <w:rFonts w:ascii="Times New Roman" w:hAnsi="Times New Roman" w:eastAsia="Times New Roman"/>
          <w:b/>
          <w:sz w:val="22"/>
        </w:rPr>
        <w:t>Неверные связи.</w:t>
      </w:r>
      <w:r>
        <w:rPr>
          <w:rFonts w:ascii="Times New Roman" w:hAnsi="Times New Roman" w:eastAsia="Times New Roman"/>
          <w:b w:val="0"/>
          <w:sz w:val="22"/>
        </w:rPr>
        <w:t xml:space="preserve"> (1) «Supplier – Approval» («поставщик согласует заявку») неверна: согласуют внутренние пользователи, поэтому вместо неё связь Approval – User (согласующий, 1) и связь PurchaseOrder – Supplier (заказ исполняет один поставщик, у поставщика 0..* заказов). (2) «PurchaseOrder – RequestItem» («заказ содержит позиции напрямую») неверна: позиции принадлежат заявке, а заказ связан с заявкой (PurchaseOrder 0..1 – 1 PurchaseRequest), иначе состав дублируется и суммы могут разойтись. (3) «Approval – PurchaseOrder» лишняя: решения относятся к заявке, а к заказу ведёт путь через заявку.</w:t>
      </w:r>
    </w:p>
    <w:p>
      <w:pPr>
        <w:spacing w:after="80"/>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условия и раздел 1: решения принимают руководитель и финконтролёр, а не поставщик; поставщик участвует только в заказе; стоимость заявки получается из её позиций.</w:t>
      </w:r>
    </w:p>
    <w:p>
      <w:pPr>
        <w:spacing w:after="80"/>
        <w:jc w:val="both"/>
      </w:pPr>
      <w:r>
        <w:rPr>
          <w:rFonts w:ascii="Times New Roman" w:hAnsi="Times New Roman" w:eastAsia="Times New Roman"/>
          <w:b/>
          <w:sz w:val="22"/>
        </w:rPr>
        <w:t>Добавлено.</w:t>
      </w:r>
      <w:r>
        <w:rPr>
          <w:rFonts w:ascii="Times New Roman" w:hAnsi="Times New Roman" w:eastAsia="Times New Roman"/>
          <w:b w:val="0"/>
          <w:sz w:val="22"/>
        </w:rPr>
        <w:t xml:space="preserve"> Атрибуты: PurchaseRequest.department и purpose (по условию заявка относится к одному подразделению и имеет назначение закупки), User.role и department, Approval.stage (этап: руководитель или финансовый контролёр). Поведение: returnForRework(comment), reject(comment), recalcTotal() у PurchaseRequest и lineTotal() у RequestItem. Без пересчёта суммы и возврата или отклонения с комментарием модель не выражает правила процесса.</w:t>
      </w:r>
    </w:p>
    <w:p>
      <w:pPr>
        <w:spacing w:after="80"/>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сотрудник «указывает назначение закупки», заявка относится «к одному подразделению», нужны этапы руководителя и финконтролёра, возврат и отклонение с комментарием.</w:t>
      </w:r>
    </w:p>
    <w:p>
      <w:pPr>
        <w:spacing w:after="80"/>
        <w:jc w:val="both"/>
      </w:pPr>
      <w:r>
        <w:rPr>
          <w:rFonts w:ascii="Times New Roman" w:hAnsi="Times New Roman" w:eastAsia="Times New Roman"/>
          <w:b/>
          <w:sz w:val="22"/>
        </w:rPr>
        <w:t>Композиция и ассоциация.</w:t>
      </w:r>
      <w:r>
        <w:rPr>
          <w:rFonts w:ascii="Times New Roman" w:hAnsi="Times New Roman" w:eastAsia="Times New Roman"/>
          <w:b w:val="0"/>
          <w:sz w:val="22"/>
        </w:rPr>
        <w:t xml:space="preserve"> Композиция PurchaseRequest ◆ RequestItem: позиция не существует вне заявки и не переходит в другую заявку. Остальные связи обычные ассоциации. Approval — самостоятельный исторический факт, который должен сохраняться независимо от операций над заявкой, а User и Supplier существуют отдельно от заявок.</w:t>
      </w:r>
    </w:p>
    <w:p>
      <w:pPr>
        <w:spacing w:after="80"/>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условия: стоимость позиции и итог заявки считаются из позиций (позиции живут внутри заявки), а решение «сохраняется отдельной записью» и не перезаписывается.</w:t>
      </w:r>
    </w:p>
    <w:tbl>
      <w:tblPr>
        <w:tblW w:w="0" w:type="auto"/>
        <w:jc w:val="center"/>
        <w:tblLook w:val="04A0" w:firstRow="1" w:lastRow="0" w:firstColumn="1" w:lastColumn="0" w:noHBand="0" w:noVBand="1"/>
      </w:tblPr>
      <w:tblGrid>
        <w:gridCol w:w="10256"/>
      </w:tblGrid>
      <w:tr w:rsidR="00701548" w14:paraId="5A289F45" w14:textId="77777777">
        <w:trPr>
          <w:jc w:val="center"/>
        </w:trPr>
        <w:tc>
          <w:tcPr>
            <w:tcW w:w="10256" w:type="dxa"/>
            <w:shd w:val="clear" w:color="auto" w:fill="D9EAF7"/>
            <w:tcMar>
              <w:top w:w="90" w:type="dxa"/>
              <w:left w:w="90" w:type="dxa"/>
              <w:bottom w:w="90" w:type="dxa"/>
              <w:right w:w="90" w:type="dxa"/>
            </w:tcMar>
          </w:tcPr>
          <w:p w14:paraId="7D9BB982" w14:textId="77777777" w:rsidR="00701548" w:rsidRDefault="00760688">
            <w:pPr>
              <w:spacing w:after="0"/>
            </w:pPr>
            <w:r>
              <w:rPr>
                <w:b/>
                <w:sz w:val="22"/>
              </w:rPr>
              <w:t>Сформулируйте инвариант класса PurchaseRequest, который должен быть истинным независимо от конкретного пользовательского интерфейса</w:t>
            </w:r>
          </w:p>
        </w:tc>
      </w:tr>
      <w:tr w:rsidR="00701548" w14:paraId="4D1D9047" w14:textId="77777777">
        <w:trPr>
          <w:jc w:val="center"/>
        </w:trPr>
        <w:tc>
          <w:tcPr>
            <w:tcW w:w="10256" w:type="dxa"/>
            <w:shd w:val="clear" w:color="auto" w:fill="F7F7F7"/>
            <w:tcMar>
              <w:top w:w="120" w:type="dxa"/>
              <w:left w:w="120" w:type="dxa"/>
              <w:bottom w:w="120" w:type="dxa"/>
              <w:right w:w="120" w:type="dxa"/>
            </w:tcMar>
          </w:tcPr>
          <w:p w14:paraId="6372FB3F" w14:textId="77777777" w:rsidR="00701548" w:rsidRDefault="00760688">
            <w:pPr>
              <w:spacing w:after="0"/>
              <w:jc w:val="left"/>
            </w:pPr>
            <w:r>
              <w:rPr>
                <w:rFonts w:ascii="Times New Roman" w:hAnsi="Times New Roman" w:eastAsia="Times New Roman"/>
                <w:b w:val="0"/>
                <w:sz w:val="22"/>
              </w:rPr>
              <w:t>Для любой заявки итоговая сумма totalAmount всегда равна сумме quantity × unitPrice по её позициям, а в любом статусе, кроме «Черновик» и «Возвращена на доработку», у заявки есть хотя бы одна позиция и состав позиций не меняется. Это верно независимо от интерфейса, потому что проверяется в самой модели и в БД.</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условия: «итоговая стоимость заявки получается из её позиций» и «заявка должна содержать не менее одной позиции до момента отправки».</w:t>
            </w:r>
          </w:p>
        </w:tc>
      </w:tr>
    </w:tbl>
    <w:p w14:paraId="0234DF52" w14:textId="77777777" w:rsidR="00701548" w:rsidRDefault="00701548">
      <w:pPr>
        <w:spacing w:after="20"/>
      </w:pPr>
    </w:p>
    <w:tbl>
      <w:tblPr>
        <w:tblW w:w="0" w:type="auto"/>
        <w:jc w:val="center"/>
        <w:tblLook w:val="04A0" w:firstRow="1" w:lastRow="0" w:firstColumn="1" w:lastColumn="0" w:noHBand="0" w:noVBand="1"/>
      </w:tblPr>
      <w:tblGrid>
        <w:gridCol w:w="10256"/>
      </w:tblGrid>
      <w:tr w:rsidR="00701548" w14:paraId="4BE23945" w14:textId="77777777">
        <w:trPr>
          <w:jc w:val="center"/>
        </w:trPr>
        <w:tc>
          <w:tcPr>
            <w:tcW w:w="10256" w:type="dxa"/>
            <w:shd w:val="clear" w:color="auto" w:fill="D9EAF7"/>
            <w:tcMar>
              <w:top w:w="90" w:type="dxa"/>
              <w:left w:w="90" w:type="dxa"/>
              <w:bottom w:w="90" w:type="dxa"/>
              <w:right w:w="90" w:type="dxa"/>
            </w:tcMar>
          </w:tcPr>
          <w:p w14:paraId="4167F301" w14:textId="77777777" w:rsidR="00701548" w:rsidRDefault="00760688">
            <w:pPr>
              <w:spacing w:after="0"/>
            </w:pPr>
            <w:r>
              <w:rPr>
                <w:b/>
                <w:sz w:val="22"/>
              </w:rPr>
              <w:t>Объясните, почему Approval целесообразно хранить отдельным объектом, а не двумя полями внутри PurchaseRequest</w:t>
            </w:r>
          </w:p>
        </w:tc>
      </w:tr>
      <w:tr w:rsidR="00701548" w14:paraId="01256157" w14:textId="77777777">
        <w:trPr>
          <w:jc w:val="center"/>
        </w:trPr>
        <w:tc>
          <w:tcPr>
            <w:tcW w:w="10256" w:type="dxa"/>
            <w:shd w:val="clear" w:color="auto" w:fill="F7F7F7"/>
            <w:tcMar>
              <w:top w:w="120" w:type="dxa"/>
              <w:left w:w="120" w:type="dxa"/>
              <w:bottom w:w="120" w:type="dxa"/>
              <w:right w:w="120" w:type="dxa"/>
            </w:tcMar>
          </w:tcPr>
          <w:p w14:paraId="40BBD69F" w14:textId="77777777" w:rsidR="00701548" w:rsidRDefault="00760688">
            <w:pPr>
              <w:spacing w:after="0"/>
              <w:jc w:val="left"/>
            </w:pPr>
            <w:r>
              <w:rPr>
                <w:rFonts w:ascii="Times New Roman" w:hAnsi="Times New Roman" w:eastAsia="Times New Roman"/>
                <w:b w:val="0"/>
                <w:sz w:val="22"/>
              </w:rPr>
              <w:t>Решений по одной заявке несколько: руководитель, финансовый контролёр, повторные после возврата. У каждого свой автор, время, результат и комментарий. Два поля внутри PurchaseRequest перезаписывались бы при повторном согласовании и теряли историю, не хранили бы автора и время и не позволили бы добавить этап. Отдельный объект соответствует условию «решение не перезаписывается» и даёт неизменяемую историю.</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условия: «решение согласующего должно сохраняться отдельной записью и не должно перезаписываться».</w:t>
            </w:r>
          </w:p>
        </w:tc>
      </w:tr>
    </w:tbl>
    <w:p w14:paraId="1213F657" w14:textId="77777777" w:rsidR="00701548" w:rsidRDefault="00701548">
      <w:pPr>
        <w:spacing w:after="20"/>
      </w:pPr>
    </w:p>
    <w:p w14:paraId="22DE0FC5" w14:textId="5FD5DE01" w:rsidR="00701548" w:rsidRDefault="00893ED7">
      <w:pPr>
        <w:pStyle w:val="1"/>
        <w:spacing w:before="160" w:after="80"/>
      </w:pPr>
      <w:r>
        <w:rPr>
          <w:rFonts w:ascii="Times New Roman" w:eastAsia="Times New Roman" w:hAnsi="Times New Roman"/>
          <w:lang w:val="ru-RU"/>
        </w:rPr>
        <w:t>7</w:t>
      </w:r>
      <w:r w:rsidR="00760688">
        <w:rPr>
          <w:rFonts w:ascii="Times New Roman" w:eastAsia="Times New Roman" w:hAnsi="Times New Roman"/>
        </w:rPr>
        <w:t xml:space="preserve">. </w:t>
      </w:r>
      <w:r>
        <w:rPr>
          <w:rFonts w:ascii="Times New Roman" w:eastAsia="Times New Roman" w:hAnsi="Times New Roman"/>
          <w:lang w:val="ru-RU"/>
        </w:rPr>
        <w:t xml:space="preserve">Задание №5. </w:t>
      </w:r>
      <w:proofErr w:type="spellStart"/>
      <w:r w:rsidR="00760688">
        <w:rPr>
          <w:rFonts w:ascii="Times New Roman" w:eastAsia="Times New Roman" w:hAnsi="Times New Roman"/>
        </w:rPr>
        <w:t>Фрагмент</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требований</w:t>
      </w:r>
      <w:proofErr w:type="spellEnd"/>
      <w:r w:rsidR="00760688">
        <w:rPr>
          <w:rFonts w:ascii="Times New Roman" w:eastAsia="Times New Roman" w:hAnsi="Times New Roman"/>
        </w:rPr>
        <w:t xml:space="preserve">, в </w:t>
      </w:r>
      <w:proofErr w:type="spellStart"/>
      <w:r w:rsidR="00760688">
        <w:rPr>
          <w:rFonts w:ascii="Times New Roman" w:eastAsia="Times New Roman" w:hAnsi="Times New Roman"/>
        </w:rPr>
        <w:t>котором</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необходимо</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найти</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неоднозначности</w:t>
      </w:r>
      <w:proofErr w:type="spellEnd"/>
    </w:p>
    <w:p w14:paraId="3C0FC555" w14:textId="77777777" w:rsidR="00701548" w:rsidRDefault="00760688">
      <w:pPr>
        <w:spacing w:after="100"/>
        <w:ind w:firstLine="454"/>
        <w:jc w:val="both"/>
      </w:pPr>
      <w:r>
        <w:t>Ниже приведены формулировки, которые внешне выглядят правдоподобно, но недостаточно точны для реализации. Для каждой строки необходимо написать исправленный вариант так, чтобы программист и тестировщик трактовали требование одинаково.</w:t>
      </w:r>
    </w:p>
    <w:tbl>
      <w:tblPr>
        <w:tblStyle w:val="aff0"/>
        <w:tblW w:w="0" w:type="auto"/>
        <w:jc w:val="center"/>
        <w:tblLook w:val="04A0" w:firstRow="1" w:lastRow="0" w:firstColumn="1" w:lastColumn="0" w:noHBand="0" w:noVBand="1"/>
      </w:tblPr>
      <w:tblGrid>
        <w:gridCol w:w="5123"/>
        <w:gridCol w:w="5123"/>
      </w:tblGrid>
      <w:tr w:rsidR="00701548" w14:paraId="2B125C30" w14:textId="77777777">
        <w:trPr>
          <w:jc w:val="center"/>
        </w:trPr>
        <w:tc>
          <w:tcPr>
            <w:tcW w:w="5128" w:type="dxa"/>
            <w:shd w:val="clear" w:color="auto" w:fill="D9EAF7"/>
            <w:vAlign w:val="center"/>
          </w:tcPr>
          <w:p w14:paraId="44121805" w14:textId="77777777" w:rsidR="00701548" w:rsidRDefault="00760688">
            <w:pPr>
              <w:jc w:val="center"/>
            </w:pPr>
            <w:r>
              <w:rPr>
                <w:b/>
                <w:sz w:val="20"/>
              </w:rPr>
              <w:t>Исходная формулировка</w:t>
            </w:r>
          </w:p>
        </w:tc>
        <w:tc>
          <w:tcPr>
            <w:tcW w:w="5128" w:type="dxa"/>
            <w:shd w:val="clear" w:color="auto" w:fill="D9EAF7"/>
            <w:vAlign w:val="center"/>
          </w:tcPr>
          <w:p w14:paraId="05305AA7" w14:textId="77777777" w:rsidR="00701548" w:rsidRDefault="00760688">
            <w:pPr>
              <w:jc w:val="center"/>
            </w:pPr>
            <w:r>
              <w:rPr>
                <w:b/>
                <w:sz w:val="20"/>
              </w:rPr>
              <w:t>Исправленная формулировка студента</w:t>
            </w:r>
          </w:p>
        </w:tc>
      </w:tr>
      <w:tr w:rsidR="00701548" w14:paraId="32068522" w14:textId="77777777">
        <w:trPr>
          <w:jc w:val="center"/>
        </w:trPr>
        <w:tc>
          <w:tcPr>
            <w:tcW w:w="5128" w:type="dxa"/>
            <w:tcMar>
              <w:top w:w="90" w:type="dxa"/>
              <w:left w:w="90" w:type="dxa"/>
              <w:bottom w:w="90" w:type="dxa"/>
              <w:right w:w="90" w:type="dxa"/>
            </w:tcMar>
          </w:tcPr>
          <w:p w14:paraId="7A6754A8" w14:textId="77777777" w:rsidR="00701548" w:rsidRDefault="00760688">
            <w:r>
              <w:rPr>
                <w:sz w:val="20"/>
              </w:rPr>
              <w:t>Пользователь может иногда исправлять заявку после отправки.</w:t>
            </w:r>
          </w:p>
        </w:tc>
        <w:tc>
          <w:tcPr>
            <w:tcW w:w="5128" w:type="dxa"/>
            <w:shd w:val="clear" w:color="auto" w:fill="FFF2CC"/>
            <w:tcMar>
              <w:top w:w="90" w:type="dxa"/>
              <w:left w:w="90" w:type="dxa"/>
              <w:bottom w:w="90" w:type="dxa"/>
              <w:right w:w="90" w:type="dxa"/>
            </w:tcMar>
          </w:tcPr>
          <w:p w14:paraId="6927AC36" w14:textId="2AB2BD95" w:rsidR="00701548" w:rsidRDefault="00701548">
            <w:pPr>
              <w:jc w:val="left"/>
            </w:pPr>
            <w:r>
              <w:rPr>
                <w:rFonts w:ascii="Times New Roman" w:hAnsi="Times New Roman" w:eastAsia="Times New Roman"/>
                <w:b w:val="0"/>
                <w:sz w:val="22"/>
              </w:rPr>
              <w:t>Автор может изменять позиции и реквизиты заявки только в статусах «Черновик» и «Возвращена на доработку». В остальных статусах система отклоняет любое изменение автором с сообщением об ошибке.</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«до отправки заявка является рабочим документом автора и может изменяться». Возврат на доработку тоже возвращает право правки (переход из таблицы в задании 2).</w:t>
            </w:r>
          </w:p>
        </w:tc>
      </w:tr>
      <w:tr w:rsidR="00701548" w14:paraId="1B72C6F6" w14:textId="77777777">
        <w:trPr>
          <w:jc w:val="center"/>
        </w:trPr>
        <w:tc>
          <w:tcPr>
            <w:tcW w:w="5128" w:type="dxa"/>
            <w:tcMar>
              <w:top w:w="90" w:type="dxa"/>
              <w:left w:w="90" w:type="dxa"/>
              <w:bottom w:w="90" w:type="dxa"/>
              <w:right w:w="90" w:type="dxa"/>
            </w:tcMar>
          </w:tcPr>
          <w:p w14:paraId="3F2E4A4F" w14:textId="77777777" w:rsidR="00701548" w:rsidRDefault="00760688">
            <w:r>
              <w:rPr>
                <w:sz w:val="20"/>
              </w:rPr>
              <w:t>Руководитель должен быстро согласовать заявку.</w:t>
            </w:r>
          </w:p>
        </w:tc>
        <w:tc>
          <w:tcPr>
            <w:tcW w:w="5128" w:type="dxa"/>
            <w:shd w:val="clear" w:color="auto" w:fill="FFF2CC"/>
            <w:tcMar>
              <w:top w:w="90" w:type="dxa"/>
              <w:left w:w="90" w:type="dxa"/>
              <w:bottom w:w="90" w:type="dxa"/>
              <w:right w:w="90" w:type="dxa"/>
            </w:tcMar>
          </w:tcPr>
          <w:p w14:paraId="6DE5942F" w14:textId="261FC237" w:rsidR="00701548" w:rsidRDefault="00701548">
            <w:pPr>
              <w:jc w:val="left"/>
            </w:pPr>
            <w:r>
              <w:rPr>
                <w:rFonts w:ascii="Times New Roman" w:hAnsi="Times New Roman" w:eastAsia="Times New Roman"/>
                <w:b w:val="0"/>
                <w:sz w:val="22"/>
              </w:rPr>
              <w:t>Руководитель принимает решение не позднее 3 рабочих дней после отправки заявки (срок задаётся в настройках). По истечении срока система отправляет напоминание, а заявка попадает в список просроченных.</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срок в 3 дня в тексте не указан, это моё допущение. Из текста взято только, что руководитель проверяет необходимость закупки сразу после отправки.</w:t>
            </w:r>
          </w:p>
        </w:tc>
      </w:tr>
      <w:tr w:rsidR="00701548" w14:paraId="4EC8F97B" w14:textId="77777777">
        <w:trPr>
          <w:jc w:val="center"/>
        </w:trPr>
        <w:tc>
          <w:tcPr>
            <w:tcW w:w="5128" w:type="dxa"/>
            <w:tcMar>
              <w:top w:w="90" w:type="dxa"/>
              <w:left w:w="90" w:type="dxa"/>
              <w:bottom w:w="90" w:type="dxa"/>
              <w:right w:w="90" w:type="dxa"/>
            </w:tcMar>
          </w:tcPr>
          <w:p w14:paraId="1D4796D3" w14:textId="77777777" w:rsidR="00701548" w:rsidRDefault="00760688">
            <w:r>
              <w:rPr>
                <w:sz w:val="20"/>
              </w:rPr>
              <w:t>Система должна надёжно хранить историю.</w:t>
            </w:r>
          </w:p>
        </w:tc>
        <w:tc>
          <w:tcPr>
            <w:tcW w:w="5128" w:type="dxa"/>
            <w:shd w:val="clear" w:color="auto" w:fill="FFF2CC"/>
            <w:tcMar>
              <w:top w:w="90" w:type="dxa"/>
              <w:left w:w="90" w:type="dxa"/>
              <w:bottom w:w="90" w:type="dxa"/>
              <w:right w:w="90" w:type="dxa"/>
            </w:tcMar>
          </w:tcPr>
          <w:p w14:paraId="5E71CCC1" w14:textId="2B6A7D97" w:rsidR="00701548" w:rsidRDefault="00701548">
            <w:pPr>
              <w:jc w:val="left"/>
            </w:pPr>
            <w:r>
              <w:rPr>
                <w:rFonts w:ascii="Times New Roman" w:hAnsi="Times New Roman" w:eastAsia="Times New Roman"/>
                <w:b w:val="0"/>
                <w:sz w:val="22"/>
              </w:rPr>
              <w:t>Каждое решение сохраняется в той же транзакции, что и смена статуса, с пользователем, датой и временем, результатом и комментарием. Записи нельзя изменить или удалить через интерфейс, API и роль приложения в БД (UPDATE и DELETE запрещены).</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«хранить не только текущее состояние заявки, но и историю действий», для существенных операций пользователь, время и результат; условие про отдельную запись решения.</w:t>
            </w:r>
          </w:p>
        </w:tc>
      </w:tr>
      <w:tr w:rsidR="00701548" w14:paraId="0856A50A" w14:textId="77777777">
        <w:trPr>
          <w:jc w:val="center"/>
        </w:trPr>
        <w:tc>
          <w:tcPr>
            <w:tcW w:w="5128" w:type="dxa"/>
            <w:tcMar>
              <w:top w:w="90" w:type="dxa"/>
              <w:left w:w="90" w:type="dxa"/>
              <w:bottom w:w="90" w:type="dxa"/>
              <w:right w:w="90" w:type="dxa"/>
            </w:tcMar>
          </w:tcPr>
          <w:p w14:paraId="0F17B6B5" w14:textId="77777777" w:rsidR="00701548" w:rsidRDefault="00760688">
            <w:r>
              <w:rPr>
                <w:sz w:val="20"/>
              </w:rPr>
              <w:t>Заказ создаётся после проверки заявки.</w:t>
            </w:r>
          </w:p>
        </w:tc>
        <w:tc>
          <w:tcPr>
            <w:tcW w:w="5128" w:type="dxa"/>
            <w:shd w:val="clear" w:color="auto" w:fill="FFF2CC"/>
            <w:tcMar>
              <w:top w:w="90" w:type="dxa"/>
              <w:left w:w="90" w:type="dxa"/>
              <w:bottom w:w="90" w:type="dxa"/>
              <w:right w:w="90" w:type="dxa"/>
            </w:tcMar>
          </w:tcPr>
          <w:p w14:paraId="1BC8FB1F" w14:textId="2F60D9E1" w:rsidR="00701548" w:rsidRDefault="00701548">
            <w:pPr>
              <w:jc w:val="left"/>
            </w:pPr>
            <w:r>
              <w:rPr>
                <w:rFonts w:ascii="Times New Roman" w:hAnsi="Times New Roman" w:eastAsia="Times New Roman"/>
                <w:b w:val="0"/>
                <w:sz w:val="22"/>
              </w:rPr>
              <w:t>Заказ создаётся только по заявке в статусе «Согласована», по которой есть положительные решения руководителя и финансового контролёра и нет действующего заказа. Иначе система отказывает и заказ не создаётся.</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«заказ не может быть сформирован раньше завершения обязательных согласований»; условия: не более одного действующего заказа.</w:t>
            </w:r>
          </w:p>
        </w:tc>
      </w:tr>
      <w:tr w:rsidR="00701548" w14:paraId="603F0992" w14:textId="77777777">
        <w:trPr>
          <w:jc w:val="center"/>
        </w:trPr>
        <w:tc>
          <w:tcPr>
            <w:tcW w:w="5128" w:type="dxa"/>
            <w:tcMar>
              <w:top w:w="90" w:type="dxa"/>
              <w:left w:w="90" w:type="dxa"/>
              <w:bottom w:w="90" w:type="dxa"/>
              <w:right w:w="90" w:type="dxa"/>
            </w:tcMar>
          </w:tcPr>
          <w:p w14:paraId="7F061CC3" w14:textId="77777777" w:rsidR="00701548" w:rsidRDefault="00760688">
            <w:r>
              <w:rPr>
                <w:sz w:val="20"/>
              </w:rPr>
              <w:t>Поставщик выбирается из подходящих поставщиков.</w:t>
            </w:r>
          </w:p>
        </w:tc>
        <w:tc>
          <w:tcPr>
            <w:tcW w:w="5128" w:type="dxa"/>
            <w:shd w:val="clear" w:color="auto" w:fill="FFF2CC"/>
            <w:tcMar>
              <w:top w:w="90" w:type="dxa"/>
              <w:left w:w="90" w:type="dxa"/>
              <w:bottom w:w="90" w:type="dxa"/>
              <w:right w:w="90" w:type="dxa"/>
            </w:tcMar>
          </w:tcPr>
          <w:p w14:paraId="288A6485" w14:textId="31936647" w:rsidR="00701548" w:rsidRDefault="00701548">
            <w:pPr>
              <w:jc w:val="left"/>
            </w:pPr>
            <w:r>
              <w:rPr>
                <w:rFonts w:ascii="Times New Roman" w:hAnsi="Times New Roman" w:eastAsia="Times New Roman"/>
                <w:b w:val="0"/>
                <w:sz w:val="22"/>
              </w:rPr>
              <w:t>Специалист выбирает поставщика из справочника только со статусом «Действующий». Неактивные поставщики не показываются в списке, а статус повторно проверяется в момент формирования заказа.</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условие: «поставщик может участвовать в формировании заказа только тогда, когда он имеет действующий статус».</w:t>
            </w:r>
          </w:p>
        </w:tc>
      </w:tr>
    </w:tbl>
    <w:p w14:paraId="218070FD" w14:textId="77777777" w:rsidR="00701548" w:rsidRPr="00C50C9B" w:rsidRDefault="00701548">
      <w:pPr>
        <w:spacing w:after="20"/>
        <w:rPr>
          <w:lang w:val="ru-RU"/>
        </w:rPr>
      </w:pPr>
    </w:p>
    <w:p w14:paraId="577B5361" w14:textId="369A29CA" w:rsidR="00701548" w:rsidRDefault="00C50C9B">
      <w:pPr>
        <w:pStyle w:val="1"/>
        <w:spacing w:before="160" w:after="80"/>
      </w:pPr>
      <w:r>
        <w:rPr>
          <w:rFonts w:ascii="Times New Roman" w:eastAsia="Times New Roman" w:hAnsi="Times New Roman"/>
          <w:lang w:val="ru-RU"/>
        </w:rPr>
        <w:lastRenderedPageBreak/>
        <w:t>8</w:t>
      </w:r>
      <w:r w:rsidR="00760688">
        <w:rPr>
          <w:rFonts w:ascii="Times New Roman" w:eastAsia="Times New Roman" w:hAnsi="Times New Roman"/>
        </w:rPr>
        <w:t>. Проверка согласованности моделей</w:t>
      </w:r>
    </w:p>
    <w:p w14:paraId="313A964B" w14:textId="5376CE38" w:rsidR="00701548" w:rsidRDefault="00760688">
      <w:pPr>
        <w:spacing w:after="100"/>
        <w:ind w:firstLine="454"/>
        <w:jc w:val="both"/>
      </w:pPr>
      <w:r>
        <w:t xml:space="preserve">Одна и та же бизнес-возможность должна прослеживаться через несколько представлений системы. </w:t>
      </w:r>
      <w:r w:rsidR="00E37AAA">
        <w:rPr>
          <w:lang w:val="ru-RU"/>
        </w:rPr>
        <w:t>Заполните</w:t>
      </w:r>
      <w:r>
        <w:rPr>
          <w:lang w:val="ru-RU"/>
        </w:rPr>
        <w:t xml:space="preserve"> </w:t>
      </w:r>
      <w:proofErr w:type="spellStart"/>
      <w:r>
        <w:t>таблицу</w:t>
      </w:r>
      <w:proofErr w:type="spellEnd"/>
      <w:r>
        <w:t xml:space="preserve"> </w:t>
      </w:r>
      <w:proofErr w:type="spellStart"/>
      <w:r>
        <w:t>трассируемости</w:t>
      </w:r>
      <w:proofErr w:type="spellEnd"/>
      <w:r>
        <w:t xml:space="preserve"> и </w:t>
      </w:r>
      <w:proofErr w:type="spellStart"/>
      <w:r>
        <w:t>показывает</w:t>
      </w:r>
      <w:proofErr w:type="spellEnd"/>
      <w:r>
        <w:t xml:space="preserve">, </w:t>
      </w:r>
      <w:proofErr w:type="spellStart"/>
      <w:r>
        <w:t>что</w:t>
      </w:r>
      <w:proofErr w:type="spellEnd"/>
      <w:r>
        <w:t xml:space="preserve"> </w:t>
      </w:r>
      <w:proofErr w:type="spellStart"/>
      <w:r>
        <w:t>вариант</w:t>
      </w:r>
      <w:proofErr w:type="spellEnd"/>
      <w:r>
        <w:t xml:space="preserve"> </w:t>
      </w:r>
      <w:proofErr w:type="spellStart"/>
      <w:r>
        <w:t>использования</w:t>
      </w:r>
      <w:proofErr w:type="spellEnd"/>
      <w:r>
        <w:t xml:space="preserve"> </w:t>
      </w:r>
      <w:proofErr w:type="spellStart"/>
      <w:r>
        <w:t>имеет</w:t>
      </w:r>
      <w:proofErr w:type="spellEnd"/>
      <w:r>
        <w:t xml:space="preserve"> </w:t>
      </w:r>
      <w:proofErr w:type="spellStart"/>
      <w:r>
        <w:t>опору</w:t>
      </w:r>
      <w:proofErr w:type="spellEnd"/>
      <w:r>
        <w:t xml:space="preserve"> в </w:t>
      </w:r>
      <w:proofErr w:type="spellStart"/>
      <w:r>
        <w:t>объектной</w:t>
      </w:r>
      <w:proofErr w:type="spellEnd"/>
      <w:r>
        <w:t xml:space="preserve"> </w:t>
      </w:r>
      <w:proofErr w:type="spellStart"/>
      <w:r>
        <w:t>модели</w:t>
      </w:r>
      <w:proofErr w:type="spellEnd"/>
      <w:r>
        <w:t xml:space="preserve"> и </w:t>
      </w:r>
      <w:proofErr w:type="spellStart"/>
      <w:r>
        <w:t>структуре</w:t>
      </w:r>
      <w:proofErr w:type="spellEnd"/>
      <w:r>
        <w:t xml:space="preserve"> </w:t>
      </w:r>
      <w:proofErr w:type="spellStart"/>
      <w:r>
        <w:t>хранения</w:t>
      </w:r>
      <w:proofErr w:type="spellEnd"/>
      <w:r>
        <w:t xml:space="preserve"> </w:t>
      </w:r>
      <w:proofErr w:type="spellStart"/>
      <w:r>
        <w:t>данных</w:t>
      </w:r>
      <w:proofErr w:type="spellEnd"/>
      <w:r>
        <w:t>.</w:t>
      </w:r>
    </w:p>
    <w:tbl>
      <w:tblPr>
        <w:tblStyle w:val="aff0"/>
        <w:jc w:val="center"/>
        <w:tblLook w:val="04A0" w:firstRow="1" w:lastRow="0" w:firstColumn="1" w:lastColumn="0" w:noHBand="0" w:noVBand="1"/>
        <w:tblW w:w="10251" w:type="dxa"/>
        <w:tblLayout w:type="fixed"/>
      </w:tblPr>
      <w:tblGrid>
        <w:gridCol w:w="1811"/>
        <w:gridCol w:w="2362"/>
        <w:gridCol w:w="2362"/>
        <w:gridCol w:w="3716"/>
      </w:tblGrid>
      <w:tr w:rsidR="004320F3" w14:paraId="15551D61" w14:textId="77777777" w:rsidTr="004320F3">
        <w:trPr>
          <w:jc w:val="center"/>
        </w:trPr>
        <w:tc>
          <w:tcPr>
            <w:tcW w:w="1811" w:type="dxa"/>
            <w:shd w:val="clear" w:color="auto" w:fill="D9EAF7"/>
            <w:vAlign w:val="center"/>
          </w:tcPr>
          <w:p w14:paraId="2FA47DDC" w14:textId="77777777" w:rsidR="004320F3" w:rsidRDefault="004320F3">
            <w:pPr>
              <w:jc w:val="center"/>
            </w:pPr>
            <w:proofErr w:type="spellStart"/>
            <w:r>
              <w:rPr>
                <w:b/>
                <w:sz w:val="20"/>
              </w:rPr>
              <w:t>Бизнес-возможность</w:t>
            </w:r>
            <w:proofErr w:type="spellEnd"/>
          </w:p>
        </w:tc>
        <w:tc>
          <w:tcPr>
            <w:tcW w:w="2362" w:type="dxa"/>
            <w:shd w:val="clear" w:color="auto" w:fill="D9EAF7"/>
            <w:vAlign w:val="center"/>
          </w:tcPr>
          <w:p w14:paraId="547D26C1" w14:textId="77777777" w:rsidR="004320F3" w:rsidRDefault="004320F3">
            <w:pPr>
              <w:jc w:val="center"/>
            </w:pPr>
            <w:r>
              <w:rPr>
                <w:b/>
                <w:sz w:val="20"/>
              </w:rPr>
              <w:t>Use Case</w:t>
            </w:r>
          </w:p>
        </w:tc>
        <w:tc>
          <w:tcPr>
            <w:tcW w:w="2362" w:type="dxa"/>
            <w:shd w:val="clear" w:color="auto" w:fill="D9EAF7"/>
            <w:vAlign w:val="center"/>
          </w:tcPr>
          <w:p w14:paraId="60449F0A" w14:textId="77777777" w:rsidR="004320F3" w:rsidRDefault="004320F3">
            <w:pPr>
              <w:jc w:val="center"/>
            </w:pPr>
            <w:r>
              <w:rPr>
                <w:b/>
                <w:sz w:val="20"/>
              </w:rPr>
              <w:t>Класс или классы</w:t>
            </w:r>
          </w:p>
        </w:tc>
        <w:tc>
          <w:tcPr>
            <w:tcW w:w="3717" w:type="dxa"/>
            <w:shd w:val="clear" w:color="auto" w:fill="D9EAF7"/>
            <w:vAlign w:val="center"/>
          </w:tcPr>
          <w:p w14:paraId="74A91344" w14:textId="77777777" w:rsidR="004320F3" w:rsidRDefault="004320F3">
            <w:pPr>
              <w:jc w:val="center"/>
            </w:pPr>
            <w:proofErr w:type="spellStart"/>
            <w:r>
              <w:rPr>
                <w:b/>
                <w:sz w:val="20"/>
              </w:rPr>
              <w:t>Контрольное</w:t>
            </w:r>
            <w:proofErr w:type="spellEnd"/>
            <w:r>
              <w:rPr>
                <w:b/>
                <w:sz w:val="20"/>
              </w:rPr>
              <w:t xml:space="preserve"> </w:t>
            </w:r>
            <w:proofErr w:type="spellStart"/>
            <w:r>
              <w:rPr>
                <w:b/>
                <w:sz w:val="20"/>
              </w:rPr>
              <w:t>правило</w:t>
            </w:r>
            <w:proofErr w:type="spellEnd"/>
          </w:p>
        </w:tc>
      </w:tr>
      <w:tr w:rsidR="004320F3" w14:paraId="4901A92D" w14:textId="77777777" w:rsidTr="004320F3">
        <w:trPr>
          <w:jc w:val="center"/>
        </w:trPr>
        <w:tc>
          <w:tcPr>
            <w:tcW w:w="1811" w:type="dxa"/>
            <w:tcMar>
              <w:top w:w="90" w:type="dxa"/>
              <w:left w:w="90" w:type="dxa"/>
              <w:bottom w:w="90" w:type="dxa"/>
              <w:right w:w="90" w:type="dxa"/>
            </w:tcMar>
          </w:tcPr>
          <w:p w14:paraId="7D54C782" w14:textId="77777777" w:rsidR="004320F3" w:rsidRDefault="004320F3">
            <w:proofErr w:type="spellStart"/>
            <w:r>
              <w:rPr>
                <w:sz w:val="20"/>
              </w:rPr>
              <w:t>Создание</w:t>
            </w:r>
            <w:proofErr w:type="spellEnd"/>
            <w:r>
              <w:rPr>
                <w:sz w:val="20"/>
              </w:rPr>
              <w:t xml:space="preserve"> </w:t>
            </w:r>
            <w:proofErr w:type="spellStart"/>
            <w:r>
              <w:rPr>
                <w:sz w:val="20"/>
              </w:rPr>
              <w:t>заявки</w:t>
            </w:r>
            <w:proofErr w:type="spellEnd"/>
          </w:p>
        </w:tc>
        <w:tc>
          <w:tcPr>
            <w:tcW w:w="2362" w:type="dxa"/>
            <w:tcMar>
              <w:top w:w="90" w:type="dxa"/>
              <w:left w:w="90" w:type="dxa"/>
              <w:bottom w:w="90" w:type="dxa"/>
              <w:right w:w="90" w:type="dxa"/>
            </w:tcMar>
          </w:tcPr>
          <w:p w14:paraId="3876CC0D" w14:textId="77777777" w:rsidR="004320F3" w:rsidRDefault="004320F3">
            <w:r>
              <w:rPr>
                <w:sz w:val="20"/>
              </w:rPr>
              <w:t>Создать заявку</w:t>
            </w:r>
          </w:p>
        </w:tc>
        <w:tc>
          <w:tcPr>
            <w:tcW w:w="2362" w:type="dxa"/>
            <w:tcMar>
              <w:top w:w="90" w:type="dxa"/>
              <w:left w:w="90" w:type="dxa"/>
              <w:bottom w:w="90" w:type="dxa"/>
              <w:right w:w="90" w:type="dxa"/>
            </w:tcMar>
          </w:tcPr>
          <w:p w14:paraId="407ED1EF" w14:textId="77777777" w:rsidR="004320F3" w:rsidRDefault="004320F3">
            <w:r>
              <w:rPr>
                <w:sz w:val="20"/>
              </w:rPr>
              <w:t>PurchaseRequest, RequestItem</w:t>
            </w:r>
          </w:p>
        </w:tc>
        <w:tc>
          <w:tcPr>
            <w:tcW w:w="3717" w:type="dxa"/>
            <w:shd w:val="clear" w:color="auto" w:fill="FFF2CC"/>
            <w:tcMar>
              <w:top w:w="90" w:type="dxa"/>
              <w:left w:w="90" w:type="dxa"/>
              <w:bottom w:w="90" w:type="dxa"/>
              <w:right w:w="90" w:type="dxa"/>
            </w:tcMar>
          </w:tcPr>
          <w:p w14:paraId="678A8AF4" w14:textId="2FE9F90B" w:rsidR="004320F3" w:rsidRDefault="004320F3">
            <w:pPr>
              <w:jc w:val="left"/>
            </w:pPr>
            <w:r>
              <w:rPr>
                <w:rFonts w:ascii="Times New Roman" w:hAnsi="Times New Roman" w:eastAsia="Times New Roman"/>
                <w:b w:val="0"/>
                <w:sz w:val="22"/>
              </w:rPr>
              <w:t>Автор единственный, заявка относится к одному подразделению, totalAmount = сумма quantity × unitPrice</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условия: единственный автор, одно подразделение, итог из позиций.</w:t>
            </w:r>
          </w:p>
        </w:tc>
      </w:tr>
      <w:tr w:rsidR="004320F3" w14:paraId="2159752E" w14:textId="77777777" w:rsidTr="004320F3">
        <w:trPr>
          <w:jc w:val="center"/>
        </w:trPr>
        <w:tc>
          <w:tcPr>
            <w:tcW w:w="1811" w:type="dxa"/>
            <w:tcMar>
              <w:top w:w="90" w:type="dxa"/>
              <w:left w:w="90" w:type="dxa"/>
              <w:bottom w:w="90" w:type="dxa"/>
              <w:right w:w="90" w:type="dxa"/>
            </w:tcMar>
          </w:tcPr>
          <w:p w14:paraId="5FC40AD2" w14:textId="77777777" w:rsidR="004320F3" w:rsidRDefault="004320F3">
            <w:r>
              <w:rPr>
                <w:sz w:val="20"/>
              </w:rPr>
              <w:t>Согласование</w:t>
            </w:r>
          </w:p>
        </w:tc>
        <w:tc>
          <w:tcPr>
            <w:tcW w:w="2362" w:type="dxa"/>
            <w:shd w:val="clear" w:color="auto" w:fill="FFF2CC"/>
            <w:tcMar>
              <w:top w:w="90" w:type="dxa"/>
              <w:left w:w="90" w:type="dxa"/>
              <w:bottom w:w="90" w:type="dxa"/>
              <w:right w:w="90" w:type="dxa"/>
            </w:tcMar>
          </w:tcPr>
          <w:p w14:paraId="7EE01492" w14:textId="3E03F3DD" w:rsidR="004320F3" w:rsidRDefault="004320F3">
            <w:pPr>
              <w:jc w:val="left"/>
            </w:pPr>
            <w:r>
              <w:rPr>
                <w:rFonts w:ascii="Times New Roman" w:hAnsi="Times New Roman" w:eastAsia="Times New Roman"/>
                <w:b w:val="0"/>
                <w:sz w:val="22"/>
              </w:rPr>
              <w:t>Принять решение по заявке</w:t>
            </w:r>
          </w:p>
        </w:tc>
        <w:tc>
          <w:tcPr>
            <w:tcW w:w="2362" w:type="dxa"/>
            <w:tcMar>
              <w:top w:w="90" w:type="dxa"/>
              <w:left w:w="90" w:type="dxa"/>
              <w:bottom w:w="90" w:type="dxa"/>
              <w:right w:w="90" w:type="dxa"/>
            </w:tcMar>
          </w:tcPr>
          <w:p w14:paraId="75820FA9" w14:textId="77777777" w:rsidR="004320F3" w:rsidRDefault="004320F3">
            <w:r>
              <w:rPr>
                <w:sz w:val="20"/>
              </w:rPr>
              <w:t>Approval, PurchaseRequest</w:t>
            </w:r>
          </w:p>
        </w:tc>
        <w:tc>
          <w:tcPr>
            <w:tcW w:w="3717" w:type="dxa"/>
            <w:shd w:val="clear" w:color="auto" w:fill="FFF2CC"/>
            <w:tcMar>
              <w:top w:w="90" w:type="dxa"/>
              <w:left w:w="90" w:type="dxa"/>
              <w:bottom w:w="90" w:type="dxa"/>
              <w:right w:w="90" w:type="dxa"/>
            </w:tcMar>
          </w:tcPr>
          <w:p w14:paraId="1E904FFE" w14:textId="18A65B9D" w:rsidR="004320F3" w:rsidRDefault="004320F3">
            <w:pPr>
              <w:jc w:val="left"/>
            </w:pPr>
            <w:r>
              <w:rPr>
                <w:rFonts w:ascii="Times New Roman" w:hAnsi="Times New Roman" w:eastAsia="Times New Roman"/>
                <w:b w:val="0"/>
                <w:sz w:val="22"/>
              </w:rPr>
              <w:t>Решение сохраняется отдельной записью Approval и не перезаписывается, возврат и отклонение только с комментарием</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условия: решение отдельной записью без перезаписи; раздел 1: комментарий при возврате и отклонении.</w:t>
            </w:r>
          </w:p>
        </w:tc>
      </w:tr>
      <w:tr w:rsidR="004320F3" w14:paraId="3717DDC1" w14:textId="77777777" w:rsidTr="004320F3">
        <w:trPr>
          <w:jc w:val="center"/>
        </w:trPr>
        <w:tc>
          <w:tcPr>
            <w:tcW w:w="1811" w:type="dxa"/>
            <w:tcMar>
              <w:top w:w="90" w:type="dxa"/>
              <w:left w:w="90" w:type="dxa"/>
              <w:bottom w:w="90" w:type="dxa"/>
              <w:right w:w="90" w:type="dxa"/>
            </w:tcMar>
          </w:tcPr>
          <w:p w14:paraId="7FF11822" w14:textId="77777777" w:rsidR="004320F3" w:rsidRDefault="004320F3">
            <w:r>
              <w:rPr>
                <w:sz w:val="20"/>
              </w:rPr>
              <w:t>Формирование заказа</w:t>
            </w:r>
          </w:p>
        </w:tc>
        <w:tc>
          <w:tcPr>
            <w:tcW w:w="2362" w:type="dxa"/>
            <w:shd w:val="clear" w:color="auto" w:fill="FFF2CC"/>
            <w:tcMar>
              <w:top w:w="90" w:type="dxa"/>
              <w:left w:w="90" w:type="dxa"/>
              <w:bottom w:w="90" w:type="dxa"/>
              <w:right w:w="90" w:type="dxa"/>
            </w:tcMar>
          </w:tcPr>
          <w:p w14:paraId="5F37D9EB" w14:textId="38AF2919" w:rsidR="004320F3" w:rsidRDefault="004320F3">
            <w:pPr>
              <w:jc w:val="left"/>
            </w:pPr>
            <w:r>
              <w:rPr>
                <w:rFonts w:ascii="Times New Roman" w:hAnsi="Times New Roman" w:eastAsia="Times New Roman"/>
                <w:b w:val="0"/>
                <w:sz w:val="22"/>
              </w:rPr>
              <w:t>Сформировать заказ</w:t>
            </w:r>
          </w:p>
        </w:tc>
        <w:tc>
          <w:tcPr>
            <w:tcW w:w="2362" w:type="dxa"/>
            <w:shd w:val="clear" w:color="auto" w:fill="FFF2CC"/>
            <w:tcMar>
              <w:top w:w="90" w:type="dxa"/>
              <w:left w:w="90" w:type="dxa"/>
              <w:bottom w:w="90" w:type="dxa"/>
              <w:right w:w="90" w:type="dxa"/>
            </w:tcMar>
          </w:tcPr>
          <w:p w14:paraId="7CAFF917" w14:textId="0A0584F7" w:rsidR="004320F3" w:rsidRDefault="004320F3">
            <w:pPr>
              <w:jc w:val="left"/>
            </w:pPr>
            <w:r>
              <w:rPr>
                <w:rFonts w:ascii="Times New Roman" w:hAnsi="Times New Roman" w:eastAsia="Times New Roman"/>
                <w:b w:val="0"/>
                <w:sz w:val="22"/>
              </w:rPr>
              <w:t>PurchaseOrder, PurchaseRequest, Supplier</w:t>
            </w:r>
          </w:p>
        </w:tc>
        <w:tc>
          <w:tcPr>
            <w:tcW w:w="3717" w:type="dxa"/>
            <w:shd w:val="clear" w:color="auto" w:fill="FFF2CC"/>
            <w:tcMar>
              <w:top w:w="90" w:type="dxa"/>
              <w:left w:w="90" w:type="dxa"/>
              <w:bottom w:w="90" w:type="dxa"/>
              <w:right w:w="90" w:type="dxa"/>
            </w:tcMar>
          </w:tcPr>
          <w:p w14:paraId="768067B7" w14:textId="41156157" w:rsidR="004320F3" w:rsidRDefault="004320F3">
            <w:pPr>
              <w:jc w:val="left"/>
            </w:pPr>
            <w:r>
              <w:rPr>
                <w:rFonts w:ascii="Times New Roman" w:hAnsi="Times New Roman" w:eastAsia="Times New Roman"/>
                <w:b w:val="0"/>
                <w:sz w:val="22"/>
              </w:rPr>
              <w:t>Заказ только по заявке «Согласована», с действующим поставщиком, не более одного действующего заказа (уникальный индекс)</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и условия: после согласований, действующий поставщик, не более одного действующего заказа.</w:t>
            </w:r>
          </w:p>
        </w:tc>
      </w:tr>
      <w:tr w:rsidR="004320F3" w14:paraId="4E277EBD" w14:textId="77777777" w:rsidTr="004320F3">
        <w:trPr>
          <w:jc w:val="center"/>
        </w:trPr>
        <w:tc>
          <w:tcPr>
            <w:tcW w:w="1811" w:type="dxa"/>
            <w:shd w:val="clear" w:color="auto" w:fill="FFF2CC"/>
            <w:tcMar>
              <w:top w:w="90" w:type="dxa"/>
              <w:left w:w="90" w:type="dxa"/>
              <w:bottom w:w="90" w:type="dxa"/>
              <w:right w:w="90" w:type="dxa"/>
            </w:tcMar>
          </w:tcPr>
          <w:p w14:paraId="29A2FBC6" w14:textId="4D0A2125" w:rsidR="004320F3" w:rsidRDefault="004320F3">
            <w:pPr>
              <w:jc w:val="left"/>
            </w:pPr>
            <w:r>
              <w:rPr>
                <w:rFonts w:ascii="Times New Roman" w:hAnsi="Times New Roman" w:eastAsia="Times New Roman"/>
                <w:b w:val="0"/>
                <w:sz w:val="22"/>
              </w:rPr>
              <w:t>Контроль истории</w:t>
            </w:r>
          </w:p>
        </w:tc>
        <w:tc>
          <w:tcPr>
            <w:tcW w:w="2362" w:type="dxa"/>
            <w:shd w:val="clear" w:color="auto" w:fill="FFF2CC"/>
            <w:tcMar>
              <w:top w:w="90" w:type="dxa"/>
              <w:left w:w="90" w:type="dxa"/>
              <w:bottom w:w="90" w:type="dxa"/>
              <w:right w:w="90" w:type="dxa"/>
            </w:tcMar>
          </w:tcPr>
          <w:p w14:paraId="6CA1996B" w14:textId="32C86652" w:rsidR="004320F3" w:rsidRDefault="004320F3">
            <w:pPr>
              <w:jc w:val="left"/>
            </w:pPr>
            <w:r>
              <w:rPr>
                <w:rFonts w:ascii="Times New Roman" w:hAnsi="Times New Roman" w:eastAsia="Times New Roman"/>
                <w:b w:val="0"/>
                <w:sz w:val="22"/>
              </w:rPr>
              <w:t>Просмотреть историю согласования</w:t>
            </w:r>
          </w:p>
        </w:tc>
        <w:tc>
          <w:tcPr>
            <w:tcW w:w="2362" w:type="dxa"/>
            <w:shd w:val="clear" w:color="auto" w:fill="FFF2CC"/>
            <w:tcMar>
              <w:top w:w="90" w:type="dxa"/>
              <w:left w:w="90" w:type="dxa"/>
              <w:bottom w:w="90" w:type="dxa"/>
              <w:right w:w="90" w:type="dxa"/>
            </w:tcMar>
          </w:tcPr>
          <w:p w14:paraId="0E878A72" w14:textId="10CAA3B7" w:rsidR="004320F3" w:rsidRDefault="004320F3">
            <w:pPr>
              <w:jc w:val="left"/>
            </w:pPr>
            <w:r>
              <w:rPr>
                <w:rFonts w:ascii="Times New Roman" w:hAnsi="Times New Roman" w:eastAsia="Times New Roman"/>
                <w:b w:val="0"/>
                <w:sz w:val="22"/>
              </w:rPr>
              <w:t>Approval, User</w:t>
            </w:r>
          </w:p>
        </w:tc>
        <w:tc>
          <w:tcPr>
            <w:tcW w:w="3717" w:type="dxa"/>
            <w:shd w:val="clear" w:color="auto" w:fill="FFF2CC"/>
            <w:tcMar>
              <w:top w:w="90" w:type="dxa"/>
              <w:left w:w="90" w:type="dxa"/>
              <w:bottom w:w="90" w:type="dxa"/>
              <w:right w:w="90" w:type="dxa"/>
            </w:tcMar>
          </w:tcPr>
          <w:p w14:paraId="5123314F" w14:textId="6C440F22" w:rsidR="004320F3" w:rsidRDefault="004320F3">
            <w:pPr>
              <w:jc w:val="left"/>
            </w:pPr>
            <w:r>
              <w:rPr>
                <w:rFonts w:ascii="Times New Roman" w:hAnsi="Times New Roman" w:eastAsia="Times New Roman"/>
                <w:b w:val="0"/>
                <w:sz w:val="22"/>
              </w:rPr>
              <w:t>История неизменяема: для пользователей только чтение и добавление, UPDATE и DELETE запрещены</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раздел 1: хранить историю действий; условие про неперезаписываемое решение.</w:t>
            </w:r>
          </w:p>
        </w:tc>
      </w:tr>
    </w:tbl>
    <w:p w14:paraId="5C35F233" w14:textId="77777777" w:rsidR="00701548" w:rsidRDefault="00701548">
      <w:pPr>
        <w:spacing w:after="20"/>
      </w:pPr>
    </w:p>
    <w:p w14:paraId="1C996AB1" w14:textId="44EB66BB" w:rsidR="00701548" w:rsidRDefault="00E37AAA">
      <w:pPr>
        <w:pStyle w:val="1"/>
        <w:spacing w:before="160" w:after="80"/>
      </w:pPr>
      <w:r>
        <w:rPr>
          <w:rFonts w:ascii="Times New Roman" w:eastAsia="Times New Roman" w:hAnsi="Times New Roman"/>
          <w:lang w:val="ru-RU"/>
        </w:rPr>
        <w:t>9</w:t>
      </w:r>
      <w:r w:rsidR="00760688">
        <w:rPr>
          <w:rFonts w:ascii="Times New Roman" w:eastAsia="Times New Roman" w:hAnsi="Times New Roman"/>
        </w:rPr>
        <w:t>. Контрольные ситуации, на которых необходимо проверить собственное решение</w:t>
      </w:r>
    </w:p>
    <w:p w14:paraId="449ECBD0" w14:textId="77777777" w:rsidR="00701548" w:rsidRDefault="00760688">
      <w:pPr>
        <w:pStyle w:val="a0"/>
        <w:spacing w:after="60" w:line="264" w:lineRule="auto"/>
      </w:pPr>
      <w:r>
        <w:t>Сотрудник создаёт заявку без единой позиции и пытается отправить её на согласование.</w:t>
      </w:r>
    </w:p>
    <w:p w14:paraId="1AFDB74B" w14:textId="77777777" w:rsidR="00701548" w:rsidRDefault="00760688">
      <w:pPr>
        <w:pStyle w:val="a0"/>
        <w:spacing w:after="60" w:line="264" w:lineRule="auto"/>
      </w:pPr>
      <w:r>
        <w:t>Руководитель возвращает заявку, но не вводит комментарий.</w:t>
      </w:r>
    </w:p>
    <w:p w14:paraId="126D6BBA" w14:textId="77777777" w:rsidR="00701548" w:rsidRDefault="00760688">
      <w:pPr>
        <w:pStyle w:val="a0"/>
        <w:spacing w:after="60" w:line="264" w:lineRule="auto"/>
      </w:pPr>
      <w:r>
        <w:t>Финансовый контролёр принимает решение по заявке, по которой решение уже было зафиксировано ранее.</w:t>
      </w:r>
    </w:p>
    <w:p w14:paraId="0ACA69E2" w14:textId="77777777" w:rsidR="00701548" w:rsidRDefault="00760688">
      <w:pPr>
        <w:pStyle w:val="a0"/>
        <w:spacing w:after="60" w:line="264" w:lineRule="auto"/>
      </w:pPr>
      <w:r>
        <w:t>Специалист по закупкам пытается сформировать заказ до завершения обязательного согласования.</w:t>
      </w:r>
    </w:p>
    <w:p w14:paraId="124CB621" w14:textId="77777777" w:rsidR="00701548" w:rsidRDefault="00760688">
      <w:pPr>
        <w:pStyle w:val="a0"/>
        <w:spacing w:after="60" w:line="264" w:lineRule="auto"/>
      </w:pPr>
      <w:r>
        <w:t>Для одной заявки два пользователя почти одновременно пытаются сформировать два заказа.</w:t>
      </w:r>
    </w:p>
    <w:p w14:paraId="23F3DE37" w14:textId="77777777" w:rsidR="00701548" w:rsidRDefault="00760688">
      <w:pPr>
        <w:pStyle w:val="a0"/>
        <w:spacing w:after="60" w:line="264" w:lineRule="auto"/>
      </w:pPr>
      <w:r>
        <w:t>Поставщик был выбран, а затем стал неактивным до момента формирования заказа.</w:t>
      </w:r>
    </w:p>
    <w:tbl>
      <w:tblPr>
        <w:tblW w:w="0" w:type="auto"/>
        <w:jc w:val="center"/>
        <w:tblLook w:val="04A0" w:firstRow="1" w:lastRow="0" w:firstColumn="1" w:lastColumn="0" w:noHBand="0" w:noVBand="1"/>
      </w:tblPr>
      <w:tblGrid>
        <w:gridCol w:w="10256"/>
      </w:tblGrid>
      <w:tr w:rsidR="00701548" w14:paraId="78828B45" w14:textId="77777777">
        <w:trPr>
          <w:jc w:val="center"/>
        </w:trPr>
        <w:tc>
          <w:tcPr>
            <w:tcW w:w="10256" w:type="dxa"/>
            <w:shd w:val="clear" w:color="auto" w:fill="D9EAF7"/>
            <w:tcMar>
              <w:top w:w="90" w:type="dxa"/>
              <w:left w:w="90" w:type="dxa"/>
              <w:bottom w:w="90" w:type="dxa"/>
              <w:right w:w="90" w:type="dxa"/>
            </w:tcMar>
          </w:tcPr>
          <w:p w14:paraId="5DA0AFBB" w14:textId="77777777" w:rsidR="00701548" w:rsidRDefault="00760688">
            <w:pPr>
              <w:spacing w:after="0"/>
            </w:pPr>
            <w:r>
              <w:rPr>
                <w:b/>
                <w:sz w:val="22"/>
              </w:rPr>
              <w:t>Выберите две контрольные ситуации и опишите, на каком уровне должна быть остановлена каждая ошибка. Укажите прикладная логика, транзакция, ограничение БД либо сочетание механизмов</w:t>
            </w:r>
          </w:p>
        </w:tc>
      </w:tr>
      <w:tr w:rsidR="00701548" w14:paraId="1EA81AA9" w14:textId="77777777">
        <w:trPr>
          <w:jc w:val="center"/>
        </w:trPr>
        <w:tc>
          <w:tcPr>
            <w:tcW w:w="10256" w:type="dxa"/>
            <w:shd w:val="clear" w:color="auto" w:fill="F7F7F7"/>
            <w:tcMar>
              <w:top w:w="120" w:type="dxa"/>
              <w:left w:w="120" w:type="dxa"/>
              <w:bottom w:w="120" w:type="dxa"/>
              <w:right w:w="120" w:type="dxa"/>
            </w:tcMar>
          </w:tcPr>
          <w:p w14:paraId="4325DD50" w14:textId="77777777" w:rsidR="00701548" w:rsidRDefault="00760688">
            <w:pPr>
              <w:spacing w:after="0"/>
              <w:jc w:val="left"/>
            </w:pPr>
            <w:r>
              <w:rPr>
                <w:rFonts w:ascii="Times New Roman" w:hAnsi="Times New Roman" w:eastAsia="Times New Roman"/>
                <w:b w:val="0"/>
                <w:sz w:val="22"/>
              </w:rPr>
              <w:t>Ситуация 2: руководитель возвращает заявку без комментария. Ошибка останавливается сочетанием механизмов. В прикладной логике (сервис согласования) перед записью решения проверяется, что комментарий не пустой, и пользователь получает понятное сообщение. В БД стоит ограничение CHECK: decision не равен «Возврат» и «Отклонено» либо comment не пустой, как последний рубеж, если проверку обойдут через другой клиент.</w:t>
            </w:r>
          </w:p>
          <w:p>
            <w:pPr>
              <w:jc w:val="left"/>
            </w:pPr>
            <w:r>
              <w:rPr>
                <w:rFonts w:ascii="Times New Roman" w:hAnsi="Times New Roman" w:eastAsia="Times New Roman"/>
                <w:b w:val="0"/>
                <w:sz w:val="22"/>
              </w:rPr>
              <w:t>Ситуация 5: два пользователя одновременно формируют два заказа по одной заявке. Это решается транзакцией и ограничением БД. Транзакция блокирует заявку (SELECT … FOR UPDATE), проверяет, что действующего заказа нет, и создаёт заказ. Уникальный частичный индекс по request_id для заказов не в статусе «Отменён» гарантирует, что при любом сбое в логике второй заказ не будет записан: второй запрос получит отказ и откатится. Одной прикладной проверки здесь мало, потому что между проверкой и записью второй запрос успевает вклиниться.</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ситуации 2 и 5 перечислены в самом разделе 9; правила к ним: комментарий обязателен (раздел 1) и «не более одного действующего заказа» (условия).</w:t>
            </w:r>
          </w:p>
        </w:tc>
      </w:tr>
    </w:tbl>
    <w:p w14:paraId="32137BA5" w14:textId="77777777" w:rsidR="00701548" w:rsidRDefault="00701548">
      <w:pPr>
        <w:spacing w:after="20"/>
      </w:pPr>
    </w:p>
    <w:p w14:paraId="307B2FE6" w14:textId="0B94D2BA" w:rsidR="00701548" w:rsidRDefault="00760688">
      <w:pPr>
        <w:pStyle w:val="1"/>
        <w:spacing w:before="160" w:after="80"/>
      </w:pPr>
      <w:r>
        <w:rPr>
          <w:rFonts w:ascii="Times New Roman" w:eastAsia="Times New Roman" w:hAnsi="Times New Roman"/>
        </w:rPr>
        <w:t>1</w:t>
      </w:r>
      <w:r w:rsidR="00E37AAA">
        <w:rPr>
          <w:rFonts w:ascii="Times New Roman" w:eastAsia="Times New Roman" w:hAnsi="Times New Roman"/>
          <w:lang w:val="ru-RU"/>
        </w:rPr>
        <w:t>0</w:t>
      </w:r>
      <w:r>
        <w:rPr>
          <w:rFonts w:ascii="Times New Roman" w:eastAsia="Times New Roman" w:hAnsi="Times New Roman"/>
        </w:rPr>
        <w:t>. Итоговые формулировки студента</w:t>
      </w:r>
    </w:p>
    <w:p w14:paraId="00E964EC" w14:textId="77777777" w:rsidR="00701548" w:rsidRDefault="00760688">
      <w:pPr>
        <w:spacing w:after="100"/>
        <w:ind w:firstLine="454"/>
        <w:jc w:val="both"/>
      </w:pPr>
      <w:r>
        <w:t>Этот раздел заполняется после завершения диаграмм. Здесь нельзя повторять условие задания. Необходимо кратко зафиксировать собственные проектные решения и показать их взаимную согласованность.</w:t>
      </w:r>
    </w:p>
    <w:tbl>
      <w:tblPr>
        <w:tblW w:w="0" w:type="auto"/>
        <w:jc w:val="center"/>
        <w:tblLook w:val="04A0" w:firstRow="1" w:lastRow="0" w:firstColumn="1" w:lastColumn="0" w:noHBand="0" w:noVBand="1"/>
      </w:tblPr>
      <w:tblGrid>
        <w:gridCol w:w="10256"/>
      </w:tblGrid>
      <w:tr w:rsidR="00701548" w14:paraId="407AD669" w14:textId="77777777">
        <w:trPr>
          <w:jc w:val="center"/>
        </w:trPr>
        <w:tc>
          <w:tcPr>
            <w:tcW w:w="10256" w:type="dxa"/>
            <w:shd w:val="clear" w:color="auto" w:fill="D9EAF7"/>
            <w:tcMar>
              <w:top w:w="90" w:type="dxa"/>
              <w:left w:w="90" w:type="dxa"/>
              <w:bottom w:w="90" w:type="dxa"/>
              <w:right w:w="90" w:type="dxa"/>
            </w:tcMar>
          </w:tcPr>
          <w:p w14:paraId="14D16776" w14:textId="77777777" w:rsidR="00701548" w:rsidRDefault="00760688">
            <w:pPr>
              <w:spacing w:after="0"/>
            </w:pPr>
            <w:r>
              <w:rPr>
                <w:b/>
                <w:sz w:val="22"/>
              </w:rPr>
              <w:t>Какая сущность является центральной в разработанной модели и почему</w:t>
            </w:r>
          </w:p>
        </w:tc>
      </w:tr>
      <w:tr w:rsidR="00701548" w14:paraId="2D8307ED" w14:textId="77777777">
        <w:trPr>
          <w:jc w:val="center"/>
        </w:trPr>
        <w:tc>
          <w:tcPr>
            <w:tcW w:w="10256" w:type="dxa"/>
            <w:shd w:val="clear" w:color="auto" w:fill="F7F7F7"/>
            <w:tcMar>
              <w:top w:w="120" w:type="dxa"/>
              <w:left w:w="120" w:type="dxa"/>
              <w:bottom w:w="120" w:type="dxa"/>
              <w:right w:w="120" w:type="dxa"/>
            </w:tcMar>
          </w:tcPr>
          <w:p w14:paraId="4380567E" w14:textId="77777777" w:rsidR="00701548" w:rsidRDefault="00760688">
            <w:pPr>
              <w:spacing w:after="0"/>
              <w:jc w:val="left"/>
            </w:pPr>
            <w:r>
              <w:rPr>
                <w:rFonts w:ascii="Times New Roman" w:hAnsi="Times New Roman" w:eastAsia="Times New Roman"/>
                <w:b w:val="0"/>
                <w:sz w:val="22"/>
              </w:rPr>
              <w:t>Центральная сущность — PurchaseRequest. Вокруг неё строятся позиции (RequestItem), история решений (Approval) и заказ (PurchaseOrder), у неё же хранится статус жизненного цикла, и каждый вариант использования читает или меняет именно заявку.</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почти все условия раздела 1 и таблица переходов сходятся на заявке: позиции, решения, заказ и статус привязаны к ней.</w:t>
            </w:r>
          </w:p>
        </w:tc>
      </w:tr>
    </w:tbl>
    <w:p w14:paraId="16D3D502" w14:textId="77777777" w:rsidR="00701548" w:rsidRDefault="00701548">
      <w:pPr>
        <w:spacing w:after="20"/>
      </w:pPr>
    </w:p>
    <w:tbl>
      <w:tblPr>
        <w:tblW w:w="0" w:type="auto"/>
        <w:jc w:val="center"/>
        <w:tblLook w:val="04A0" w:firstRow="1" w:lastRow="0" w:firstColumn="1" w:lastColumn="0" w:noHBand="0" w:noVBand="1"/>
      </w:tblPr>
      <w:tblGrid>
        <w:gridCol w:w="10256"/>
      </w:tblGrid>
      <w:tr w:rsidR="00701548" w14:paraId="1B159A66" w14:textId="77777777">
        <w:trPr>
          <w:jc w:val="center"/>
        </w:trPr>
        <w:tc>
          <w:tcPr>
            <w:tcW w:w="10256" w:type="dxa"/>
            <w:shd w:val="clear" w:color="auto" w:fill="D9EAF7"/>
            <w:tcMar>
              <w:top w:w="90" w:type="dxa"/>
              <w:left w:w="90" w:type="dxa"/>
              <w:bottom w:w="90" w:type="dxa"/>
              <w:right w:w="90" w:type="dxa"/>
            </w:tcMar>
          </w:tcPr>
          <w:p w14:paraId="579F7342" w14:textId="77777777" w:rsidR="00701548" w:rsidRDefault="00760688">
            <w:pPr>
              <w:spacing w:after="0"/>
            </w:pPr>
            <w:r>
              <w:rPr>
                <w:b/>
                <w:sz w:val="22"/>
              </w:rPr>
              <w:t>Какое бизнес-правило оказалось самым важным для целостности данных и каким механизмом оно обеспечено</w:t>
            </w:r>
          </w:p>
        </w:tc>
      </w:tr>
      <w:tr w:rsidR="00701548" w14:paraId="38EE427C" w14:textId="77777777">
        <w:trPr>
          <w:jc w:val="center"/>
        </w:trPr>
        <w:tc>
          <w:tcPr>
            <w:tcW w:w="10256" w:type="dxa"/>
            <w:shd w:val="clear" w:color="auto" w:fill="F7F7F7"/>
            <w:tcMar>
              <w:top w:w="120" w:type="dxa"/>
              <w:left w:w="120" w:type="dxa"/>
              <w:bottom w:w="120" w:type="dxa"/>
              <w:right w:w="120" w:type="dxa"/>
            </w:tcMar>
          </w:tcPr>
          <w:p w14:paraId="26D0F25B" w14:textId="77777777" w:rsidR="00701548" w:rsidRDefault="00760688">
            <w:pPr>
              <w:spacing w:after="0"/>
              <w:jc w:val="left"/>
            </w:pPr>
            <w:r>
              <w:rPr>
                <w:rFonts w:ascii="Times New Roman" w:hAnsi="Times New Roman" w:eastAsia="Times New Roman"/>
                <w:b w:val="0"/>
                <w:sz w:val="22"/>
              </w:rPr>
              <w:t>Самое важное правило — «по согласованной заявке не более одного действующего заказа и только после обязательных согласований». Оно защищает от двойной закупки и обеспечивается транзакцией с блокировкой заявки и уникальным частичным индексом в БД, то есть двумя механизмами сразу.</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условие: «для одной согласованной заявки в базовом варианте формируется не более одного действующего заказа» и раздел 1 про заказ только после согласований.</w:t>
            </w:r>
          </w:p>
        </w:tc>
      </w:tr>
    </w:tbl>
    <w:p w14:paraId="27795615" w14:textId="77777777" w:rsidR="00701548" w:rsidRDefault="00701548">
      <w:pPr>
        <w:spacing w:after="20"/>
      </w:pPr>
    </w:p>
    <w:tbl>
      <w:tblPr>
        <w:tblW w:w="0" w:type="auto"/>
        <w:jc w:val="center"/>
        <w:tblLook w:val="04A0" w:firstRow="1" w:lastRow="0" w:firstColumn="1" w:lastColumn="0" w:noHBand="0" w:noVBand="1"/>
      </w:tblPr>
      <w:tblGrid>
        <w:gridCol w:w="10256"/>
      </w:tblGrid>
      <w:tr w:rsidR="00701548" w14:paraId="07EAAB8D" w14:textId="77777777">
        <w:trPr>
          <w:jc w:val="center"/>
        </w:trPr>
        <w:tc>
          <w:tcPr>
            <w:tcW w:w="10256" w:type="dxa"/>
            <w:shd w:val="clear" w:color="auto" w:fill="D9EAF7"/>
            <w:tcMar>
              <w:top w:w="90" w:type="dxa"/>
              <w:left w:w="90" w:type="dxa"/>
              <w:bottom w:w="90" w:type="dxa"/>
              <w:right w:w="90" w:type="dxa"/>
            </w:tcMar>
          </w:tcPr>
          <w:p w14:paraId="74E81E98" w14:textId="77777777" w:rsidR="00701548" w:rsidRDefault="00760688">
            <w:pPr>
              <w:spacing w:after="0"/>
            </w:pPr>
            <w:r>
              <w:rPr>
                <w:b/>
                <w:sz w:val="22"/>
              </w:rPr>
              <w:t>Какое исходное решение в неполной модели вы изменили сильнее всего и по какой причине</w:t>
            </w:r>
          </w:p>
        </w:tc>
      </w:tr>
      <w:tr w:rsidR="00701548" w14:paraId="09D31B68" w14:textId="77777777">
        <w:trPr>
          <w:jc w:val="center"/>
        </w:trPr>
        <w:tc>
          <w:tcPr>
            <w:tcW w:w="10256" w:type="dxa"/>
            <w:shd w:val="clear" w:color="auto" w:fill="F7F7F7"/>
            <w:tcMar>
              <w:top w:w="120" w:type="dxa"/>
              <w:left w:w="120" w:type="dxa"/>
              <w:bottom w:w="120" w:type="dxa"/>
              <w:right w:w="120" w:type="dxa"/>
            </w:tcMar>
          </w:tcPr>
          <w:p w14:paraId="50C3FD23" w14:textId="77777777" w:rsidR="00701548" w:rsidRDefault="00760688">
            <w:pPr>
              <w:spacing w:after="0"/>
              <w:jc w:val="left"/>
            </w:pPr>
            <w:r>
              <w:rPr>
                <w:rFonts w:ascii="Times New Roman" w:hAnsi="Times New Roman" w:eastAsia="Times New Roman"/>
                <w:b w:val="0"/>
                <w:sz w:val="22"/>
              </w:rPr>
              <w:t>Сильнее всего изменена связь «PurchaseOrder – RequestItem» («заказ содержит позиции напрямую»): я её убрал и связал заказ с заявкой. Позиции принадлежат заявке, а прямая связь дублировала бы состав и допускала расхождение сумм. Вместе с ней заменена связь «Supplier – Approval»: решения принимают пользователи, а поставщик связан с заказом.</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условия: стоимость и состав принадлежат заявке; решения принимают сотрудники организации, поставщик только участвует в заказе.</w:t>
            </w:r>
          </w:p>
        </w:tc>
      </w:tr>
    </w:tbl>
    <w:p w14:paraId="02CF29A5" w14:textId="77777777" w:rsidR="00701548" w:rsidRDefault="00701548">
      <w:pPr>
        <w:spacing w:after="20"/>
      </w:pPr>
    </w:p>
    <w:tbl>
      <w:tblPr>
        <w:tblW w:w="0" w:type="auto"/>
        <w:jc w:val="center"/>
        <w:tblLook w:val="04A0" w:firstRow="1" w:lastRow="0" w:firstColumn="1" w:lastColumn="0" w:noHBand="0" w:noVBand="1"/>
      </w:tblPr>
      <w:tblGrid>
        <w:gridCol w:w="10256"/>
      </w:tblGrid>
      <w:tr w:rsidR="00701548" w14:paraId="42654955" w14:textId="77777777">
        <w:trPr>
          <w:jc w:val="center"/>
        </w:trPr>
        <w:tc>
          <w:tcPr>
            <w:tcW w:w="10256" w:type="dxa"/>
            <w:shd w:val="clear" w:color="auto" w:fill="D9EAF7"/>
            <w:tcMar>
              <w:top w:w="90" w:type="dxa"/>
              <w:left w:w="90" w:type="dxa"/>
              <w:bottom w:w="90" w:type="dxa"/>
              <w:right w:w="90" w:type="dxa"/>
            </w:tcMar>
          </w:tcPr>
          <w:p w14:paraId="607D4FA5" w14:textId="77777777" w:rsidR="00701548" w:rsidRDefault="00760688">
            <w:pPr>
              <w:spacing w:after="0"/>
            </w:pPr>
            <w:r>
              <w:rPr>
                <w:b/>
                <w:sz w:val="22"/>
              </w:rPr>
              <w:t>Сформулируйте итоговый вывод по работе в пяти или семи содержательных предложениях</w:t>
            </w:r>
          </w:p>
        </w:tc>
      </w:tr>
      <w:tr w:rsidR="00701548" w14:paraId="1C9F507D" w14:textId="77777777">
        <w:trPr>
          <w:jc w:val="center"/>
        </w:trPr>
        <w:tc>
          <w:tcPr>
            <w:tcW w:w="10256" w:type="dxa"/>
            <w:shd w:val="clear" w:color="auto" w:fill="F7F7F7"/>
            <w:tcMar>
              <w:top w:w="120" w:type="dxa"/>
              <w:left w:w="120" w:type="dxa"/>
              <w:bottom w:w="120" w:type="dxa"/>
              <w:right w:w="120" w:type="dxa"/>
            </w:tcMar>
          </w:tcPr>
          <w:p w14:paraId="42BB0AEF" w14:textId="77777777" w:rsidR="00701548" w:rsidRDefault="00760688">
            <w:pPr>
              <w:spacing w:after="0"/>
              <w:jc w:val="left"/>
            </w:pPr>
            <w:r>
              <w:rPr>
                <w:rFonts w:ascii="Times New Roman" w:hAnsi="Times New Roman" w:eastAsia="Times New Roman"/>
                <w:b w:val="0"/>
                <w:sz w:val="22"/>
              </w:rPr>
              <w:t>В работе спроектирована модель закупочной заявки, согласованная между требованиями, жизненным циклом, диаграммами вариантов использования и классов. Центральным объектом стала PurchaseRequest со статусами и переходами, в которых конечными являются «Отклонена» и «Заказ сформирован». История решений вынесена в отдельный неизменяемый объект Approval, поэтому повторное согласование не стирает прошлые результаты. Ключевые правила разнесены по уровням: проверка комментария и состава позиций в сервисе плюс ограничения БД, а уникальность действующего заказа обеспечивается транзакцией и частичным индексом. Исправлены неверные связи на диаграмме классов и добавлены недостающий актор и варианты использования. Таблица трассируемости показывает, что каждая бизнес-возможность проходит путь от варианта использования через классы до контрольного правила.</w:t>
            </w:r>
          </w:p>
          <w:p>
            <w:pPr>
              <w:spacing w:before="40"/>
              <w:jc w:val="left"/>
            </w:pPr>
            <w:r>
              <w:rPr>
                <w:rFonts w:ascii="Times New Roman" w:hAnsi="Times New Roman" w:eastAsia="Times New Roman"/>
                <w:b/>
                <w:color w:val="595959"/>
                <w:sz w:val="16"/>
              </w:rPr>
              <w:t xml:space="preserve">Откуда это в тексте: </w:t>
            </w:r>
            <w:r>
              <w:rPr>
                <w:rFonts w:ascii="Times New Roman" w:hAnsi="Times New Roman" w:eastAsia="Times New Roman"/>
                <w:b w:val="0"/>
                <w:color w:val="595959"/>
                <w:sz w:val="16"/>
              </w:rPr>
              <w:t>итог по пунктам выше; каждая мысль опирается на раздел 1 и перечисленные условия.</w:t>
            </w:r>
          </w:p>
        </w:tc>
      </w:tr>
    </w:tbl>
    <w:p w14:paraId="29E9D5F4" w14:textId="6764D40D" w:rsidR="00701548" w:rsidRDefault="00701548" w:rsidP="00E37AAA">
      <w:pPr>
        <w:pStyle w:val="a0"/>
        <w:numPr>
          <w:ilvl w:val="0"/>
          <w:numId w:val="0"/>
        </w:numPr>
        <w:spacing w:after="60" w:line="264" w:lineRule="auto"/>
      </w:pPr>
    </w:p>
    <w:p w14:paraId="0AC1B8FA" w14:textId="722A546A" w:rsidR="00701548" w:rsidRDefault="00760688">
      <w:pPr>
        <w:pStyle w:val="1"/>
        <w:spacing w:before="160" w:after="80"/>
      </w:pPr>
      <w:r>
        <w:rPr>
          <w:rFonts w:ascii="Times New Roman" w:eastAsia="Times New Roman" w:hAnsi="Times New Roman"/>
        </w:rPr>
        <w:t>1</w:t>
      </w:r>
      <w:r w:rsidR="00E37AAA">
        <w:rPr>
          <w:rFonts w:ascii="Times New Roman" w:eastAsia="Times New Roman" w:hAnsi="Times New Roman"/>
          <w:lang w:val="ru-RU"/>
        </w:rPr>
        <w:t>1</w:t>
      </w:r>
      <w:r>
        <w:rPr>
          <w:rFonts w:ascii="Times New Roman" w:eastAsia="Times New Roman" w:hAnsi="Times New Roman"/>
        </w:rPr>
        <w:t>. Ключевые вопросы защиты</w:t>
      </w:r>
    </w:p>
    <w:p w14:paraId="44E1FF4D" w14:textId="77777777" w:rsidR="00701548" w:rsidRDefault="00760688">
      <w:pPr>
        <w:pStyle w:val="a0"/>
        <w:spacing w:after="60" w:line="264" w:lineRule="auto"/>
      </w:pPr>
      <w:r>
        <w:t>Почему статус заявки нельзя рассматривать как свободно редактируемую строку?</w:t>
      </w:r>
    </w:p>
    <w:p w14:paraId="2D0BF475" w14:textId="77777777" w:rsidR="00701548" w:rsidRDefault="00760688">
      <w:pPr>
        <w:pStyle w:val="a0"/>
        <w:spacing w:after="60" w:line="264" w:lineRule="auto"/>
      </w:pPr>
      <w:r>
        <w:t>Почему история согласований должна быть отделена от текущего статуса заявки?</w:t>
      </w:r>
    </w:p>
    <w:p w14:paraId="3EADEAEB" w14:textId="77777777" w:rsidR="00701548" w:rsidRDefault="00760688">
      <w:pPr>
        <w:pStyle w:val="a0"/>
        <w:spacing w:after="60" w:line="264" w:lineRule="auto"/>
      </w:pPr>
      <w:r>
        <w:t>Какая ошибка возникнет, если связь заявки и позиций будет моделироваться как необязательная после отправки?</w:t>
      </w:r>
    </w:p>
    <w:p w14:paraId="311A1EFA" w14:textId="77777777" w:rsidR="00701548" w:rsidRDefault="00760688">
      <w:pPr>
        <w:pStyle w:val="a0"/>
        <w:spacing w:after="60" w:line="264" w:lineRule="auto"/>
      </w:pPr>
      <w:r>
        <w:t>Какие бизнес-правила целесообразно закрепить ограничениями базы данных, а какие оставить в сервисном слое?</w:t>
      </w:r>
    </w:p>
    <w:p w14:paraId="52231BFC" w14:textId="77777777" w:rsidR="00701548" w:rsidRDefault="00760688">
      <w:pPr>
        <w:pStyle w:val="a0"/>
        <w:spacing w:after="60" w:line="264" w:lineRule="auto"/>
      </w:pPr>
      <w:r>
        <w:t>Как предотвратить создание двух заказов по одной заявке при параллельных запросах?</w:t>
      </w:r>
    </w:p>
    <w:p w14:paraId="27F5711C" w14:textId="77777777" w:rsidR="00701548" w:rsidRDefault="00760688">
      <w:pPr>
        <w:pStyle w:val="a0"/>
        <w:spacing w:after="60" w:line="264" w:lineRule="auto"/>
      </w:pPr>
      <w:r>
        <w:t>Почему блокировка пользователя не должна разрушать исторические данные?</w:t>
      </w:r>
    </w:p>
    <w:p w14:paraId="0E00FB7E" w14:textId="77777777" w:rsidR="00701548" w:rsidRDefault="00760688">
      <w:pPr>
        <w:pStyle w:val="a0"/>
        <w:spacing w:after="60" w:line="264" w:lineRule="auto"/>
      </w:pPr>
      <w:r>
        <w:t>Каким образом одна бизнес-возможность прослеживается от Use Case до таблиц базы данных?</w:t>
      </w:r>
    </w:p>
    <w:p w14:paraId="3E9FD1F8" w14:textId="1028F82F" w:rsidR="00701548" w:rsidRPr="00395659" w:rsidRDefault="00760688" w:rsidP="00395659">
      <w:pPr>
        <w:pStyle w:val="a0"/>
        <w:spacing w:after="60" w:line="264" w:lineRule="auto"/>
      </w:pPr>
      <w:r>
        <w:t>Как изменится модель, если разрешить частичные поставки или несколько поставщиков по одной заявке?</w:t>
      </w:r>
    </w:p>
    <w:sectPr w:rsidR="00701548" w:rsidRPr="00395659" w:rsidSect="00034616">
      <w:footerReference w:type="default" r:id="rId10"/>
      <w:pgSz w:w="12240" w:h="15840"/>
      <w:pgMar w:top="964" w:right="850"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4C2568" w14:textId="77777777" w:rsidR="003F2C48" w:rsidRDefault="003F2C48">
      <w:pPr>
        <w:spacing w:after="0" w:line="240" w:lineRule="auto"/>
      </w:pPr>
      <w:r>
        <w:separator/>
      </w:r>
    </w:p>
  </w:endnote>
  <w:endnote w:type="continuationSeparator" w:id="0">
    <w:p w14:paraId="63DB79BD" w14:textId="77777777" w:rsidR="003F2C48" w:rsidRDefault="003F2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66191" w14:textId="70DA970C" w:rsidR="00701548" w:rsidRDefault="00760688">
    <w:pPr>
      <w:pStyle w:val="a7"/>
      <w:jc w:val="center"/>
    </w:pPr>
    <w:r>
      <w:fldChar w:fldCharType="begin"/>
    </w:r>
    <w:r>
      <w:instrText>PAGE</w:instrText>
    </w:r>
    <w:r w:rsidR="00AB7795">
      <w:fldChar w:fldCharType="separate"/>
    </w:r>
    <w:r w:rsidR="00AB77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87C2BE" w14:textId="77777777" w:rsidR="003F2C48" w:rsidRDefault="003F2C48">
      <w:pPr>
        <w:spacing w:after="0" w:line="240" w:lineRule="auto"/>
      </w:pPr>
      <w:r>
        <w:separator/>
      </w:r>
    </w:p>
  </w:footnote>
  <w:footnote w:type="continuationSeparator" w:id="0">
    <w:p w14:paraId="2E0F7271" w14:textId="77777777" w:rsidR="003F2C48" w:rsidRDefault="003F2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38D"/>
    <w:rsid w:val="0015074B"/>
    <w:rsid w:val="0029639D"/>
    <w:rsid w:val="00326F90"/>
    <w:rsid w:val="00395659"/>
    <w:rsid w:val="003F2C48"/>
    <w:rsid w:val="004320F3"/>
    <w:rsid w:val="00557C9E"/>
    <w:rsid w:val="005B3AD9"/>
    <w:rsid w:val="00677A4F"/>
    <w:rsid w:val="00701548"/>
    <w:rsid w:val="00760688"/>
    <w:rsid w:val="007F5EA7"/>
    <w:rsid w:val="00893ED7"/>
    <w:rsid w:val="009350C5"/>
    <w:rsid w:val="00AA1D8D"/>
    <w:rsid w:val="00AB7795"/>
    <w:rsid w:val="00B47730"/>
    <w:rsid w:val="00BC4E9C"/>
    <w:rsid w:val="00C50C9B"/>
    <w:rsid w:val="00CA5FFD"/>
    <w:rsid w:val="00CB0664"/>
    <w:rsid w:val="00E37AAA"/>
    <w:rsid w:val="00EA7EF7"/>
    <w:rsid w:val="00F97632"/>
    <w:rsid w:val="00FC693F"/>
    <w:rsid w:val="00FF7F2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BCB29"/>
  <w14:defaultImageDpi w14:val="300"/>
  <w15:docId w15:val="{3B4D3F51-417C-054B-A4B9-528D6534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6D68A-921E-4C56-8353-4540D5B4E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1922</Words>
  <Characters>10959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Макиевский Станислав Евгеньевич</dc:creator>
  <cp:keywords/>
  <dc:description>generated by python-docx</dc:description>
  <cp:lastModifiedBy>Станислав Макиевский</cp:lastModifiedBy>
  <cp:revision>2</cp:revision>
  <dcterms:created xsi:type="dcterms:W3CDTF">2026-09-14T05:35:00Z</dcterms:created>
  <dcterms:modified xsi:type="dcterms:W3CDTF">2026-09-14T05:35:00Z</dcterms:modified>
  <cp:category/>
</cp:coreProperties>
</file>