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line="240" w:lineRule="auto"/>
        <w:jc w:val="center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 Kevin Joseph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line="24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612-597-2426</w:t>
      </w:r>
    </w:p>
    <w:p w:rsidR="00000000" w:rsidDel="00000000" w:rsidP="00000000" w:rsidRDefault="00000000" w:rsidRPr="00000000" w14:paraId="00000003">
      <w:pPr>
        <w:spacing w:after="80" w:line="24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San Diego CA</w:t>
      </w:r>
    </w:p>
    <w:p w:rsidR="00000000" w:rsidDel="00000000" w:rsidP="00000000" w:rsidRDefault="00000000" w:rsidRPr="00000000" w14:paraId="00000004">
      <w:pPr>
        <w:spacing w:after="80" w:line="240" w:lineRule="auto"/>
        <w:jc w:val="center"/>
        <w:rPr>
          <w:rFonts w:ascii="Calibri" w:cs="Calibri" w:eastAsia="Calibri" w:hAnsi="Calibri"/>
        </w:rPr>
      </w:pPr>
      <w:hyperlink r:id="rId6">
        <w:r w:rsidDel="00000000" w:rsidR="00000000" w:rsidRPr="00000000">
          <w:rPr>
            <w:rFonts w:ascii="Calibri" w:cs="Calibri" w:eastAsia="Calibri" w:hAnsi="Calibri"/>
            <w:color w:val="0070cd"/>
            <w:u w:val="single"/>
            <w:rtl w:val="0"/>
          </w:rPr>
          <w:t xml:space="preserve">kevin@kevinjoseph.net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rFonts w:ascii="Calibri" w:cs="Calibri" w:eastAsia="Calibri" w:hAnsi="Calibri"/>
        </w:rPr>
      </w:pPr>
      <w:hyperlink r:id="rId7">
        <w:r w:rsidDel="00000000" w:rsidR="00000000" w:rsidRPr="00000000">
          <w:rPr>
            <w:rFonts w:ascii="Calibri" w:cs="Calibri" w:eastAsia="Calibri" w:hAnsi="Calibri"/>
            <w:b w:val="1"/>
            <w:bCs w:val="1"/>
            <w:color w:val="1155cc"/>
            <w:u w:val="single"/>
            <w:rtl w:val="0"/>
          </w:rPr>
          <w:t xml:space="preserve">Website/Portfolio</w:t>
        </w:r>
      </w:hyperlink>
      <w:r w:rsidDel="00000000" w:rsidR="00000000" w:rsidRPr="00000000">
        <w:rPr>
          <w:rtl w:val="0"/>
        </w:rPr>
        <w:tab/>
      </w:r>
      <w:hyperlink r:id="rId8">
        <w:r w:rsidDel="00000000" w:rsidR="00000000" w:rsidRPr="00000000">
          <w:rPr>
            <w:rFonts w:ascii="Calibri" w:cs="Calibri" w:eastAsia="Calibri" w:hAnsi="Calibri"/>
            <w:b w:val="1"/>
            <w:bCs w:val="1"/>
            <w:color w:val="1155cc"/>
            <w:u w:val="single"/>
            <w:rtl w:val="0"/>
          </w:rPr>
          <w:t xml:space="preserve">LinkedIn Profile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Software engineer with 15+ years of experience delivering reliable, high-quality front-end solutions. Brings strong experience in modern JavaScript frameworks, test-driven development, and cross-functional collaboration to build scalable, maintainable web applications within Agile environments.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0" w:val="nil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u w:val="singl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u w:val="single"/>
                <w:rtl w:val="0"/>
              </w:rPr>
              <w:t xml:space="preserve">Engineering &amp; Development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u w:val="singl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u w:val="single"/>
                <w:rtl w:val="0"/>
              </w:rPr>
              <w:t xml:space="preserve">Quality &amp; Testing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u w:val="singl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u w:val="single"/>
                <w:rtl w:val="0"/>
              </w:rPr>
              <w:t xml:space="preserve">Tools &amp; Delivery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0" w:val="nil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Javascript</w:t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Typescript</w:t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React</w:t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Vue</w:t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HTML</w:t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CSS / Sass / Less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Integration testing</w:t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End-to-end testing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Protractor, Selenium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Test automation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Regression testing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Quality-focused development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Node.js, npm, Yarn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Vite, Webpack, Gulp</w:t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Git</w:t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Agile scrum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Jira</w:t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Confluence</w:t>
            </w:r>
          </w:p>
        </w:tc>
      </w:tr>
    </w:tbl>
    <w:p w:rsidR="00000000" w:rsidDel="00000000" w:rsidP="00000000" w:rsidRDefault="00000000" w:rsidRPr="00000000" w14:paraId="0000001C">
      <w:pPr>
        <w:spacing w:before="240" w:line="278.4" w:lineRule="auto"/>
        <w:rPr>
          <w:rFonts w:ascii="Calibri" w:cs="Calibri" w:eastAsia="Calibri" w:hAnsi="Calibri"/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u w:val="single"/>
          <w:rtl w:val="0"/>
        </w:rPr>
        <w:t xml:space="preserve">Professional Experience:</w:t>
      </w:r>
    </w:p>
    <w:p w:rsidR="00000000" w:rsidDel="00000000" w:rsidP="00000000" w:rsidRDefault="00000000" w:rsidRPr="00000000" w14:paraId="0000001D">
      <w:pPr>
        <w:tabs>
          <w:tab w:val="right" w:leader="none" w:pos="9360"/>
        </w:tabs>
        <w:spacing w:before="160" w:line="278.4" w:lineRule="auto"/>
        <w:rPr>
          <w:rFonts w:ascii="Calibri" w:cs="Calibri" w:eastAsia="Calibri" w:hAnsi="Calibri"/>
          <w:b w:val="1"/>
          <w:bCs w:val="1"/>
          <w:color w:val="0070c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70c0"/>
          <w:u w:val="single"/>
          <w:rtl w:val="0"/>
        </w:rPr>
        <w:t xml:space="preserve">United States Postal Service — San Diego, CA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70c0"/>
          <w:rtl w:val="0"/>
        </w:rPr>
        <w:tab/>
        <w:t xml:space="preserve">7/2025 - Present</w:t>
        <w:br w:type="textWrapping"/>
        <w:t xml:space="preserve">Rural Carrier Associate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Dependable in executing daily mail delivery routes with consistent accuracy, meeting strict schedules and service-level expectations in a high-volume environment.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Detail-oriented in sorting, organizing, and delivering mail to ensure correct handling, regulatory compliance, and customer satisfaction.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Self-directed while working independently in a fast-paced setting, managing time effectively and adapting to changing routes, weather, and operational demands.</w:t>
      </w:r>
    </w:p>
    <w:p w:rsidR="00000000" w:rsidDel="00000000" w:rsidP="00000000" w:rsidRDefault="00000000" w:rsidRPr="00000000" w14:paraId="00000021">
      <w:pPr>
        <w:tabs>
          <w:tab w:val="right" w:leader="none" w:pos="9360"/>
        </w:tabs>
        <w:spacing w:before="160" w:line="278.4" w:lineRule="auto"/>
        <w:rPr>
          <w:rFonts w:ascii="Calibri" w:cs="Calibri" w:eastAsia="Calibri" w:hAnsi="Calibri"/>
          <w:b w:val="1"/>
          <w:bCs w:val="1"/>
          <w:color w:val="0070c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70c0"/>
          <w:u w:val="single"/>
          <w:rtl w:val="0"/>
        </w:rPr>
        <w:t xml:space="preserve">Rocket Soccar Confederation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70c0"/>
          <w:rtl w:val="0"/>
        </w:rPr>
        <w:tab/>
        <w:t xml:space="preserve">6/2022 - Present</w:t>
        <w:br w:type="textWrapping"/>
        <w:t xml:space="preserve">Media Committee Head / Overlay Developer / Stream Producer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Technical lead responsible for designing and developing live esports broadcast overlays using React, HTML, CSS, Sass, and WebSockets to support real-time match data and viewer engagement.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Collaborative head of the Media Committee, partnering with league administrators, casters, and production staff to standardize visual assets, improve broadcast quality, and ensure consistent delivery across events.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Hands-on stream producer overseeing live match broadcasts, troubleshooting technical issues in real time, and ensuring reliable, high-quality streams for competitive online audiences.</w:t>
      </w:r>
    </w:p>
    <w:p w:rsidR="00000000" w:rsidDel="00000000" w:rsidP="00000000" w:rsidRDefault="00000000" w:rsidRPr="00000000" w14:paraId="00000025">
      <w:pPr>
        <w:tabs>
          <w:tab w:val="right" w:leader="none" w:pos="9360"/>
        </w:tabs>
        <w:spacing w:before="160" w:line="278.4" w:lineRule="auto"/>
        <w:rPr>
          <w:rFonts w:ascii="Calibri" w:cs="Calibri" w:eastAsia="Calibri" w:hAnsi="Calibri"/>
          <w:b w:val="1"/>
          <w:bCs w:val="1"/>
          <w:color w:val="0070c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70c0"/>
          <w:u w:val="single"/>
          <w:rtl w:val="0"/>
        </w:rPr>
        <w:t xml:space="preserve">Ezoic — Carlsbad, CA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70c0"/>
          <w:rtl w:val="0"/>
        </w:rPr>
        <w:tab/>
        <w:t xml:space="preserve">5/2021 - 12/2022</w:t>
        <w:br w:type="textWrapping"/>
        <w:t xml:space="preserve">Software Engineer</w:t>
      </w:r>
    </w:p>
    <w:p w:rsidR="00000000" w:rsidDel="00000000" w:rsidP="00000000" w:rsidRDefault="00000000" w:rsidRPr="00000000" w14:paraId="00000026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Go (GoLang), Vue, JavaScript, TypeScript, PHP, MySQL, HTML, CSS, Git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Designed and delivered a monthly performance dashboard enabling clients to quickly view ad revenue, engagement, and key site metrics, improving transparency and decision-making.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Enhanced client-facing dashboards by streamlining workflows and interface interactions, allowing users to manage and update their sites more efficiently.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Developed and maintained an internal dashboard for external contractors to update site status and operational data, reducing manual coordination and improving data accuracy.</w:t>
      </w:r>
    </w:p>
    <w:p w:rsidR="00000000" w:rsidDel="00000000" w:rsidP="00000000" w:rsidRDefault="00000000" w:rsidRPr="00000000" w14:paraId="0000002A">
      <w:pPr>
        <w:tabs>
          <w:tab w:val="right" w:leader="none" w:pos="9360"/>
        </w:tabs>
        <w:spacing w:before="160" w:line="278.4" w:lineRule="auto"/>
        <w:rPr>
          <w:rFonts w:ascii="Calibri" w:cs="Calibri" w:eastAsia="Calibri" w:hAnsi="Calibri"/>
          <w:b w:val="1"/>
          <w:bCs w:val="1"/>
          <w:color w:val="0070c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70c0"/>
          <w:u w:val="single"/>
          <w:rtl w:val="0"/>
        </w:rPr>
        <w:t xml:space="preserve">Study.com - Mountain View, CA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70c0"/>
          <w:rtl w:val="0"/>
        </w:rPr>
        <w:tab/>
        <w:t xml:space="preserve">11/2019 - 2/2021</w:t>
        <w:br w:type="textWrapping"/>
        <w:t xml:space="preserve">Front-End Software Engineer</w:t>
      </w:r>
    </w:p>
    <w:p w:rsidR="00000000" w:rsidDel="00000000" w:rsidP="00000000" w:rsidRDefault="00000000" w:rsidRPr="00000000" w14:paraId="0000002B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AngularJS, JavaScript, TypeScript, CSS, Less, Bootstrap, Gulp, HTML, JSP, Java, MySQL, Selenium, Git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Collaborated on the design and implementation of reusable layout components for long-form hub landing pages, accelerating page creation while preserving flexibility for custom content.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Built internal management dashboards that enabled non-technical teams to update and manage website content on demand, reducing engineering dependency.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Implemented scalable front-end solutions within an AngularJS environment, ensuring consistency, maintainability, and alignment with established design patterns.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Supported Agile development practices by working closely with designers, product managers, and back-end engineers to deliver high-quality features on schedule.</w:t>
      </w:r>
    </w:p>
    <w:p w:rsidR="00000000" w:rsidDel="00000000" w:rsidP="00000000" w:rsidRDefault="00000000" w:rsidRPr="00000000" w14:paraId="00000030">
      <w:pPr>
        <w:tabs>
          <w:tab w:val="right" w:leader="none" w:pos="9360"/>
        </w:tabs>
        <w:spacing w:before="160" w:line="278.4" w:lineRule="auto"/>
        <w:rPr>
          <w:rFonts w:ascii="Calibri" w:cs="Calibri" w:eastAsia="Calibri" w:hAnsi="Calibri"/>
          <w:b w:val="1"/>
          <w:bCs w:val="1"/>
          <w:color w:val="0070c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70c0"/>
          <w:u w:val="single"/>
          <w:rtl w:val="0"/>
        </w:rPr>
        <w:t xml:space="preserve">Rain Bird — San Diego, CA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70c0"/>
          <w:rtl w:val="0"/>
        </w:rPr>
        <w:tab/>
        <w:t xml:space="preserve">8/2018 - 2/2019</w:t>
        <w:br w:type="textWrapping"/>
        <w:t xml:space="preserve">Software Testing Engineer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8" w:line="240" w:lineRule="auto"/>
        <w:ind w:left="0" w:right="0" w:firstLine="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JavaScript, TypeScript, Protractor, Selenium, Yarn, npm, Node.js, Git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tabs>
          <w:tab w:val="right" w:leader="none" w:pos="9360"/>
        </w:tabs>
        <w:spacing w:before="160" w:line="278.4" w:lineRule="auto"/>
        <w:rPr>
          <w:rFonts w:ascii="Calibri" w:cs="Calibri" w:eastAsia="Calibri" w:hAnsi="Calibri"/>
          <w:b w:val="1"/>
          <w:bCs w:val="1"/>
          <w:color w:val="0070c0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70c0"/>
          <w:u w:val="single"/>
          <w:rtl w:val="0"/>
        </w:rPr>
        <w:t xml:space="preserve">Renovate America — San Diego, CA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70c0"/>
          <w:rtl w:val="0"/>
        </w:rPr>
        <w:tab/>
        <w:t xml:space="preserve">5/2015 - 4/2017</w:t>
        <w:br w:type="textWrapping"/>
        <w:t xml:space="preserve">Web Developer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AngularJS, JavaScript, Gulp, HTML, CSS, Sass, Bootstrap, Kendo UI, Microsoft .NET Razor, Microsoft C#, Git, Microsoft TFS</w:t>
        <w:tab/>
      </w:r>
    </w:p>
    <w:sectPr>
      <w:pgSz w:h="15840" w:w="12240" w:orient="portrait"/>
      <w:pgMar w:bottom="1080" w:top="108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kevin@kevinjoseph.net" TargetMode="External"/><Relationship Id="rId7" Type="http://schemas.openxmlformats.org/officeDocument/2006/relationships/hyperlink" Target="https://kevinjoseph.net/" TargetMode="External"/><Relationship Id="rId8" Type="http://schemas.openxmlformats.org/officeDocument/2006/relationships/hyperlink" Target="https://www.linkedin.com/in/kjjoseph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