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5677" w:rsidRDefault="00000000">
      <w:r>
        <w:t xml:space="preserve">Hey there, mental model enthusiasts! Welcome back to Mental Models Daily. </w:t>
      </w:r>
      <w:r w:rsidR="00F95677">
        <w:t>T</w:t>
      </w:r>
      <w:r>
        <w:t>oday we're diving into a critical concept that could save your projects, relationships, and maybe even your business - it's called "Stop the Bleeding." You know that moment when you realize things are going wrong, and your first instinct is to figure out why? Well, this model suggests that's exactly what you shouldn't do - at least not yet.</w:t>
      </w:r>
      <w:r>
        <w:br/>
      </w:r>
      <w:r>
        <w:br/>
        <w:t>&lt;break time="1.3s" /&gt;</w:t>
      </w:r>
      <w:r>
        <w:br/>
      </w:r>
      <w:r>
        <w:br/>
        <w:t>At its core, Stop the Bleeding is about prioritizing immediate damage control over root cause analysis when facing an acute crisis. It's like being a doctor in an emergency room - when a patient comes in with severe injuries, you don't start by investigating how they got hurt; you first stop the bleeding to stabilize them. Only after the patient is stable do you look into what caused the accident.</w:t>
      </w:r>
      <w:r>
        <w:br/>
      </w:r>
      <w:r>
        <w:br/>
        <w:t>&lt;break time="1.3s" /&gt;</w:t>
      </w:r>
      <w:r>
        <w:br/>
      </w:r>
      <w:r>
        <w:br/>
        <w:t>A powerful historical example of this is Johnson &amp; Johnson's handling of the 1982 Tylenol crisis. When seven people died from cyanide-laced Tylenol, J&amp;J didn't wait to find the culprit. They immediately recalled 31 million bottles nationwide, costing them $100 million. They stopped the bleeding first by removing every potentially dangerous product from shelves, then investigated the cause and developed tamper-proof packaging.</w:t>
      </w:r>
      <w:r>
        <w:br/>
      </w:r>
      <w:r>
        <w:br/>
        <w:t>&lt;break time="1.3s" /&gt;</w:t>
      </w:r>
      <w:r>
        <w:br/>
      </w:r>
      <w:r>
        <w:br/>
        <w:t>In modern business, look at Zoom's response to security concerns in early 2020. When "Zoombombing" became a serious issue, they didn't first investigate why their security was lacking. Instead, they immediately implemented waiting rooms and mandatory meeting passwords. They stopped the bleeding of user trust first, then worked on long-term security improvements.</w:t>
      </w:r>
      <w:r>
        <w:br/>
      </w:r>
      <w:r>
        <w:br/>
        <w:t>&lt;break time="1.3s" /&gt;</w:t>
      </w:r>
      <w:r>
        <w:br/>
      </w:r>
      <w:r>
        <w:br/>
        <w:t>Here are three ways you can apply this model in your daily life:</w:t>
      </w:r>
      <w:r>
        <w:br/>
      </w:r>
      <w:r>
        <w:br/>
        <w:t>First, in personal finances. If you're overspending, don't start by analyzing your past year's expenses - first, freeze all non-essential spending. It's like putting pressure on a wound before deciding which antibiotic to use.</w:t>
      </w:r>
      <w:r>
        <w:br/>
      </w:r>
      <w:r>
        <w:br/>
        <w:t>Second, in relationships. If you're in a heated argument, stop the escalation first by taking a break, rather than trying to prove who's right. It's like pulling away from a hot stove before figuring out why it was left on.</w:t>
      </w:r>
      <w:r>
        <w:br/>
      </w:r>
      <w:r>
        <w:br/>
        <w:t xml:space="preserve">Third, in project management. When deadlines are being missed, first implement immediate </w:t>
      </w:r>
      <w:r>
        <w:lastRenderedPageBreak/>
        <w:t>measures to meet the next deadline, then analyze why you're falling behind. It's like catching a falling glass before cleaning up the spills that already happened.</w:t>
      </w:r>
      <w:r>
        <w:br/>
      </w:r>
      <w:r>
        <w:br/>
        <w:t>&lt;break time="1.3s" /&gt;</w:t>
      </w:r>
      <w:r>
        <w:br/>
      </w:r>
      <w:r>
        <w:br/>
        <w:t>The power of Stop the Bleeding lies in its reminder that in crisis situations, sequence matters. By prioritizing immediate damage control over root cause analysis, we can prevent small problems from becoming catastrophic ones. It's about having the wisdom to know when to act first and analyze later.</w:t>
      </w:r>
      <w:r>
        <w:br/>
      </w:r>
      <w:r>
        <w:br/>
        <w:t>&lt;break time="1.3s" /&gt;</w:t>
      </w:r>
      <w:r>
        <w:br/>
      </w:r>
      <w:r>
        <w:br/>
        <w:t>That's all for today, mental model explorers! Remember: sometimes the most important question isn't "why is this happening?" but "what do I need to do right now?" Until tomorrow, keep building those mental models!</w:t>
      </w:r>
    </w:p>
    <w:p w:rsidR="007B4580" w:rsidRDefault="00000000">
      <w:r>
        <w:br/>
        <w:t>For more mental models, please visit mentalmodelsdaily.com or find us on X or Instagram. Our Podcast music was provided by thePodcasthost.com &amp; Alitu: The Podcast Maker. Find your own free podcast music over at thePodcasthost.com/freemusic.</w:t>
      </w:r>
    </w:p>
    <w:sectPr w:rsidR="007B45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9406939">
    <w:abstractNumId w:val="8"/>
  </w:num>
  <w:num w:numId="2" w16cid:durableId="657197057">
    <w:abstractNumId w:val="6"/>
  </w:num>
  <w:num w:numId="3" w16cid:durableId="1728989570">
    <w:abstractNumId w:val="5"/>
  </w:num>
  <w:num w:numId="4" w16cid:durableId="195586064">
    <w:abstractNumId w:val="4"/>
  </w:num>
  <w:num w:numId="5" w16cid:durableId="1780099881">
    <w:abstractNumId w:val="7"/>
  </w:num>
  <w:num w:numId="6" w16cid:durableId="1835224466">
    <w:abstractNumId w:val="3"/>
  </w:num>
  <w:num w:numId="7" w16cid:durableId="976450689">
    <w:abstractNumId w:val="2"/>
  </w:num>
  <w:num w:numId="8" w16cid:durableId="987633117">
    <w:abstractNumId w:val="1"/>
  </w:num>
  <w:num w:numId="9" w16cid:durableId="397440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4580"/>
    <w:rsid w:val="00AA1D8D"/>
    <w:rsid w:val="00B47730"/>
    <w:rsid w:val="00CB0664"/>
    <w:rsid w:val="00F956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AE9628"/>
  <w14:defaultImageDpi w14:val="300"/>
  <w15:docId w15:val="{8CC5A383-3F87-0845-8F7A-93B01CF3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Amithash K J</cp:lastModifiedBy>
  <cp:revision>2</cp:revision>
  <dcterms:created xsi:type="dcterms:W3CDTF">2013-12-23T23:15:00Z</dcterms:created>
  <dcterms:modified xsi:type="dcterms:W3CDTF">2024-11-08T11:00:00Z</dcterms:modified>
  <cp:category/>
</cp:coreProperties>
</file>