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15F1" w:rsidRDefault="00F215F1">
      <w:r>
        <w:rPr>
          <w:rFonts w:ascii="AppleSystemUIFont" w:hAnsi="AppleSystemUIFont" w:cs="AppleSystemUIFont"/>
          <w:sz w:val="26"/>
          <w:szCs w:val="26"/>
          <w:lang w:val="en-GB"/>
        </w:rPr>
        <w:t xml:space="preserve">Welcome to Mental Models Daily, where we explore one mental model each day to help you elevate your daily decision making. </w:t>
      </w:r>
      <w:r>
        <w:t>T</w:t>
      </w:r>
      <w:r w:rsidR="00000000">
        <w:t>oday we're diving into a fascinating mental model that's all about deception and strategy - the Trojan Horse. You've probably heard the ancient Greek story, but this concept is incredibly relevant in our modern world, from business to cybersecurity to everyday life.</w:t>
      </w:r>
      <w:r w:rsidR="00000000">
        <w:br/>
      </w:r>
      <w:r w:rsidR="00000000">
        <w:br/>
        <w:t>&lt;break time="1.3s" /&gt;</w:t>
      </w:r>
      <w:r w:rsidR="00000000">
        <w:br/>
      </w:r>
      <w:r w:rsidR="00000000">
        <w:br/>
        <w:t>At its core, the Trojan Horse model represents a strategy where you gain access or acceptance by presenting something appealing on the outside while concealing your true intentions within. It's like giving someone a beautifully wrapped gift box that actually contains something completely unexpected - the packaging makes them lower their guard and accept it willingly.</w:t>
      </w:r>
      <w:r w:rsidR="00000000">
        <w:br/>
      </w:r>
      <w:r w:rsidR="00000000">
        <w:br/>
        <w:t>&lt;break time="1.3s" /&gt;</w:t>
      </w:r>
      <w:r w:rsidR="00000000">
        <w:br/>
      </w:r>
      <w:r w:rsidR="00000000">
        <w:br/>
        <w:t>The original Trojan Horse tale from Greek mythology is the perfect historical example. After failing to conquer Troy for ten years, the Greeks appeared to retreat, leaving behind a massive wooden horse as a supposed offering. The Trojans, believing they'd won, brought the horse inside their walls. But hidden inside were Greek soldiers who emerged at night, opened the gates, and led to Troy's defeat. This became the ultimate symbol of achieving victory through clever deception rather than direct force.</w:t>
      </w:r>
      <w:r w:rsidR="00000000">
        <w:br/>
      </w:r>
      <w:r w:rsidR="00000000">
        <w:br/>
        <w:t>&lt;break time="1.3s" /&gt;</w:t>
      </w:r>
      <w:r w:rsidR="00000000">
        <w:br/>
      </w:r>
      <w:r w:rsidR="00000000">
        <w:br/>
        <w:t>In modern business, we see the Trojan Horse model at work in freemium products. Take Dropbox - they offer free cloud storage that seems simple and helpful. But once users upload their files and get comfortable with the platform, they often find themselves needing more storage and features, naturally converting to paid subscribers. The free product was the "horse" that got through the customer's defensive walls.</w:t>
      </w:r>
      <w:r w:rsidR="00000000">
        <w:br/>
      </w:r>
      <w:r w:rsidR="00000000">
        <w:br/>
        <w:t>&lt;break time="1.3s" /&gt;</w:t>
      </w:r>
      <w:r w:rsidR="00000000">
        <w:br/>
      </w:r>
      <w:r w:rsidR="00000000">
        <w:br/>
        <w:t>Here are three practical ways to recognize and apply this model in daily life:</w:t>
      </w:r>
      <w:r w:rsidR="00000000">
        <w:br/>
      </w:r>
      <w:r w:rsidR="00000000">
        <w:br/>
        <w:t>First, be aware of "free" offers. It's like getting a "free" puppy - the initial gift might be free, but the long-term commitments and costs are hidden inside.</w:t>
      </w:r>
      <w:r w:rsidR="00000000">
        <w:br/>
      </w:r>
      <w:r w:rsidR="00000000">
        <w:br/>
        <w:t>Second, in negotiations, watch for small concessions that might open the door to bigger asks. It's like letting someone borrow your pen, which they use to justify asking to borrow your car later.</w:t>
      </w:r>
      <w:r w:rsidR="00000000">
        <w:br/>
      </w:r>
      <w:r w:rsidR="00000000">
        <w:br/>
        <w:t xml:space="preserve">Third, in personal growth, you can use this positively by packaging difficult changes in more </w:t>
      </w:r>
      <w:r w:rsidR="00000000">
        <w:lastRenderedPageBreak/>
        <w:t>appealing ways. It's like hiding vegetables in a delicious smoothie - the healthy content goes down easier.</w:t>
      </w:r>
      <w:r w:rsidR="00000000">
        <w:br/>
      </w:r>
      <w:r w:rsidR="00000000">
        <w:br/>
        <w:t>&lt;break time="1.3s" /&gt;</w:t>
      </w:r>
      <w:r w:rsidR="00000000">
        <w:br/>
      </w:r>
      <w:r w:rsidR="00000000">
        <w:br/>
        <w:t>The Trojan Horse model teaches us that appearances can be deceiving, and success often comes from understanding both how to protect against hidden threats and how to package change in acceptable ways. It's about being strategic rather than forceful.</w:t>
      </w:r>
      <w:r w:rsidR="00000000">
        <w:br/>
      </w:r>
      <w:r w:rsidR="00000000">
        <w:br/>
        <w:t>&lt;break time="1.3s" /&gt;</w:t>
      </w:r>
      <w:r w:rsidR="00000000">
        <w:br/>
      </w:r>
      <w:r w:rsidR="00000000">
        <w:br/>
        <w:t>Remember, what looks like a gift might need a second look, and sometimes the best way through a wall isn't to break it down - it's to be invited in. See you tomorrow for another mental model!</w:t>
      </w:r>
    </w:p>
    <w:p w:rsidR="00E66F85" w:rsidRDefault="00000000">
      <w:r>
        <w:t>For more mental models, please visit mentalmodelsdaily.com or find us on X or Instagram. Our Podcast music was provided by thePodcasthost.com &amp; Alitu: The Podcast Maker. Find your own free podcast music over at thePodcasthost.com/freemusic.</w:t>
      </w:r>
    </w:p>
    <w:sectPr w:rsidR="00E66F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3337053">
    <w:abstractNumId w:val="8"/>
  </w:num>
  <w:num w:numId="2" w16cid:durableId="997001474">
    <w:abstractNumId w:val="6"/>
  </w:num>
  <w:num w:numId="3" w16cid:durableId="394547510">
    <w:abstractNumId w:val="5"/>
  </w:num>
  <w:num w:numId="4" w16cid:durableId="590507608">
    <w:abstractNumId w:val="4"/>
  </w:num>
  <w:num w:numId="5" w16cid:durableId="491261879">
    <w:abstractNumId w:val="7"/>
  </w:num>
  <w:num w:numId="6" w16cid:durableId="1220633134">
    <w:abstractNumId w:val="3"/>
  </w:num>
  <w:num w:numId="7" w16cid:durableId="561059575">
    <w:abstractNumId w:val="2"/>
  </w:num>
  <w:num w:numId="8" w16cid:durableId="1877279548">
    <w:abstractNumId w:val="1"/>
  </w:num>
  <w:num w:numId="9" w16cid:durableId="188725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66F85"/>
    <w:rsid w:val="00F215F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788E11"/>
  <w14:defaultImageDpi w14:val="300"/>
  <w15:docId w15:val="{8CC5A383-3F87-0845-8F7A-93B01CF35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Amithash K J</cp:lastModifiedBy>
  <cp:revision>2</cp:revision>
  <dcterms:created xsi:type="dcterms:W3CDTF">2013-12-23T23:15:00Z</dcterms:created>
  <dcterms:modified xsi:type="dcterms:W3CDTF">2024-11-08T11:03:00Z</dcterms:modified>
  <cp:category/>
</cp:coreProperties>
</file>