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44"/>
          <w:szCs w:val="44"/>
        </w:rPr>
        <w:t xml:space="preserve">Centellic CRM Support Agent</w:t>
      </w:r>
    </w:p>
    <w:p>
      <w:pPr>
        <w:spacing w:after="240"/>
        <w:jc w:val="center"/>
      </w:pPr>
      <w:r>
        <w:rPr>
          <w:sz w:val="30"/>
          <w:szCs w:val="30"/>
        </w:rPr>
        <w:t xml:space="preserve">Opportunity Stages — Knowledge Articles Review Pack</w:t>
      </w:r>
    </w:p>
    <w:p>
      <w:pPr>
        <w:spacing w:after="480"/>
        <w:jc w:val="center"/>
      </w:pPr>
      <w:r>
        <w:rPr>
          <w:color w:val="666666"/>
          <w:sz w:val="20"/>
          <w:szCs w:val="20"/>
        </w:rPr>
        <w:t xml:space="preserve">Version for review · 5 July 2026 · Owner: Kamyar Jannati (Head Data and CRM)</w:t>
      </w:r>
    </w:p>
    <w:p>
      <w:pPr>
        <w:pStyle w:val="Heading2"/>
      </w:pPr>
      <w:r>
        <w:t xml:space="preserve">How to review</w:t>
      </w:r>
    </w:p>
    <w:p>
      <w:pPr>
        <w:spacing w:after="120"/>
      </w:pPr>
      <w:r>
        <w:t xml:space="preserve">These three articles are the </w:t>
      </w:r>
      <w:r>
        <w:rPr>
          <w:b w:val="false"/>
          <w:bCs w:val="false"/>
          <w:i/>
          <w:iCs/>
        </w:rPr>
        <w:t xml:space="preserve">only</w:t>
      </w:r>
      <w:r>
        <w:t xml:space="preserve"> knowledge the agent answers from — every claim was verified against production metadata on 4 July 2026, and your two corrections from the first review round are applied (flagged in amber below).</w:t>
      </w:r>
    </w:p>
    <w:p>
      <w:pPr>
        <w:pStyle w:val="ListParagraph"/>
        <w:numPr>
          <w:ilvl w:val="0"/>
          <w:numId w:val="2"/>
        </w:numPr>
        <w:spacing w:after="60"/>
      </w:pPr>
      <w:r>
        <w:t xml:space="preserve">Check </w:t>
      </w:r>
      <w:r>
        <w:rPr>
          <w:b/>
          <w:bCs/>
          <w:i w:val="false"/>
          <w:iCs w:val="false"/>
        </w:rPr>
        <w:t xml:space="preserve">business accuracy</w:t>
      </w:r>
      <w:r>
        <w:t xml:space="preserve">: is "raise a case" the right answer where stated? Are team-scoped rules attributed to the right teams? Are the resolutions what you would tell a user?</w:t>
      </w:r>
    </w:p>
    <w:p>
      <w:pPr>
        <w:pStyle w:val="ListParagraph"/>
        <w:numPr>
          <w:ilvl w:val="0"/>
          <w:numId w:val="2"/>
        </w:numPr>
        <w:spacing w:after="60"/>
      </w:pPr>
      <w:r>
        <w:t xml:space="preserve">The platform facts (stage names, probabilities, which rules are active) came from the org itself — challenge them if they contradict what you see in practice, exactly as you did with the contract tick-box and auto-submit.</w:t>
      </w:r>
    </w:p>
    <w:p>
      <w:pPr>
        <w:pStyle w:val="ListParagraph"/>
        <w:numPr>
          <w:ilvl w:val="0"/>
          <w:numId w:val="2"/>
        </w:numPr>
        <w:spacing w:after="60"/>
      </w:pPr>
      <w:r>
        <w:t xml:space="preserve">Corrections go back to me in any form; I verify against metadata, update the repo source, and republish — the agent answers with the fix immediately.</w:t>
      </w:r>
    </w:p>
    <w:p>
      <w:pPr>
        <w:spacing w:after="120"/>
      </w:pPr>
      <w:r>
        <w:rPr>
          <w:b/>
          <w:bCs/>
          <w:i w:val="false"/>
          <w:iCs w:val="false"/>
        </w:rPr>
        <w:t xml:space="preserve">Amber passages </w:t>
      </w:r>
      <w:r>
        <w:t xml:space="preserve">are the ones changed after your first-round corrections (contract auto-tick; approval auto-submit).</w:t>
      </w:r>
    </w:p>
    <w:p>
      <w:r>
        <w:br w:type="page"/>
      </w:r>
    </w:p>
    <w:p>
      <w:pPr>
        <w:pStyle w:val="Heading1"/>
      </w:pPr>
      <w:r>
        <w:t xml:space="preserve">Article 1 — Opportunity Stages: the stage model</w:t>
      </w:r>
    </w:p>
    <w:p>
      <w:pPr>
        <w:spacing w:after="120"/>
      </w:pPr>
      <w:r>
        <w:rPr>
          <w:b w:val="false"/>
          <w:bCs w:val="false"/>
          <w:i/>
          <w:iCs/>
        </w:rPr>
        <w:t xml:space="preserve">Source: kb-opp-stage-model · review date 2027-01-04 · no changes since first review round</w:t>
      </w:r>
    </w:p>
    <w:p>
      <w:pPr>
        <w:spacing w:after="120"/>
      </w:pPr>
      <w:r>
        <w:t xml:space="preserve">Which stages an opportunity can use depends on its record type.</w:t>
      </w:r>
    </w:p>
    <w:p>
      <w:pPr>
        <w:pStyle w:val="Heading2"/>
      </w:pPr>
      <w:r>
        <w:t xml:space="preserve">New Business and Renewal opportunities</w:t>
      </w:r>
    </w:p>
    <w:p>
      <w:pPr>
        <w:spacing w:after="120"/>
      </w:pPr>
      <w:r>
        <w:t xml:space="preserve">Both record types use the same stage list,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rPr>
              <w:t xml:space="preserve">Stage</w:t>
            </w:r>
          </w:p>
        </w:tc>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rPr>
              <w:t xml:space="preserve">Probability</w:t>
            </w:r>
          </w:p>
        </w:tc>
        <w:tc>
          <w:tcPr>
            <w:tcW w:type="dxa" w:w="33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rPr>
              <w:t xml:space="preserve">Forecast category</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Identify</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10%</w:t>
            </w:r>
          </w:p>
        </w:tc>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Pipeline</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Qualify</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20%</w:t>
            </w:r>
          </w:p>
        </w:tc>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Pipeline</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Evaluate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50%</w:t>
            </w:r>
          </w:p>
        </w:tc>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Best Case</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Negotiate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75%</w:t>
            </w:r>
          </w:p>
        </w:tc>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Best Case</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Contract Out</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90%</w:t>
            </w:r>
          </w:p>
        </w:tc>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Most Likely</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Closed Won – Pending Approval</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95%</w:t>
            </w:r>
          </w:p>
        </w:tc>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Forecast</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Closed Won</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100%</w:t>
            </w:r>
          </w:p>
        </w:tc>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Closed (won)</w:t>
            </w:r>
          </w:p>
        </w:tc>
      </w:tr>
      <w:tr>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Closed Lost</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0%</w:t>
            </w:r>
          </w:p>
        </w:tc>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Omitted</w:t>
            </w:r>
          </w:p>
        </w:tc>
      </w:tr>
    </w:tbl>
    <w:p>
      <w:pPr>
        <w:spacing w:after="60" w:before="120"/>
      </w:pPr>
      <w:r>
        <w:t xml:space="preserve">Notes:</w:t>
      </w:r>
    </w:p>
    <w:p>
      <w:pPr>
        <w:pStyle w:val="ListParagraph"/>
        <w:numPr>
          <w:ilvl w:val="0"/>
          <w:numId w:val="2"/>
        </w:numPr>
        <w:spacing w:after="60"/>
      </w:pPr>
      <w:r>
        <w:rPr>
          <w:b/>
          <w:bCs/>
          <w:i w:val="false"/>
          <w:iCs w:val="false"/>
        </w:rPr>
        <w:t xml:space="preserve">You cannot set Closed Won yourself. </w:t>
      </w:r>
      <w:r>
        <w:t xml:space="preserve">Sales users close deals by moving the opportunity to Closed Won – Pending Approval; Finance approval moves it to Closed Won automatically. See Article 2.</w:t>
      </w:r>
    </w:p>
    <w:p>
      <w:pPr>
        <w:pStyle w:val="ListParagraph"/>
        <w:numPr>
          <w:ilvl w:val="0"/>
          <w:numId w:val="2"/>
        </w:numPr>
        <w:spacing w:after="60"/>
      </w:pPr>
      <w:r>
        <w:t xml:space="preserve">An opportunity can be set to Closed Lost from any open stage. Depending on your team, closed-lost reason fields are required — see Article 2.</w:t>
      </w:r>
    </w:p>
    <w:p>
      <w:pPr>
        <w:pStyle w:val="ListParagraph"/>
        <w:numPr>
          <w:ilvl w:val="0"/>
          <w:numId w:val="2"/>
        </w:numPr>
        <w:spacing w:after="60"/>
      </w:pPr>
      <w:r>
        <w:t xml:space="preserve">Probability is set automatically from the stage. "Forecast Pending" as a Forecast Status is restricted to specific teams (Lexology Pro, Specialist Platforms, Lexology Intelligence, Customer Experience, Lexology Academic).</w:t>
      </w:r>
    </w:p>
    <w:p>
      <w:pPr>
        <w:pStyle w:val="Heading2"/>
      </w:pPr>
      <w:r>
        <w:t xml:space="preserve">Cancellation opportunities</w:t>
      </w:r>
    </w:p>
    <w:p>
      <w:pPr>
        <w:spacing w:after="120"/>
      </w:pPr>
      <w:r>
        <w:t xml:space="preserve">Cancellations have their own two-stage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rPr>
              <w:t xml:space="preserve">Stage</w:t>
            </w:r>
          </w:p>
        </w:tc>
        <w:tc>
          <w:tcPr>
            <w:tcW w:type="dxa" w:w="18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rPr>
              <w:t xml:space="preserve">Probability</w:t>
            </w:r>
          </w:p>
        </w:tc>
        <w:tc>
          <w:tcPr>
            <w:tcW w:type="dxa" w:w="33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rPr>
              <w:t xml:space="preserve">Notes</w:t>
            </w:r>
          </w:p>
        </w:tc>
      </w:tr>
      <w:tr>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Cancellation - Pending Review</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95%</w:t>
            </w:r>
          </w:p>
        </w:tc>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Entry stage; cancellation awaits Finance approval</w:t>
            </w:r>
          </w:p>
        </w:tc>
      </w:tr>
      <w:tr>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Closed Won - Cancellation</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100%</w:t>
            </w:r>
          </w:p>
        </w:tc>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Set automatically when the cancellation is approved — it cannot be set directly</w:t>
            </w:r>
          </w:p>
        </w:tc>
      </w:tr>
    </w:tbl>
    <w:p>
      <w:pPr>
        <w:spacing w:after="120" w:before="60"/>
      </w:pPr>
      <w:r>
        <w:t xml:space="preserve">Both stages are omitted from forecasts.</w:t>
      </w:r>
    </w:p>
    <w:p>
      <w:pPr>
        <w:pStyle w:val="Heading2"/>
      </w:pPr>
      <w:r>
        <w:t xml:space="preserve">Read-only opportunities</w:t>
      </w:r>
    </w:p>
    <w:p>
      <w:pPr>
        <w:spacing w:after="120"/>
      </w:pPr>
      <w:r>
        <w:t xml:space="preserve">The "Opportunity Readonly" record type shares the New Business stage list. These records are locked for editing; if you need one changed, raise a case.</w:t>
      </w:r>
    </w:p>
    <w:p>
      <w:pPr>
        <w:pStyle w:val="Heading2"/>
      </w:pPr>
      <w:r>
        <w:t xml:space="preserve">Stage guidance in the UI</w:t>
      </w:r>
    </w:p>
    <w:p>
      <w:pPr>
        <w:spacing w:after="120"/>
      </w:pPr>
      <w:r>
        <w:t xml:space="preserve">Each record type has an active Path on the opportunity page showing the current stage and key fields per stage. The Path is the quickest way to see what a stage expects before you move to it.</w:t>
      </w:r>
    </w:p>
    <w:p>
      <w:pPr>
        <w:pStyle w:val="Heading2"/>
      </w:pPr>
      <w:r>
        <w:t xml:space="preserve">Stages you may see in old reports</w:t>
      </w:r>
    </w:p>
    <w:p>
      <w:pPr>
        <w:spacing w:after="120"/>
      </w:pPr>
      <w:r>
        <w:t xml:space="preserve">"Evaluation" and "Close" are retired stage values. No opportunity currently holds them and they cannot be selected. If you see them referenced in an old report or list view filter, that filter matches nothing and should be updated.</w:t>
      </w:r>
    </w:p>
    <w:p>
      <w:r>
        <w:br w:type="page"/>
      </w:r>
    </w:p>
    <w:p>
      <w:pPr>
        <w:pStyle w:val="Heading1"/>
      </w:pPr>
      <w:r>
        <w:t xml:space="preserve">Article 2 — Closing an opportunity (won, lost, cancellation)</w:t>
      </w:r>
    </w:p>
    <w:p>
      <w:pPr>
        <w:spacing w:after="120"/>
      </w:pPr>
      <w:r>
        <w:rPr>
          <w:b w:val="false"/>
          <w:bCs w:val="false"/>
          <w:i/>
          <w:iCs/>
        </w:rPr>
        <w:t xml:space="preserve">Source: kb-opp-closing-and-approval · review date 2027-01-04 · two passages updated after your first-round review (amber)</w:t>
      </w:r>
    </w:p>
    <w:p>
      <w:pPr>
        <w:pStyle w:val="Heading2"/>
      </w:pPr>
      <w:r>
        <w:t xml:space="preserve">Closing Won — the approval route</w:t>
      </w:r>
    </w:p>
    <w:p>
      <w:pPr>
        <w:spacing w:after="120"/>
      </w:pPr>
      <w:r>
        <w:t xml:space="preserve">Sales users cannot set an opportunity to Closed Won directly; two validation rules block it, by design. The route is:</w:t>
      </w:r>
    </w:p>
    <w:p>
      <w:pPr>
        <w:pStyle w:val="ListParagraph"/>
        <w:numPr>
          <w:ilvl w:val="0"/>
          <w:numId w:val="3"/>
        </w:numPr>
        <w:spacing w:after="60"/>
      </w:pPr>
      <w:r>
        <w:rPr>
          <w:b/>
          <w:bCs/>
          <w:i w:val="false"/>
          <w:iCs w:val="false"/>
        </w:rPr>
        <w:t xml:space="preserve">Move the stage to "Closed Won – Pending Approval". </w:t>
      </w:r>
      <w:r>
        <w:t xml:space="preserve">Several checks must pass at this point (see below).</w:t>
      </w:r>
    </w:p>
    <w:p>
      <w:pPr>
        <w:pStyle w:val="ListParagraph"/>
        <w:numPr>
          <w:ilvl w:val="0"/>
          <w:numId w:val="3"/>
        </w:numPr>
        <w:shd w:fill="FFF2CC" w:val="clear"/>
        <w:spacing w:after="60"/>
      </w:pPr>
      <w:r>
        <w:rPr>
          <w:b/>
          <w:bCs/>
          <w:color w:val="B45F06"/>
          <w:sz w:val="18"/>
          <w:szCs w:val="18"/>
        </w:rPr>
        <w:t xml:space="preserve">[UPDATED FOLLOWING YOUR REVIEW]  </w:t>
      </w:r>
      <w:r>
        <w:rPr>
          <w:b/>
          <w:bCs/>
          <w:i w:val="false"/>
          <w:iCs w:val="false"/>
        </w:rPr>
        <w:t xml:space="preserve">The approval is submitted automatically. </w:t>
      </w:r>
      <w:r>
        <w:t xml:space="preserve">As soon as the record saves at this stage, automation submits it to the correct Finance approval process for your team — you do not need to click "Submit for Approval". If the record does not appear in approval shortly after the stage change, raise a case.</w:t>
      </w:r>
    </w:p>
    <w:p>
      <w:pPr>
        <w:pStyle w:val="ListParagraph"/>
        <w:numPr>
          <w:ilvl w:val="0"/>
          <w:numId w:val="3"/>
        </w:numPr>
        <w:spacing w:after="60"/>
      </w:pPr>
      <w:r>
        <w:rPr>
          <w:b/>
          <w:bCs/>
          <w:i w:val="false"/>
          <w:iCs w:val="false"/>
        </w:rPr>
        <w:t xml:space="preserve">Finance approves. </w:t>
      </w:r>
      <w:r>
        <w:t xml:space="preserve">On final approval the record is marked Approved, ordered, and the stage moves to Closed Won automatically. If rejected, fix what Finance flagged; re-entering the stage resubmits.</w:t>
      </w:r>
    </w:p>
    <w:p>
      <w:pPr>
        <w:spacing w:after="120"/>
      </w:pPr>
      <w:r>
        <w:t xml:space="preserve">Only Finance/Ops profiles and System Administrators can set Closed Won manually.</w:t>
      </w:r>
    </w:p>
    <w:p>
      <w:pPr>
        <w:pStyle w:val="Heading3"/>
      </w:pPr>
      <w:r>
        <w:t xml:space="preserve">Checks that must pass at "Closed Won – Pending Approval"</w:t>
      </w:r>
    </w:p>
    <w:p>
      <w:pPr>
        <w:pStyle w:val="ListParagraph"/>
        <w:numPr>
          <w:ilvl w:val="0"/>
          <w:numId w:val="2"/>
        </w:numPr>
        <w:shd w:fill="FFF2CC" w:val="clear"/>
        <w:spacing w:after="60"/>
      </w:pPr>
      <w:r>
        <w:rPr>
          <w:b/>
          <w:bCs/>
          <w:color w:val="B45F06"/>
          <w:sz w:val="18"/>
          <w:szCs w:val="18"/>
        </w:rPr>
        <w:t xml:space="preserve">[UPDATED FOLLOWING YOUR REVIEW]  </w:t>
      </w:r>
      <w:r>
        <w:rPr>
          <w:b/>
          <w:bCs/>
          <w:i w:val="false"/>
          <w:iCs w:val="false"/>
        </w:rPr>
        <w:t xml:space="preserve">Signed contract attached </w:t>
      </w:r>
      <w:r>
        <w:t xml:space="preserve">— the Contract Attached box must be ticked, and you normally don’t tick it yourself: at Contract Out and Closed Won – Pending Approval, automation checks the opportunity for a completed e-signature agreement (Adobe Sign) or an attached contract document (a manually uploaded signed contract or email confirmation) and ticks the box automatically. So if you see "Please attach signed contract before pushing opp for approval" (or, at Contract Out, "Please send out the contract to sign or attach the necessary document before proceeding to close"), the fix is to make sure the signed contract or confirmation is actually attached to the opportunity — or the e-sign agreement is completed — then save again. If it is attached and the error persists, raise a case.</w:t>
      </w:r>
    </w:p>
    <w:p>
      <w:pPr>
        <w:pStyle w:val="ListParagraph"/>
        <w:numPr>
          <w:ilvl w:val="0"/>
          <w:numId w:val="2"/>
        </w:numPr>
        <w:spacing w:after="60"/>
      </w:pPr>
      <w:r>
        <w:rPr>
          <w:b/>
          <w:bCs/>
          <w:i w:val="false"/>
          <w:iCs w:val="false"/>
        </w:rPr>
        <w:t xml:space="preserve">Approved primary quote </w:t>
      </w:r>
      <w:r>
        <w:t xml:space="preserve">— the opportunity needs line items and a primary quote with approval status Approved ("Approved Primary Quote is required…").</w:t>
      </w:r>
    </w:p>
    <w:p>
      <w:pPr>
        <w:pStyle w:val="ListParagraph"/>
        <w:numPr>
          <w:ilvl w:val="0"/>
          <w:numId w:val="2"/>
        </w:numPr>
        <w:spacing w:after="60"/>
      </w:pPr>
      <w:r>
        <w:rPr>
          <w:b/>
          <w:bCs/>
          <w:i w:val="false"/>
          <w:iCs w:val="false"/>
        </w:rPr>
        <w:t xml:space="preserve">No open Complete Success Plan tasks </w:t>
      </w:r>
      <w:r>
        <w:t xml:space="preserve">("You have open Complete Success Plan tasks on this opportunity…").</w:t>
      </w:r>
    </w:p>
    <w:p>
      <w:pPr>
        <w:pStyle w:val="ListParagraph"/>
        <w:numPr>
          <w:ilvl w:val="0"/>
          <w:numId w:val="2"/>
        </w:numPr>
        <w:spacing w:after="60"/>
      </w:pPr>
      <w:r>
        <w:rPr>
          <w:b/>
          <w:bCs/>
          <w:i w:val="false"/>
          <w:iCs w:val="false"/>
        </w:rPr>
        <w:t xml:space="preserve">Online payment reference </w:t>
      </w:r>
      <w:r>
        <w:t xml:space="preserve">— if the primary quote’s payment type is POS, the Online/Card Payment Reference field is required.</w:t>
      </w:r>
    </w:p>
    <w:p>
      <w:pPr>
        <w:pStyle w:val="ListParagraph"/>
        <w:numPr>
          <w:ilvl w:val="0"/>
          <w:numId w:val="2"/>
        </w:numPr>
        <w:spacing w:after="60"/>
      </w:pPr>
      <w:r>
        <w:rPr>
          <w:b/>
          <w:bCs/>
          <w:i w:val="false"/>
          <w:iCs w:val="false"/>
        </w:rPr>
        <w:t xml:space="preserve">ALM deals: Top ID </w:t>
      </w:r>
      <w:r>
        <w:t xml:space="preserve">— ALM opportunities need Top ID filled ("Please add Top ID before pushing opp to ‘Closed Won - Pending Approval’"), and invoice-contact checks apply.</w:t>
      </w:r>
    </w:p>
    <w:p>
      <w:pPr>
        <w:pStyle w:val="ListParagraph"/>
        <w:numPr>
          <w:ilvl w:val="0"/>
          <w:numId w:val="2"/>
        </w:numPr>
        <w:spacing w:after="60"/>
      </w:pPr>
      <w:r>
        <w:rPr>
          <w:b/>
          <w:bCs/>
          <w:i w:val="false"/>
          <w:iCs w:val="false"/>
        </w:rPr>
        <w:t xml:space="preserve">Sales Handshake complete </w:t>
      </w:r>
      <w:r>
        <w:t xml:space="preserve">— for deals flagged as LexPro / content subscription / benefitting-group product, moving to this stage with an incomplete Sales Handshake raises a field-specific error ("Please complete “…” in the Sales Handshake before progressing the opportunity"). Complete the named field on the Sales Handshake (Customer Journey) record and retry.</w:t>
      </w:r>
    </w:p>
    <w:p>
      <w:pPr>
        <w:pStyle w:val="ListParagraph"/>
        <w:numPr>
          <w:ilvl w:val="0"/>
          <w:numId w:val="2"/>
        </w:numPr>
        <w:spacing w:after="60"/>
      </w:pPr>
      <w:r>
        <w:rPr>
          <w:b/>
          <w:bCs/>
          <w:i w:val="false"/>
          <w:iCs w:val="false"/>
        </w:rPr>
        <w:t xml:space="preserve">Auto-Renewal email </w:t>
      </w:r>
      <w:r>
        <w:t xml:space="preserve">— Auto-Renewal opportunities require the renewal email to have been sent and the ‘Renewal Email Sent’ box ticked.</w:t>
      </w:r>
    </w:p>
    <w:p>
      <w:pPr>
        <w:pStyle w:val="Heading3"/>
      </w:pPr>
      <w:r>
        <w:t xml:space="preserve">Checks at Closed Won itself (applied when approval completes or when an exempt profile closes manually)</w:t>
      </w:r>
    </w:p>
    <w:p>
      <w:pPr>
        <w:pStyle w:val="ListParagraph"/>
        <w:numPr>
          <w:ilvl w:val="0"/>
          <w:numId w:val="2"/>
        </w:numPr>
        <w:spacing w:after="60"/>
      </w:pPr>
      <w:r>
        <w:t xml:space="preserve">The Account must have an Ultimate Account ("Please make sure the Account has an associated Ultimate Account before proceeding").</w:t>
      </w:r>
    </w:p>
    <w:p>
      <w:pPr>
        <w:pStyle w:val="ListParagraph"/>
        <w:numPr>
          <w:ilvl w:val="0"/>
          <w:numId w:val="2"/>
        </w:numPr>
        <w:spacing w:after="60"/>
      </w:pPr>
      <w:r>
        <w:t xml:space="preserve">New Business deals at ≥90% probability need a Lead Source.</w:t>
      </w:r>
    </w:p>
    <w:p>
      <w:pPr>
        <w:pStyle w:val="Heading2"/>
      </w:pPr>
      <w:r>
        <w:t xml:space="preserve">Closing Lost</w:t>
      </w:r>
    </w:p>
    <w:p>
      <w:pPr>
        <w:spacing w:after="120"/>
      </w:pPr>
      <w:r>
        <w:t xml:space="preserve">Any open opportunity can be set to Closed Lost. Requirements:</w:t>
      </w:r>
    </w:p>
    <w:p>
      <w:pPr>
        <w:pStyle w:val="ListParagraph"/>
        <w:numPr>
          <w:ilvl w:val="0"/>
          <w:numId w:val="2"/>
        </w:numPr>
        <w:spacing w:after="60"/>
      </w:pPr>
      <w:r>
        <w:rPr>
          <w:b/>
          <w:bCs/>
          <w:i w:val="false"/>
          <w:iCs w:val="false"/>
        </w:rPr>
        <w:t xml:space="preserve">Practice Intelligence, Market Intelligence, and MBL Seminars teams </w:t>
      </w:r>
      <w:r>
        <w:t xml:space="preserve">(New Business and Renewal forecast types): Closed Lost Primary Reason and Note are mandatory, and most primary reasons also require a Closed Lost Sub Reason.</w:t>
      </w:r>
    </w:p>
    <w:p>
      <w:pPr>
        <w:pStyle w:val="ListParagraph"/>
        <w:numPr>
          <w:ilvl w:val="0"/>
          <w:numId w:val="2"/>
        </w:numPr>
        <w:spacing w:after="60"/>
      </w:pPr>
      <w:r>
        <w:t xml:space="preserve">If the primary reason is </w:t>
      </w:r>
      <w:r>
        <w:rPr>
          <w:b/>
          <w:bCs/>
          <w:i w:val="false"/>
          <w:iCs w:val="false"/>
        </w:rPr>
        <w:t xml:space="preserve">"Client chose competitor"</w:t>
      </w:r>
      <w:r>
        <w:t xml:space="preserve">, the competitor’s name is mandatory (all teams).</w:t>
      </w:r>
    </w:p>
    <w:p>
      <w:pPr>
        <w:pStyle w:val="Heading2"/>
      </w:pPr>
      <w:r>
        <w:t xml:space="preserve">Cancellations</w:t>
      </w:r>
    </w:p>
    <w:p>
      <w:pPr>
        <w:pStyle w:val="ListParagraph"/>
        <w:numPr>
          <w:ilvl w:val="0"/>
          <w:numId w:val="2"/>
        </w:numPr>
        <w:spacing w:after="60"/>
      </w:pPr>
      <w:r>
        <w:t xml:space="preserve">Create/use a Cancellation opportunity; it starts at Cancellation - Pending Review and requires approval — you cannot set "Closed Won - Cancellation" directly ("Cancellations cannot be closed without approval").</w:t>
      </w:r>
    </w:p>
    <w:p>
      <w:pPr>
        <w:pStyle w:val="ListParagraph"/>
        <w:numPr>
          <w:ilvl w:val="0"/>
          <w:numId w:val="2"/>
        </w:numPr>
        <w:shd w:fill="FFF2CC" w:val="clear"/>
        <w:spacing w:after="60"/>
      </w:pPr>
      <w:r>
        <w:rPr>
          <w:b/>
          <w:bCs/>
          <w:color w:val="B45F06"/>
          <w:sz w:val="18"/>
          <w:szCs w:val="18"/>
        </w:rPr>
        <w:t xml:space="preserve">[UPDATED FOLLOWING YOUR REVIEW]  </w:t>
      </w:r>
      <w:r>
        <w:t xml:space="preserve">The approval is </w:t>
      </w:r>
      <w:r>
        <w:rPr>
          <w:b/>
          <w:bCs/>
          <w:i w:val="false"/>
          <w:iCs w:val="false"/>
        </w:rPr>
        <w:t xml:space="preserve">submitted automatically</w:t>
      </w:r>
      <w:r>
        <w:t xml:space="preserve"> when the record saves at Cancellation - Pending Review; on approval, the stage moves to Closed Won - Cancellation automatically and the close date is stamped.</w:t>
      </w:r>
    </w:p>
    <w:p>
      <w:pPr>
        <w:pStyle w:val="Heading2"/>
      </w:pPr>
      <w:r>
        <w:t xml:space="preserve">After an opportunity is closed</w:t>
      </w:r>
    </w:p>
    <w:p>
      <w:pPr>
        <w:pStyle w:val="ListParagraph"/>
        <w:numPr>
          <w:ilvl w:val="0"/>
          <w:numId w:val="2"/>
        </w:numPr>
        <w:spacing w:after="60"/>
      </w:pPr>
      <w:r>
        <w:rPr>
          <w:b/>
          <w:bCs/>
          <w:i w:val="false"/>
          <w:iCs w:val="false"/>
        </w:rPr>
        <w:t xml:space="preserve">Closed Won and Closed Lost opportunities are locked </w:t>
      </w:r>
      <w:r>
        <w:t xml:space="preserve">— edits are blocked for sales users ("Opportunity cannot be edited because it is Closed Won/Lost"). Exception: the cancellation-request fields can still be changed on a Closed Won opportunity, which is how you initiate a cancellation.</w:t>
      </w:r>
    </w:p>
    <w:p>
      <w:pPr>
        <w:pStyle w:val="ListParagraph"/>
        <w:numPr>
          <w:ilvl w:val="0"/>
          <w:numId w:val="2"/>
        </w:numPr>
        <w:spacing w:after="60"/>
      </w:pPr>
      <w:r>
        <w:rPr>
          <w:b/>
          <w:bCs/>
          <w:i w:val="false"/>
          <w:iCs w:val="false"/>
        </w:rPr>
        <w:t xml:space="preserve">Line items on closed opportunities cannot be deleted.</w:t>
      </w:r>
    </w:p>
    <w:p>
      <w:pPr>
        <w:pStyle w:val="ListParagraph"/>
        <w:numPr>
          <w:ilvl w:val="0"/>
          <w:numId w:val="2"/>
        </w:numPr>
        <w:spacing w:after="60"/>
      </w:pPr>
      <w:r>
        <w:rPr>
          <w:b/>
          <w:bCs/>
          <w:i w:val="false"/>
          <w:iCs w:val="false"/>
        </w:rPr>
        <w:t xml:space="preserve">Opportunity owner changes are blocked </w:t>
      </w:r>
      <w:r>
        <w:t xml:space="preserve">for everyone except admins, open or closed ("Opportunity owner cannot be changed, please contact Salesforce Admin").</w:t>
      </w:r>
    </w:p>
    <w:p>
      <w:pPr>
        <w:pStyle w:val="ListParagraph"/>
        <w:numPr>
          <w:ilvl w:val="0"/>
          <w:numId w:val="2"/>
        </w:numPr>
        <w:spacing w:after="60"/>
      </w:pPr>
      <w:r>
        <w:t xml:space="preserve">Finance/Ops profiles and System Administrators are exempt from the edit locks; if a closed record genuinely needs correcting, raise a case.</w:t>
      </w:r>
    </w:p>
    <w:p>
      <w:pPr>
        <w:pStyle w:val="Heading2"/>
      </w:pPr>
      <w:r>
        <w:t xml:space="preserve">Other blocks you can hit while progressing a deal</w:t>
      </w:r>
    </w:p>
    <w:p>
      <w:pPr>
        <w:pStyle w:val="ListParagraph"/>
        <w:numPr>
          <w:ilvl w:val="0"/>
          <w:numId w:val="2"/>
        </w:numPr>
        <w:spacing w:after="60"/>
      </w:pPr>
      <w:r>
        <w:rPr>
          <w:b/>
          <w:bCs/>
          <w:i w:val="false"/>
          <w:iCs w:val="false"/>
        </w:rPr>
        <w:t xml:space="preserve">Products required to leave Identify </w:t>
      </w:r>
      <w:r>
        <w:t xml:space="preserve">— for users on the Expert Insight price books (Lexology Panoramic / In-Depth / GXRs), the stage cannot leave Identify without opportunity products.</w:t>
      </w:r>
    </w:p>
    <w:p>
      <w:pPr>
        <w:pStyle w:val="ListParagraph"/>
        <w:numPr>
          <w:ilvl w:val="0"/>
          <w:numId w:val="2"/>
        </w:numPr>
        <w:spacing w:after="60"/>
      </w:pPr>
      <w:r>
        <w:rPr>
          <w:b/>
          <w:bCs/>
          <w:i w:val="false"/>
          <w:iCs w:val="false"/>
        </w:rPr>
        <w:t xml:space="preserve">LexPRO qualification gate </w:t>
      </w:r>
      <w:r>
        <w:t xml:space="preserve">— Lexology Pro team New Business deals cannot move past Identify (except to Closed Lost) until the three LexPRO qualification answers are complete; use the "Qualify this deal" action.</w:t>
      </w:r>
    </w:p>
    <w:p>
      <w:pPr>
        <w:pStyle w:val="ListParagraph"/>
        <w:numPr>
          <w:ilvl w:val="0"/>
          <w:numId w:val="2"/>
        </w:numPr>
        <w:spacing w:after="60"/>
      </w:pPr>
      <w:r>
        <w:rPr>
          <w:b/>
          <w:bCs/>
          <w:i w:val="false"/>
          <w:iCs w:val="false"/>
        </w:rPr>
        <w:t xml:space="preserve">Primary Contact Role completeness </w:t>
      </w:r>
      <w:r>
        <w:t xml:space="preserve">— above a configured win probability, saving requires a complete primary Contact Role; the error names exactly which details are missing. A bypass permission exists for admin-approved cases.</w:t>
      </w:r>
    </w:p>
    <w:p>
      <w:pPr>
        <w:pStyle w:val="ListParagraph"/>
        <w:numPr>
          <w:ilvl w:val="0"/>
          <w:numId w:val="2"/>
        </w:numPr>
        <w:spacing w:after="60"/>
      </w:pPr>
      <w:r>
        <w:rPr>
          <w:b/>
          <w:bCs/>
          <w:i w:val="false"/>
          <w:iCs w:val="false"/>
        </w:rPr>
        <w:t xml:space="preserve">Bad Debtor account </w:t>
      </w:r>
      <w:r>
        <w:t xml:space="preserve">— deals at ≥50% probability on an account flagged Bad Debtor by Finance are blocked; contact invoicing@lbresearch.com, or close the opportunity lost if the deal cannot proceed.</w:t>
      </w:r>
    </w:p>
    <w:p>
      <w:pPr>
        <w:pStyle w:val="ListParagraph"/>
        <w:numPr>
          <w:ilvl w:val="0"/>
          <w:numId w:val="2"/>
        </w:numPr>
        <w:spacing w:after="60"/>
      </w:pPr>
      <w:r>
        <w:rPr>
          <w:b/>
          <w:bCs/>
          <w:i w:val="false"/>
          <w:iCs w:val="false"/>
        </w:rPr>
        <w:t xml:space="preserve">Close Date in the past </w:t>
      </w:r>
      <w:r>
        <w:t xml:space="preserve">— open opportunities (except Cancellations) cannot be saved with a close date before today.</w:t>
      </w:r>
    </w:p>
    <w:p>
      <w:pPr>
        <w:pStyle w:val="ListParagraph"/>
        <w:numPr>
          <w:ilvl w:val="0"/>
          <w:numId w:val="2"/>
        </w:numPr>
        <w:spacing w:after="60"/>
      </w:pPr>
      <w:r>
        <w:rPr>
          <w:b/>
          <w:bCs/>
          <w:i w:val="false"/>
          <w:iCs w:val="false"/>
        </w:rPr>
        <w:t xml:space="preserve">Currency restrictions </w:t>
      </w:r>
      <w:r>
        <w:t xml:space="preserve">— Hong Kong entity sales cannot be in EUR.</w:t>
      </w:r>
    </w:p>
    <w:p>
      <w:pPr>
        <w:pStyle w:val="ListParagraph"/>
        <w:numPr>
          <w:ilvl w:val="0"/>
          <w:numId w:val="2"/>
        </w:numPr>
        <w:spacing w:after="60"/>
      </w:pPr>
      <w:r>
        <w:rPr>
          <w:b/>
          <w:bCs/>
          <w:i w:val="false"/>
          <w:iCs w:val="false"/>
        </w:rPr>
        <w:t xml:space="preserve">Agency deals </w:t>
      </w:r>
      <w:r>
        <w:t xml:space="preserve">— "Purchased Via = Agency" requires an End User account; "Purchased Via = Direct" requires it blank.</w:t>
      </w:r>
    </w:p>
    <w:p>
      <w:pPr>
        <w:pStyle w:val="ListParagraph"/>
        <w:numPr>
          <w:ilvl w:val="0"/>
          <w:numId w:val="2"/>
        </w:numPr>
        <w:spacing w:after="60"/>
      </w:pPr>
      <w:r>
        <w:rPr>
          <w:b/>
          <w:bCs/>
          <w:i w:val="false"/>
          <w:iCs w:val="false"/>
        </w:rPr>
        <w:t xml:space="preserve">Sanctioned countries </w:t>
      </w:r>
      <w:r>
        <w:t xml:space="preserve">— opportunities on accounts in sanctioned countries cannot be created or edited; contact the Salesforce team for compliance cases.</w:t>
      </w:r>
    </w:p>
    <w:p>
      <w:pPr>
        <w:pStyle w:val="ListParagraph"/>
        <w:numPr>
          <w:ilvl w:val="0"/>
          <w:numId w:val="2"/>
        </w:numPr>
        <w:spacing w:after="60"/>
      </w:pPr>
      <w:r>
        <w:rPr>
          <w:b/>
          <w:bCs/>
          <w:i w:val="false"/>
          <w:iCs w:val="false"/>
        </w:rPr>
        <w:t xml:space="preserve">Renewal quotes </w:t>
      </w:r>
      <w:r>
        <w:t xml:space="preserve">— on renewal quotes, a renewal uplift below 7.5% or removing auto-renewal requires Renewal Term Justification / Special Terms on the quote before saving.</w:t>
      </w:r>
    </w:p>
    <w:p>
      <w:r>
        <w:br w:type="page"/>
      </w:r>
    </w:p>
    <w:p>
      <w:pPr>
        <w:pStyle w:val="Heading1"/>
      </w:pPr>
      <w:r>
        <w:t xml:space="preserve">Article 3 — Error message index</w:t>
      </w:r>
    </w:p>
    <w:p>
      <w:pPr>
        <w:spacing w:after="120"/>
      </w:pPr>
      <w:r>
        <w:rPr>
          <w:b w:val="false"/>
          <w:bCs w:val="false"/>
          <w:i/>
          <w:iCs/>
        </w:rPr>
        <w:t xml:space="preserve">Source: kb-opp-stage-errors · review date 2027-01-04 · four entries updated after your first-round review (amber). This is the agent’s core lookup table.</w:t>
      </w:r>
    </w:p>
    <w:p>
      <w:pPr>
        <w:spacing w:after="120"/>
      </w:pPr>
      <w:r>
        <w:t xml:space="preserve">Look the error up by its exact wording. "Raise a case" means the situation needs the CRM team.</w:t>
      </w:r>
    </w:p>
    <w:p>
      <w:pPr>
        <w:pStyle w:val="Heading2"/>
      </w:pPr>
      <w:r>
        <w:t xml:space="preserve">Errors when trying to close won</w:t>
      </w:r>
    </w:p>
    <w:p>
      <w:pPr>
        <w:spacing w:after="20" w:before="120"/>
      </w:pPr>
      <w:r>
        <w:rPr>
          <w:b/>
          <w:bCs/>
        </w:rPr>
        <w:t xml:space="preserve">"Sales Rep cannot move the Opportunity to Closed Won. Please “Submit for Approval”." / "You cannot close an Opportunity directly. Please “Submit for Approval”."</w:t>
      </w:r>
    </w:p>
    <w:p>
      <w:pPr>
        <w:shd w:fill="FFF2CC" w:val="clear"/>
        <w:spacing w:after="60"/>
      </w:pPr>
      <w:r>
        <w:rPr>
          <w:b/>
          <w:bCs/>
          <w:color w:val="B45F06"/>
          <w:sz w:val="18"/>
          <w:szCs w:val="18"/>
        </w:rPr>
        <w:t xml:space="preserve">[UPDATED FOLLOWING YOUR REVIEW]  </w:t>
      </w:r>
      <w:r>
        <w:t xml:space="preserve">You tried to set Closed Won directly. Move the stage to Closed Won – Pending Approval instead — the approval is then submitted automatically (despite what the error text implies, no button click is needed), and Finance approval closes the opportunity for you.</w:t>
      </w:r>
    </w:p>
    <w:p>
      <w:pPr>
        <w:spacing w:after="20" w:before="120"/>
      </w:pPr>
      <w:r>
        <w:rPr>
          <w:b/>
          <w:bCs/>
        </w:rPr>
        <w:t xml:space="preserve">"Please attach signed contract before pushing opp for approval"</w:t>
      </w:r>
    </w:p>
    <w:p>
      <w:pPr>
        <w:shd w:fill="FFF2CC" w:val="clear"/>
        <w:spacing w:after="60"/>
      </w:pPr>
      <w:r>
        <w:rPr>
          <w:b/>
          <w:bCs/>
          <w:color w:val="B45F06"/>
          <w:sz w:val="18"/>
          <w:szCs w:val="18"/>
        </w:rPr>
        <w:t xml:space="preserve">[UPDATED FOLLOWING YOUR REVIEW]  </w:t>
      </w:r>
      <w:r>
        <w:t xml:space="preserve">The opportunity has no qualifying signed contract yet. Attach one — either complete the e-signature agreement (Adobe Sign) or upload the signed contract / email confirmation to the opportunity — then save again; automation ticks the Contract Attached box for you once a qualifying document is on the record. If the signed document is already attached and the error persists, raise a case.</w:t>
      </w:r>
    </w:p>
    <w:p>
      <w:pPr>
        <w:spacing w:after="20" w:before="120"/>
      </w:pPr>
      <w:r>
        <w:rPr>
          <w:b/>
          <w:bCs/>
        </w:rPr>
        <w:t xml:space="preserve">"Please send out the contract to sign or attach the necessary document before proceeding to close"</w:t>
      </w:r>
    </w:p>
    <w:p>
      <w:pPr>
        <w:shd w:fill="FFF2CC" w:val="clear"/>
        <w:spacing w:after="60"/>
      </w:pPr>
      <w:r>
        <w:rPr>
          <w:b/>
          <w:bCs/>
          <w:color w:val="B45F06"/>
          <w:sz w:val="18"/>
          <w:szCs w:val="18"/>
        </w:rPr>
        <w:t xml:space="preserve">[UPDATED FOLLOWING YOUR REVIEW]  </w:t>
      </w:r>
      <w:r>
        <w:t xml:space="preserve">Same contract check, at the Contract Out stage — attach the signed contract or complete the e-sign agreement; the box is ticked automatically.</w:t>
      </w:r>
    </w:p>
    <w:p>
      <w:pPr>
        <w:spacing w:after="20" w:before="120"/>
      </w:pPr>
      <w:r>
        <w:rPr>
          <w:b/>
          <w:bCs/>
        </w:rPr>
        <w:t xml:space="preserve">"Approved Primary Quote is required for Opportunity stage “Closed won – pending approval”. Please check if Opportunity Product exists."</w:t>
      </w:r>
    </w:p>
    <w:p>
      <w:pPr>
        <w:spacing w:after="120"/>
      </w:pPr>
      <w:r>
        <w:t xml:space="preserve">The opportunity needs products/line items and its primary quote must be in approval status Approved. If your quote is still in approval, wait for it; if no quote is primary, mark one primary.</w:t>
      </w:r>
    </w:p>
    <w:p>
      <w:pPr>
        <w:spacing w:after="20" w:before="120"/>
      </w:pPr>
      <w:r>
        <w:rPr>
          <w:b/>
          <w:bCs/>
        </w:rPr>
        <w:t xml:space="preserve">"You have open Complete Success Plan tasks on this opportunity. Please complete them before closing the opportunity."</w:t>
      </w:r>
    </w:p>
    <w:p>
      <w:pPr>
        <w:spacing w:after="120"/>
      </w:pPr>
      <w:r>
        <w:t xml:space="preserve">Complete (or have the owner complete) the open Complete Success Plan tasks first.</w:t>
      </w:r>
    </w:p>
    <w:p>
      <w:pPr>
        <w:spacing w:after="20" w:before="120"/>
      </w:pPr>
      <w:r>
        <w:rPr>
          <w:b/>
          <w:bCs/>
        </w:rPr>
        <w:t xml:space="preserve">"Online/Card Payment Reference is required as Quote Payment Type is Payment Already Made Online."</w:t>
      </w:r>
    </w:p>
    <w:p>
      <w:pPr>
        <w:spacing w:after="120"/>
      </w:pPr>
      <w:r>
        <w:t xml:space="preserve">The primary quote’s payment type is POS — enter the Online/Card Payment Reference on the opportunity.</w:t>
      </w:r>
    </w:p>
    <w:p>
      <w:pPr>
        <w:spacing w:after="20" w:before="120"/>
      </w:pPr>
      <w:r>
        <w:rPr>
          <w:b/>
          <w:bCs/>
        </w:rPr>
        <w:t xml:space="preserve">"Please add Top ID before pushing opp to ‘Closed Won - Pending Approval’"</w:t>
      </w:r>
    </w:p>
    <w:p>
      <w:pPr>
        <w:spacing w:after="120"/>
      </w:pPr>
      <w:r>
        <w:t xml:space="preserve">ALM deals need the Top ID field filled before this stage.</w:t>
      </w:r>
    </w:p>
    <w:p>
      <w:pPr>
        <w:spacing w:after="20" w:before="120"/>
      </w:pPr>
      <w:r>
        <w:rPr>
          <w:b/>
          <w:bCs/>
        </w:rPr>
        <w:t xml:space="preserve">"Please complete “&lt;field name&gt;” in the Sales Handshake before progressing the opportunity"</w:t>
      </w:r>
    </w:p>
    <w:p>
      <w:pPr>
        <w:spacing w:after="120"/>
      </w:pPr>
      <w:r>
        <w:t xml:space="preserve">Your deal is flagged for a Sales Handshake (LexPro / content subscription / benefitting-group product) and the named field on the Sales Handshake record is empty. Open the Customer Journey / Sales Handshake record, complete that field, and retry the stage change.</w:t>
      </w:r>
    </w:p>
    <w:p>
      <w:pPr>
        <w:spacing w:after="20" w:before="120"/>
      </w:pPr>
      <w:r>
        <w:rPr>
          <w:b/>
          <w:bCs/>
        </w:rPr>
        <w:t xml:space="preserve">"For Auto-Renewal opportunities, you must send the renewal email and tick the ‘Renewal Email Sent’ checkbox before progressing to Closed Won - Pending Approval."</w:t>
      </w:r>
    </w:p>
    <w:p>
      <w:pPr>
        <w:spacing w:after="120"/>
      </w:pPr>
      <w:r>
        <w:t xml:space="preserve">Send the renewal email and tick Renewal Email Sent first.</w:t>
      </w:r>
    </w:p>
    <w:p>
      <w:pPr>
        <w:spacing w:after="20" w:before="120"/>
      </w:pPr>
      <w:r>
        <w:rPr>
          <w:b/>
          <w:bCs/>
        </w:rPr>
        <w:t xml:space="preserve">"Please make sure the Account has an associated Ultimate Account before proceeding."</w:t>
      </w:r>
    </w:p>
    <w:p>
      <w:pPr>
        <w:spacing w:after="120"/>
      </w:pPr>
      <w:r>
        <w:t xml:space="preserve">The account is missing its Ultimate Account (firm-level parent). Set it on the Account, or raise a case if you don’t have access.</w:t>
      </w:r>
    </w:p>
    <w:p>
      <w:pPr>
        <w:spacing w:after="20" w:before="120"/>
      </w:pPr>
      <w:r>
        <w:rPr>
          <w:b/>
          <w:bCs/>
        </w:rPr>
        <w:t xml:space="preserve">"Please enter a valid Lead Source"</w:t>
      </w:r>
    </w:p>
    <w:p>
      <w:pPr>
        <w:spacing w:after="120"/>
      </w:pPr>
      <w:r>
        <w:t xml:space="preserve">New Business deals at ≥90% probability need Lead Source filled.</w:t>
      </w:r>
    </w:p>
    <w:p>
      <w:pPr>
        <w:pStyle w:val="Heading2"/>
      </w:pPr>
      <w:r>
        <w:t xml:space="preserve">Errors when trying to close lost</w:t>
      </w:r>
    </w:p>
    <w:p>
      <w:pPr>
        <w:spacing w:after="20" w:before="120"/>
      </w:pPr>
      <w:r>
        <w:rPr>
          <w:b/>
          <w:bCs/>
        </w:rPr>
        <w:t xml:space="preserve">"Please complete both Closed Lost Primary Reason and Note before marking this opportunity as Closed Lost."</w:t>
      </w:r>
    </w:p>
    <w:p>
      <w:pPr>
        <w:spacing w:after="120"/>
      </w:pPr>
      <w:r>
        <w:t xml:space="preserve">Fill Closed Lost Primary Reason and Note. Applies to Practice Intelligence, Market Intelligence, and MBL Seminars teams.</w:t>
      </w:r>
    </w:p>
    <w:p>
      <w:pPr>
        <w:spacing w:after="20" w:before="120"/>
      </w:pPr>
      <w:r>
        <w:rPr>
          <w:b/>
          <w:bCs/>
        </w:rPr>
        <w:t xml:space="preserve">"Please select a closed lost sub reason"</w:t>
      </w:r>
    </w:p>
    <w:p>
      <w:pPr>
        <w:spacing w:after="120"/>
      </w:pPr>
      <w:r>
        <w:t xml:space="preserve">Your chosen primary reason requires a sub reason as well.</w:t>
      </w:r>
    </w:p>
    <w:p>
      <w:pPr>
        <w:spacing w:after="20" w:before="120"/>
      </w:pPr>
      <w:r>
        <w:rPr>
          <w:b/>
          <w:bCs/>
        </w:rPr>
        <w:t xml:space="preserve">"Please enter the name of the competitor"</w:t>
      </w:r>
    </w:p>
    <w:p>
      <w:pPr>
        <w:spacing w:after="120"/>
      </w:pPr>
      <w:r>
        <w:t xml:space="preserve">Primary reason is "Client chose competitor" — name the competitor.</w:t>
      </w:r>
    </w:p>
    <w:p>
      <w:pPr>
        <w:pStyle w:val="Heading2"/>
      </w:pPr>
      <w:r>
        <w:t xml:space="preserve">Errors moving between open stages</w:t>
      </w:r>
    </w:p>
    <w:p>
      <w:pPr>
        <w:spacing w:after="20" w:before="120"/>
      </w:pPr>
      <w:r>
        <w:rPr>
          <w:b/>
          <w:bCs/>
        </w:rPr>
        <w:t xml:space="preserve">"To move opportunity stage from Identify, please add products."</w:t>
      </w:r>
    </w:p>
    <w:p>
      <w:pPr>
        <w:spacing w:after="120"/>
      </w:pPr>
      <w:r>
        <w:t xml:space="preserve">Users on the Expert Insight price books must add opportunity products before leaving Identify.</w:t>
      </w:r>
    </w:p>
    <w:p>
      <w:pPr>
        <w:spacing w:after="20" w:before="120"/>
      </w:pPr>
      <w:r>
        <w:rPr>
          <w:b/>
          <w:bCs/>
        </w:rPr>
        <w:t xml:space="preserve">"Complete the three LexPRO qualification answers (Jurisdiction, Content, and Process) before moving this New Business deal past Identify…"</w:t>
      </w:r>
    </w:p>
    <w:p>
      <w:pPr>
        <w:spacing w:after="120"/>
      </w:pPr>
      <w:r>
        <w:t xml:space="preserve">Lexology Pro New Business deals: run the "Qualify this deal" action and answer all three, or set Closed Lost to disqualify.</w:t>
      </w:r>
    </w:p>
    <w:p>
      <w:pPr>
        <w:spacing w:after="20" w:before="120"/>
      </w:pPr>
      <w:r>
        <w:rPr>
          <w:b/>
          <w:bCs/>
        </w:rPr>
        <w:t xml:space="preserve">"This Opportunity needs a complete primary Contact Role before it can be saved at this win probability. Please provide: &lt;missing items&gt;."</w:t>
      </w:r>
    </w:p>
    <w:p>
      <w:pPr>
        <w:spacing w:after="120"/>
      </w:pPr>
      <w:r>
        <w:t xml:space="preserve">Above a configured probability, the primary Contact Role must be complete. The message lists exactly what’s missing (e.g. email, phone, role). Fix those on the primary contact/role and save again. If you believe you need an exemption, raise a case (a bypass permission exists).</w:t>
      </w:r>
    </w:p>
    <w:p>
      <w:pPr>
        <w:spacing w:after="20" w:before="120"/>
      </w:pPr>
      <w:r>
        <w:rPr>
          <w:b/>
          <w:bCs/>
        </w:rPr>
        <w:t xml:space="preserve">"This Account on the Opportunity has been flagged by Finance as having a Debt…"</w:t>
      </w:r>
    </w:p>
    <w:p>
      <w:pPr>
        <w:spacing w:after="120"/>
      </w:pPr>
      <w:r>
        <w:t xml:space="preserve">Account is a Bad Debtor; deals at ≥50% probability are blocked. Contact invoicing@lbresearch.com to resolve, or close lost if the deal can’t proceed.</w:t>
      </w:r>
    </w:p>
    <w:p>
      <w:pPr>
        <w:spacing w:after="20" w:before="120"/>
      </w:pPr>
      <w:r>
        <w:rPr>
          <w:b/>
          <w:bCs/>
        </w:rPr>
        <w:t xml:space="preserve">"Close Date must be in the future"</w:t>
      </w:r>
    </w:p>
    <w:p>
      <w:pPr>
        <w:spacing w:after="120"/>
      </w:pPr>
      <w:r>
        <w:t xml:space="preserve">Open opportunities can’t be saved with a close date before today — update the Close Date.</w:t>
      </w:r>
    </w:p>
    <w:p>
      <w:pPr>
        <w:spacing w:after="20" w:before="120"/>
      </w:pPr>
      <w:r>
        <w:rPr>
          <w:b/>
          <w:bCs/>
        </w:rPr>
        <w:t xml:space="preserve">"Forecast Pending is used only by PI and Intelligence team"</w:t>
      </w:r>
    </w:p>
    <w:p>
      <w:pPr>
        <w:spacing w:after="120"/>
      </w:pPr>
      <w:r>
        <w:t xml:space="preserve">The Forecast Status "Forecast Pending" is restricted to specific teams; pick a different forecast status.</w:t>
      </w:r>
    </w:p>
    <w:p>
      <w:pPr>
        <w:spacing w:after="20" w:before="120"/>
      </w:pPr>
      <w:r>
        <w:rPr>
          <w:b/>
          <w:bCs/>
        </w:rPr>
        <w:t xml:space="preserve">"Sales made from Hong Kong cannot be processed in EUR currency…"</w:t>
      </w:r>
    </w:p>
    <w:p>
      <w:pPr>
        <w:spacing w:after="120"/>
      </w:pPr>
      <w:r>
        <w:t xml:space="preserve">Change the opportunity currency; HK-entity reps cannot sell in EUR.</w:t>
      </w:r>
    </w:p>
    <w:p>
      <w:pPr>
        <w:spacing w:after="20" w:before="120"/>
      </w:pPr>
      <w:r>
        <w:rPr>
          <w:b/>
          <w:bCs/>
        </w:rPr>
        <w:t xml:space="preserve">"Please enter an End User" / "If the “Purchased Via” is Direct, the end user must be left blank."</w:t>
      </w:r>
    </w:p>
    <w:p>
      <w:pPr>
        <w:spacing w:after="120"/>
      </w:pPr>
      <w:r>
        <w:t xml:space="preserve">Agency deals require an End User account; Direct deals must leave it blank.</w:t>
      </w:r>
    </w:p>
    <w:p>
      <w:pPr>
        <w:pStyle w:val="Heading2"/>
      </w:pPr>
      <w:r>
        <w:t xml:space="preserve">Errors on closed or locked records</w:t>
      </w:r>
    </w:p>
    <w:p>
      <w:pPr>
        <w:spacing w:after="20" w:before="120"/>
      </w:pPr>
      <w:r>
        <w:rPr>
          <w:b/>
          <w:bCs/>
        </w:rPr>
        <w:t xml:space="preserve">"Opportunity cannot be edited because it is Closed Won" / "…Closed Lost"</w:t>
      </w:r>
    </w:p>
    <w:p>
      <w:pPr>
        <w:spacing w:after="120"/>
      </w:pPr>
      <w:r>
        <w:t xml:space="preserve">Closed opportunities are locked. If a correction is genuinely needed, raise a case for the CRM/Finance team. (Cancellation-request fields remain editable on Closed Won records.)</w:t>
      </w:r>
    </w:p>
    <w:p>
      <w:pPr>
        <w:spacing w:after="20" w:before="120"/>
      </w:pPr>
      <w:r>
        <w:rPr>
          <w:b/>
          <w:bCs/>
        </w:rPr>
        <w:t xml:space="preserve">"Opportunity Line Items cannot be deleted because the Opportunity is closed."</w:t>
      </w:r>
    </w:p>
    <w:p>
      <w:pPr>
        <w:spacing w:after="120"/>
      </w:pPr>
      <w:r>
        <w:t xml:space="preserve">Line items on closed opportunities can’t be removed — raise a case if a correction is required.</w:t>
      </w:r>
    </w:p>
    <w:p>
      <w:pPr>
        <w:spacing w:after="20" w:before="120"/>
      </w:pPr>
      <w:r>
        <w:rPr>
          <w:b/>
          <w:bCs/>
        </w:rPr>
        <w:t xml:space="preserve">"Opportunity owner cannot be changed, please contact Salesforce Admin"</w:t>
      </w:r>
    </w:p>
    <w:p>
      <w:pPr>
        <w:spacing w:after="120"/>
      </w:pPr>
      <w:r>
        <w:t xml:space="preserve">Owner changes are admin-only — raise a case with the business reason.</w:t>
      </w:r>
    </w:p>
    <w:p>
      <w:pPr>
        <w:spacing w:after="20" w:before="120"/>
      </w:pPr>
      <w:r>
        <w:rPr>
          <w:b/>
          <w:bCs/>
        </w:rPr>
        <w:t xml:space="preserve">"Opportunity is Locked. please contact your administrator"</w:t>
      </w:r>
    </w:p>
    <w:p>
      <w:pPr>
        <w:spacing w:after="120"/>
      </w:pPr>
      <w:r>
        <w:t xml:space="preserve">The record is flagged as deleted/locked — raise a case.</w:t>
      </w:r>
    </w:p>
    <w:p>
      <w:pPr>
        <w:pStyle w:val="Heading2"/>
      </w:pPr>
      <w:r>
        <w:t xml:space="preserve">Cancellation errors</w:t>
      </w:r>
    </w:p>
    <w:p>
      <w:pPr>
        <w:spacing w:after="20" w:before="120"/>
      </w:pPr>
      <w:r>
        <w:rPr>
          <w:b/>
          <w:bCs/>
        </w:rPr>
        <w:t xml:space="preserve">"Cancellations cannot be closed without approval."</w:t>
      </w:r>
    </w:p>
    <w:p>
      <w:pPr>
        <w:shd w:fill="FFF2CC" w:val="clear"/>
        <w:spacing w:after="60"/>
      </w:pPr>
      <w:r>
        <w:rPr>
          <w:b/>
          <w:bCs/>
          <w:color w:val="B45F06"/>
          <w:sz w:val="18"/>
          <w:szCs w:val="18"/>
        </w:rPr>
        <w:t xml:space="preserve">[UPDATED FOLLOWING YOUR REVIEW]  </w:t>
      </w:r>
      <w:r>
        <w:t xml:space="preserve">Don’t set "Closed Won - Cancellation" manually. Put the opportunity at Cancellation - Pending Review — the approval is submitted automatically, and approval closes it.</w:t>
      </w:r>
    </w:p>
    <w:p>
      <w:pPr>
        <w:pStyle w:val="Heading2"/>
      </w:pPr>
      <w:r>
        <w:t xml:space="preserve">Creation-time errors</w:t>
      </w:r>
    </w:p>
    <w:p>
      <w:pPr>
        <w:spacing w:after="20" w:before="120"/>
      </w:pPr>
      <w:r>
        <w:rPr>
          <w:b/>
          <w:bCs/>
        </w:rPr>
        <w:t xml:space="preserve">"Opportunities classified as ‘Repeat Business’ or ‘Auto-Repeat Business’ must have a specified previous opportunity…"</w:t>
      </w:r>
    </w:p>
    <w:p>
      <w:pPr>
        <w:spacing w:after="120"/>
      </w:pPr>
      <w:r>
        <w:t xml:space="preserve">Link the previous opportunity, or contact CRM support.</w:t>
      </w:r>
    </w:p>
    <w:p>
      <w:pPr>
        <w:spacing w:after="20" w:before="120"/>
      </w:pPr>
      <w:r>
        <w:rPr>
          <w:b/>
          <w:bCs/>
        </w:rPr>
        <w:t xml:space="preserve">"Opportunities cannot be created or edited for Accounts based in sanctioned countries…"</w:t>
      </w:r>
    </w:p>
    <w:p>
      <w:pPr>
        <w:spacing w:after="120"/>
      </w:pPr>
      <w:r>
        <w:t xml:space="preserve">Compliance block — contact the Salesforce team if there is a legitimate compliance-cleared need.</w:t>
      </w:r>
    </w:p>
    <w:p>
      <w:pPr>
        <w:pStyle w:val="Heading2"/>
      </w:pPr>
      <w:r>
        <w:t xml:space="preserve">Quote-side errors during renewals</w:t>
      </w:r>
    </w:p>
    <w:p>
      <w:pPr>
        <w:spacing w:after="20" w:before="120"/>
      </w:pPr>
      <w:r>
        <w:rPr>
          <w:b/>
          <w:bCs/>
        </w:rPr>
        <w:t xml:space="preserve">"Please add Renewal Term Justification if …" / "Please add Special Terms if …" (variants mentioning auto-renewal removed or renewal uplift less than 7.5%)</w:t>
      </w:r>
    </w:p>
    <w:p>
      <w:pPr>
        <w:spacing w:after="120"/>
      </w:pPr>
      <w:r>
        <w:t xml:space="preserve">Raised when saving the renewal quote: uplift below 7.5% or removing auto-renewal requires the justification/special-terms fields on the quote.</w:t>
      </w:r>
    </w:p>
    <w:p>
      <w:pPr>
        <w:spacing w:before="240"/>
      </w:pPr>
      <w:r>
        <w:rPr>
          <w:b w:val="false"/>
          <w:bCs w:val="false"/>
          <w:i/>
          <w:iCs/>
        </w:rPr>
        <w:t xml:space="preserve">If an error message is not in this list, the agent does not guess — it creates a case with the exact error text, the opportunity ID, and what the user was changing.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2026-07-05T13:31:57.828Z</dcterms:created>
  <dcterms:modified xsi:type="dcterms:W3CDTF">2026-07-05T13:31:57.831Z</dcterms:modified>
</cp:coreProperties>
</file>

<file path=docProps/custom.xml><?xml version="1.0" encoding="utf-8"?>
<Properties xmlns="http://schemas.openxmlformats.org/officeDocument/2006/custom-properties" xmlns:vt="http://schemas.openxmlformats.org/officeDocument/2006/docPropsVTypes"/>
</file>