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Layout w:type="fixed"/>
        <w:tblLook w:val="0400"/>
      </w:tblPr>
      <w:tblGrid>
        <w:gridCol w:w="3330"/>
        <w:gridCol w:w="558"/>
        <w:gridCol w:w="1119"/>
        <w:gridCol w:w="558"/>
        <w:gridCol w:w="402"/>
        <w:gridCol w:w="558"/>
        <w:gridCol w:w="489"/>
        <w:gridCol w:w="558"/>
        <w:gridCol w:w="486"/>
        <w:gridCol w:w="558"/>
        <w:tblGridChange w:id="0">
          <w:tblGrid>
            <w:gridCol w:w="3330"/>
            <w:gridCol w:w="558"/>
            <w:gridCol w:w="1119"/>
            <w:gridCol w:w="558"/>
            <w:gridCol w:w="402"/>
            <w:gridCol w:w="558"/>
            <w:gridCol w:w="489"/>
            <w:gridCol w:w="558"/>
            <w:gridCol w:w="486"/>
            <w:gridCol w:w="55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Model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Precision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Recall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Precision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F1 Score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Logistic Regression (Baseline)</w:t>
              <w:br w:type="textWrapping"/>
              <w:t xml:space="preserve">(accuracy: 0.37)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0.37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0.54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4489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0.30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0.35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1299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0.255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0.2525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0.15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Stochastic Gradient Descent Classifier(accuracy: 0.87)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0.75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0.95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0.84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4489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1299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0.9125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0.875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0.885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Support Vector Machines</w:t>
              <w:br w:type="textWrapping"/>
              <w:t xml:space="preserve">(accuracy: 0.92)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4489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0.9225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(accuracy: 1.00)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4489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Logistic Regression</w:t>
              <w:br w:type="textWrapping"/>
              <w:t xml:space="preserve">(accuracy: 0.69)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4489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0.58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0.62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0.7375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0.7275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(accuracy: 0.23)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0.30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4489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0.45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0.56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2566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3867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1299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0.1675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0.215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6.0" w:type="dxa"/>
        <w:jc w:val="left"/>
        <w:tblLayout w:type="fixed"/>
        <w:tblLook w:val="0400"/>
      </w:tblPr>
      <w:tblGrid>
        <w:gridCol w:w="3330"/>
        <w:gridCol w:w="558"/>
        <w:gridCol w:w="1119"/>
        <w:gridCol w:w="558"/>
        <w:gridCol w:w="402"/>
        <w:gridCol w:w="558"/>
        <w:gridCol w:w="489"/>
        <w:gridCol w:w="558"/>
        <w:gridCol w:w="486"/>
        <w:gridCol w:w="558"/>
        <w:tblGridChange w:id="0">
          <w:tblGrid>
            <w:gridCol w:w="3330"/>
            <w:gridCol w:w="558"/>
            <w:gridCol w:w="1119"/>
            <w:gridCol w:w="558"/>
            <w:gridCol w:w="402"/>
            <w:gridCol w:w="558"/>
            <w:gridCol w:w="489"/>
            <w:gridCol w:w="558"/>
            <w:gridCol w:w="486"/>
            <w:gridCol w:w="558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Model Name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Precision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Recall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Precision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F1 Score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Logistic Regression (Baseline)</w:t>
              <w:br w:type="textWrapping"/>
              <w:t xml:space="preserve">(accuracy: 0.37)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0.255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0.2525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0.15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Stochastic Gradient Descent Classifier(accuracy: 0.87)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0.9125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0.875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0.885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Support Vector Machines</w:t>
              <w:br w:type="textWrapping"/>
              <w:t xml:space="preserve">(accuracy: 0.92)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0.93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0.9225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0.925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(accuracy: 1.00)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1.00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Logistic Regression</w:t>
              <w:br w:type="textWrapping"/>
              <w:t xml:space="preserve">(accuracy: 0.69)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0.7375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0.7275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0.73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(accuracy: 0.23)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0.1675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0.24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0.215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3055.25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2.716049382716"/>
        <w:gridCol w:w="1604.938271604938"/>
        <w:gridCol w:w="1450.8641975308642"/>
        <w:gridCol w:w="1309.6296296296296"/>
        <w:gridCol w:w="2811.8518518518517"/>
        <w:tblGridChange w:id="0">
          <w:tblGrid>
            <w:gridCol w:w="2182.716049382716"/>
            <w:gridCol w:w="1604.938271604938"/>
            <w:gridCol w:w="1450.8641975308642"/>
            <w:gridCol w:w="1309.6296296296296"/>
            <w:gridCol w:w="2811.8518518518517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276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k-NN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0.1675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0.24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0.215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0.215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onKZQw5MUUN9h1vKkLj9hQrBRQ==">AMUW2mUMeZbt4T3r2EnYDhd94790TOxl9pJeBeLcGyiRQeG9Y7B4+icA1wYDfwKsmbmzSQwSHPHyWVhx5hqlWKgEJFlcsg8XSr9Cgu5g8FoXnaXTgf4ENUk=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2022-11-28T05:38:00Z</dcterms:created>
  <dc:creator>Payal Bhavesh Muni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0x0101009EE644A58EE1FC4F80AE8A185F864A60</vt:lpwstr>
  </property>
</Properties>
</file>