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9315" w14:textId="2D2287C4" w:rsidR="00985652" w:rsidRDefault="00985652" w:rsidP="00D97FB8">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Keegan Durovich</w:t>
      </w:r>
    </w:p>
    <w:p w14:paraId="20BF477E" w14:textId="7F3EBF8F" w:rsidR="00985652" w:rsidRDefault="00985652" w:rsidP="00D97FB8">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February 14, 2020</w:t>
      </w:r>
    </w:p>
    <w:p w14:paraId="2547CB29" w14:textId="4E49A143" w:rsidR="00985652" w:rsidRDefault="00985652" w:rsidP="00D97FB8">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p>
    <w:p w14:paraId="79BC581C" w14:textId="77777777" w:rsidR="00985652" w:rsidRDefault="00985652" w:rsidP="00D97FB8">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p>
    <w:p w14:paraId="571F85D9" w14:textId="548CDE2F" w:rsidR="00D97FB8" w:rsidRDefault="00D97FB8" w:rsidP="00D97FB8">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Background</w:t>
      </w:r>
    </w:p>
    <w:p w14:paraId="5E3A391D" w14:textId="4CF466FB" w:rsidR="00510986" w:rsidRDefault="00510986" w:rsidP="00D97FB8">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sidRPr="00C16B8F">
        <w:rPr>
          <w:rFonts w:ascii="Times New Roman" w:eastAsia="Times New Roman" w:hAnsi="Times New Roman" w:cs="Times New Roman"/>
          <w:color w:val="000000"/>
        </w:rPr>
        <w:t>Little research has been conducted on Varnish Clams in the Pacific Northwest to date: a 2001 DFO report explored the viability of a Varnish Clam fishery;</w:t>
      </w:r>
      <w:r w:rsidRPr="00C16B8F">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{"citationID":"sek272Zu","properties":{"formattedCitation":"\\super 1\\nosupersub{}","plainCitation":"1","noteIndex":0},"citationItems":[{"id":1535,"uris":["http://zotero.org/users/3435433/items/H6SRXMFV"],"uri":["http://zotero.org/users/3435433/items/H6SRXMFV"],"itemData":{"id":1535,"type":"article-journal","language":"en","page":"60","source":"Zotero","title":"Further Investigations of the Fisheries Potential of the Exotic Varnish Clam (Nuttallia obscurata) in British Columbia","author":[{"family":"Gillespie","given":"G E"},{"family":"Rusch","given":"B"},{"family":"Gormican","given":"S J"},{"family":"Marshal","given":"R"},{"family":"Munroe","given":"D"}],"issued":{"date-parts":[["2001"]]}}}],"schema":"https://github.com/citation-style-language/schema/raw/master/csl-citation.json"} </w:instrText>
      </w:r>
      <w:r w:rsidRPr="00C16B8F">
        <w:rPr>
          <w:rFonts w:ascii="Times New Roman" w:eastAsia="Times New Roman" w:hAnsi="Times New Roman" w:cs="Times New Roman"/>
          <w:color w:val="000000"/>
        </w:rPr>
        <w:fldChar w:fldCharType="separate"/>
      </w:r>
      <w:r w:rsidRPr="00510986">
        <w:rPr>
          <w:rFonts w:ascii="Times New Roman" w:hAnsi="Times New Roman" w:cs="Times New Roman"/>
          <w:color w:val="000000"/>
          <w:vertAlign w:val="superscript"/>
          <w:lang w:val="en-US"/>
        </w:rPr>
        <w:t>1</w:t>
      </w:r>
      <w:r w:rsidRPr="00C16B8F">
        <w:rPr>
          <w:rFonts w:ascii="Times New Roman" w:eastAsia="Times New Roman" w:hAnsi="Times New Roman" w:cs="Times New Roman"/>
          <w:color w:val="000000"/>
        </w:rPr>
        <w:fldChar w:fldCharType="end"/>
      </w:r>
      <w:r w:rsidRPr="00C16B8F">
        <w:rPr>
          <w:rFonts w:ascii="Times New Roman" w:eastAsia="Times New Roman" w:hAnsi="Times New Roman" w:cs="Times New Roman"/>
          <w:color w:val="000000"/>
        </w:rPr>
        <w:t xml:space="preserve"> Dr. James Byers investigated the impacts of sediment types and predation</w:t>
      </w:r>
      <w:r w:rsidRPr="00C16B8F">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{"citationID":"kJhY4PqX","properties":{"formattedCitation":"\\super 2\\nosupersub{}","plainCitation":"2","noteIndex":0},"citationItems":[{"id":1737,"uris":["http://zotero.org/users/3435433/items/GHJAUUFZ"],"uri":["http://zotero.org/users/3435433/items/GHJAUUFZ"],"itemData":{"id":1737,"type":"article-journal","abstract":"A soft-shelled non-indigenous clam, Nuttallia obscurata, has invaded coastal soft-sediment habitats of the northeastern Pacific. In a survey of 35 sites within the San Juan Islands, Washington, USA, Nuttallia was found almost exclusively in sandy substrates, higher in the intertidal than most native clams (&gt;1 m above mean lower low water). The distinctive distribution of Nuttallia suggested that tidal height and sediment composition may be important physical factors that control its refuge availability, regulating its exposure to predation and ultimately the success of its invasion. I tethered Nuttallia for 24 h in the high intertidal where it is typically found and in the low intertidal at an elevation where it was never found. Clams restrained to the surface suffered high mortality from crab predation at both tidal heights, whereas control clams with unrestricted burrowing movement exhibited high mortality rates only in the low intertidal. In a second experiment, I transplanted sediment within and between the two intertidal heights to measure effects of tidal height and sediment type on survival and burial depth of Nuttallia. At both tidal heights all clams placed on mud-cobble substrate, naturally common in the low intertidal, suffered high mortality rates (&gt;60% in 24 h). Nuttallia on loosely packed sand substrate, naturally found in the upper intertidal, survived much better, however, because they buried deeper than in the tightly packed mud. Caged control clams at both tidal heights suffered no mortality. Apparently native predators are mitigating community level impacts of an invader by excluding Nuttallia completely from some beaches with improper sediment characteristics or relegating it in others to a zone not often inhabited by native species, thereby reducing potential competitive interactions. These findings show that a physical habitat characteristic can mediate biotic resistance to an invader and thus control invasion success and community-level impacts. Generally, such physical-biological interactions may explain some of the reported site-to-site variability in invasion success, as well as the patchy distribution of many soft-sediment infaunal species.","archive":"JSTOR","container-title":"Oecologia","ISSN":"0029-8549","issue":"1","page":"146-156","source":"JSTOR","title":"Physical Habitat Attribute Mediates Biotic Resistance to Non-Indigenous Species Invasion","volume":"130","author":[{"family":"Byers","given":"James E."}],"issued":{"date-parts":[["2002"]]}}}],"schema":"https://github.com/citation-style-language/schema/raw/master/csl-citation.json"} </w:instrText>
      </w:r>
      <w:r w:rsidRPr="00C16B8F">
        <w:rPr>
          <w:rFonts w:ascii="Times New Roman" w:eastAsia="Times New Roman" w:hAnsi="Times New Roman" w:cs="Times New Roman"/>
          <w:color w:val="000000"/>
        </w:rPr>
        <w:fldChar w:fldCharType="separate"/>
      </w:r>
      <w:r w:rsidRPr="00510986">
        <w:rPr>
          <w:rFonts w:ascii="Times New Roman" w:hAnsi="Times New Roman" w:cs="Times New Roman"/>
          <w:color w:val="000000"/>
          <w:vertAlign w:val="superscript"/>
          <w:lang w:val="en-US"/>
        </w:rPr>
        <w:t>2</w:t>
      </w:r>
      <w:r w:rsidRPr="00C16B8F">
        <w:rPr>
          <w:rFonts w:ascii="Times New Roman" w:eastAsia="Times New Roman" w:hAnsi="Times New Roman" w:cs="Times New Roman"/>
          <w:color w:val="000000"/>
        </w:rPr>
        <w:fldChar w:fldCharType="end"/>
      </w:r>
      <w:r w:rsidRPr="00C16B8F">
        <w:rPr>
          <w:rFonts w:ascii="Times New Roman" w:eastAsia="Times New Roman" w:hAnsi="Times New Roman" w:cs="Times New Roman"/>
          <w:color w:val="000000"/>
        </w:rPr>
        <w:t xml:space="preserve">; and Dr. Sarah Dudas and colleagues have investigated the species’ geographic locations, life history traits, and preliminary susceptibility to predation </w:t>
      </w:r>
      <w:r w:rsidRPr="00C16B8F">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{"citationID":"xcQL3tMS","properties":{"formattedCitation":"\\super 3\\uc0\\u8211{}5\\nosupersub{}","plainCitation":"3–5","noteIndex":0},"citationItems":[{"id":1533,"uris":["http://zotero.org/users/3435433/items/JHKD7LLP"],"uri":["http://zotero.org/users/3435433/items/JHKD7LLP"],"itemData":{"id":1533,"type":"article-journal","abstract":"[Marine invaders have become a significant threat to native biodiversity and ecosystem function. In this study, the invasion of the varnish clam (Nuttallia obscurata) in British Columbia, Canada, is investigated using a matrix modeling approach to identify the life history characteristics most crucial for population growth and to investigate population differences. Mark–recapture analyses and field collections from 2003 to 2004 were used to determine individual growth, survival rates, and fecundity for two sites. A multi-state matrix model was used to determine population growth rates and to conduct sensitivity and elasticity analyses. A life table response experiment was also used to determine what life history stage contributed most to observed differences in population growth rates. Population survey data were used in conjunction with the matrix model to determine plausible recruitment levels and to investigate recruitment scenarios. Both populations are currently declining but are likely sustainable because of the pulsed nature of large recruitment events. Survival of larger clams (&gt;40 mm) is the most important for population growth based on elasticity and sensitivity analyses. Adult survival also had the largest influence on observed differences between site-specific population growth rates. The two populations studied differed in recruitment dynamics; one experiencing annual recruitment with higher post-settlement mortality and the other, episodic recruitment and lower post-settlement mortality. The most influential factor for the successful invasion of the varnish clam appears to be survival of the larger size classes. Therefore, any process that decreases adult survival (e.g., predation, commercial harvest) will have the greatest impact on population growth.]","archive":"JSTOR","container-title":"Ecology","ISSN":"0012-9658","issue":"8","page":"2084-2093","source":"JSTOR","title":"Invasion Dynamics of the Varnish Clam (Nuttallia obscurata): A Matrix Demographic Modeling Approach","title-short":"Invasion Dynamics of the Varnish Clam (Nuttallia obscurata)","volume":"88","author":[{"family":"Dudas","given":"Sarah E."},{"family":"Dower","given":"John F."},{"family":"Anholt","given":"Bradley R."}],"issued":{"date-parts":[["2007"]]}}},{"id":1537,"uris":["http://zotero.org/users/3435433/items/PBNRKDHP"],"uri":["http://zotero.org/users/3435433/items/PBNRKDHP"],"itemData":{"id":1537,"type":"article","publisher":"University of Victoria","title":"PhD Thesis: Invasion dynamics of a non-indigenous bivalve, Nuttallia obscurata, (Reeve 1857), in the Northeast Pacific.","URL":"https://dspace.library.uvic.ca:8443/bitstream/handle/1828/54/SDudasFinalDissert.pdf?sequence=1&amp;isAllowed=y","author":[{"family":"Dudas","given":"Sarah E."}],"accessed":{"date-parts":[["2019",3,4]]},"issued":{"date-parts":[["2005"]]}}},{"id":1529,"uris":["http://zotero.org/users/3435433/items/E6MI8UZ2"],"uri":["http://zotero.org/users/3435433/items/E6MI8UZ2"],"itemData":{"id":1529,"type":"article-journal","abstract":"The fecundity, larval development, and temperature and salinity tolerances were determined for the varnish clam Nuttallia obscurata (Reeve 1857), a recently introduced species in the Northeast Pacific. Adult varnish clams from 2 populations were collected in British Columbia, Canada throughout the spawning season to determine sex, fecundity, and timing of spawning. Adult varnish clams were also spawned in the laboratory and the larvae reared at a range of temperatures and salinities. The highest larval growth rates were observed in the 20°C and 20 psu treatments. Planktonic duration ranged from 3 to potentially 8 wk, with higher temperatures and salinities resulting in a shorter planktonic phase. Larvae reared at 9°C, and at 10 and 15 psu, grew slowly and survived for a minimum of 1 mo but did not reach metamorphosis. These results indicate that varnish clam larvae have a wide range of salinity and temperature tolerances, but grow optimally at warmer temperatures and higher salinities. Varnish clams have comparable larval environmental tolerances and spawning duration to co-occurring bivalves. However, their fecundity appears to be slightly higher and they reach sexual maturity earlier, potentially providing an advantage in establishing new populations. The lengthy planktonic phase, combined with favourable oceanographic circulation patterns, has contributed to the rapid dispersal and geographic range expansion of the varnish clam in the Northeast Pacific.","container-title":"Marine Ecology Progress Series","DOI":"10.3354/meps320195","ISSN":"0171-8630, 1616-1599","language":"en","page":"195-205","source":"www.int-res.com","title":"Reproductive ecology and dispersal potential of varnish clam Nuttallia obscurata, a recent invader in the Northeast Pacific Ocean","volume":"320","author":[{"family":"Dudas","given":"Sarah E."},{"family":"Dower","given":"John F."}],"issued":{"date-parts":[["2006",8,29]]}}}],"schema":"https://github.com/citation-style-language/schema/raw/master/csl-citation.json"} </w:instrText>
      </w:r>
      <w:r w:rsidRPr="00C16B8F">
        <w:rPr>
          <w:rFonts w:ascii="Times New Roman" w:eastAsia="Times New Roman" w:hAnsi="Times New Roman" w:cs="Times New Roman"/>
          <w:color w:val="000000"/>
        </w:rPr>
        <w:fldChar w:fldCharType="separate"/>
      </w:r>
      <w:r w:rsidRPr="00510986">
        <w:rPr>
          <w:rFonts w:ascii="Times New Roman" w:hAnsi="Times New Roman" w:cs="Times New Roman"/>
          <w:color w:val="000000"/>
          <w:vertAlign w:val="superscript"/>
          <w:lang w:val="en-US"/>
        </w:rPr>
        <w:t>3–5</w:t>
      </w:r>
      <w:r w:rsidRPr="00C16B8F">
        <w:rPr>
          <w:rFonts w:ascii="Times New Roman" w:eastAsia="Times New Roman" w:hAnsi="Times New Roman" w:cs="Times New Roman"/>
          <w:color w:val="000000"/>
        </w:rPr>
        <w:fldChar w:fldCharType="end"/>
      </w:r>
      <w:r w:rsidRPr="00C16B8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C16B8F">
        <w:rPr>
          <w:rFonts w:ascii="Times New Roman" w:eastAsia="Times New Roman" w:hAnsi="Times New Roman" w:cs="Times New Roman"/>
          <w:color w:val="000000"/>
        </w:rPr>
        <w:t>Only Byers’ study focuses on impacts of the abiotic environment on Varnish Clam population dynamics. However, only two tidal elevations and sediment types (sand and mud</w:t>
      </w:r>
      <w:r>
        <w:rPr>
          <w:rFonts w:ascii="Times New Roman" w:eastAsia="Times New Roman" w:hAnsi="Times New Roman" w:cs="Times New Roman"/>
          <w:color w:val="000000"/>
        </w:rPr>
        <w:t xml:space="preserve"> </w:t>
      </w:r>
      <w:r w:rsidRPr="00C16B8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C16B8F">
        <w:rPr>
          <w:rFonts w:ascii="Times New Roman" w:eastAsia="Times New Roman" w:hAnsi="Times New Roman" w:cs="Times New Roman"/>
          <w:color w:val="000000"/>
        </w:rPr>
        <w:t>cobble) were considered, and</w:t>
      </w:r>
      <w:r>
        <w:rPr>
          <w:rFonts w:ascii="Times New Roman" w:eastAsia="Times New Roman" w:hAnsi="Times New Roman" w:cs="Times New Roman"/>
          <w:color w:val="000000"/>
        </w:rPr>
        <w:t xml:space="preserve"> </w:t>
      </w:r>
      <w:r w:rsidRPr="00C16B8F">
        <w:rPr>
          <w:rFonts w:ascii="Times New Roman" w:eastAsia="Times New Roman" w:hAnsi="Times New Roman" w:cs="Times New Roman"/>
          <w:color w:val="000000"/>
        </w:rPr>
        <w:t>the proximity to freshwater, a factor deemed significant by Dudas et al., was not studied</w:t>
      </w:r>
      <w:r w:rsidRPr="00C16B8F">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{"citationID":"yjl6ooWa","properties":{"formattedCitation":"\\super 2,5\\nosupersub{}","plainCitation":"2,5","noteIndex":0},"citationItems":[{"id":1529,"uris":["http://zotero.org/users/3435433/items/E6MI8UZ2"],"uri":["http://zotero.org/users/3435433/items/E6MI8UZ2"],"itemData":{"id":1529,"type":"article-journal","abstract":"The fecundity, larval development, and temperature and salinity tolerances were determined for the varnish clam Nuttallia obscurata (Reeve 1857), a recently introduced species in the Northeast Pacific. Adult varnish clams from 2 populations were collected in British Columbia, Canada throughout the spawning season to determine sex, fecundity, and timing of spawning. Adult varnish clams were also spawned in the laboratory and the larvae reared at a range of temperatures and salinities. The highest larval growth rates were observed in the 20°C and 20 psu treatments. Planktonic duration ranged from 3 to potentially 8 wk, with higher temperatures and salinities resulting in a shorter planktonic phase. Larvae reared at 9°C, and at 10 and 15 psu, grew slowly and survived for a minimum of 1 mo but did not reach metamorphosis. These results indicate that varnish clam larvae have a wide range of salinity and temperature tolerances, but grow optimally at warmer temperatures and higher salinities. Varnish clams have comparable larval environmental tolerances and spawning duration to co-occurring bivalves. However, their fecundity appears to be slightly higher and they reach sexual maturity earlier, potentially providing an advantage in establishing new populations. The lengthy planktonic phase, combined with favourable oceanographic circulation patterns, has contributed to the rapid dispersal and geographic range expansion of the varnish clam in the Northeast Pacific.","container-title":"Marine Ecology Progress Series","DOI":"10.3354/meps320195","ISSN":"0171-8630, 1616-1599","language":"en","page":"195-205","source":"www.int-res.com","title":"Reproductive ecology and dispersal potential of varnish clam Nuttallia obscurata, a recent invader in the Northeast Pacific Ocean","volume":"320","author":[{"family":"Dudas","given":"Sarah E."},{"family":"Dower","given":"John F."}],"issued":{"date-parts":[["2006",8,29]]}}},{"id":1737,"uris":["http://zotero.org/users/3435433/items/GHJAUUFZ"],"uri":["http://zotero.org/users/3435433/items/GHJAUUFZ"],"itemData":{"id":1737,"type":"article-journal","abstract":"A soft-shelled non-indigenous clam, Nuttallia obscurata, has invaded coastal soft-sediment habitats of the northeastern Pacific. In a survey of 35 sites within the San Juan Islands, Washington, USA, Nuttallia was found almost exclusively in sandy substrates, higher in the intertidal than most native clams (&gt;1 m above mean lower low water). The distinctive distribution of Nuttallia suggested that tidal height and sediment composition may be important physical factors that control its refuge availability, regulating its exposure to predation and ultimately the success of its invasion. I tethered Nuttallia for 24 h in the high intertidal where it is typically found and in the low intertidal at an elevation where it was never found. Clams restrained to the surface suffered high mortality from crab predation at both tidal heights, whereas control clams with unrestricted burrowing movement exhibited high mortality rates only in the low intertidal. In a second experiment, I transplanted sediment within and between the two intertidal heights to measure effects of tidal height and sediment type on survival and burial depth of Nuttallia. At both tidal heights all clams placed on mud-cobble substrate, naturally common in the low intertidal, suffered high mortality rates (&gt;60% in 24 h). Nuttallia on loosely packed sand substrate, naturally found in the upper intertidal, survived much better, however, because they buried deeper than in the tightly packed mud. Caged control clams at both tidal heights suffered no mortality. Apparently native predators are mitigating community level impacts of an invader by excluding Nuttallia completely from some beaches with improper sediment characteristics or relegating it in others to a zone not often inhabited by native species, thereby reducing potential competitive interactions. These findings show that a physical habitat characteristic can mediate biotic resistance to an invader and thus control invasion success and community-level impacts. Generally, such physical-biological interactions may explain some of the reported site-to-site variability in invasion success, as well as the patchy distribution of many soft-sediment infaunal species.","archive":"JSTOR","container-title":"Oecologia","ISSN":"0029-8549","issue":"1","page":"146-156","source":"JSTOR","title":"Physical Habitat Attribute Mediates Biotic Resistance to Non-Indigenous Species Invasion","volume":"130","author":[{"family":"Byers","given":"James E."}],"issued":{"date-parts":[["2002"]]}}}],"schema":"https://github.com/citation-style-language/schema/raw/master/csl-citation.json"} </w:instrText>
      </w:r>
      <w:r w:rsidRPr="00C16B8F">
        <w:rPr>
          <w:rFonts w:ascii="Times New Roman" w:eastAsia="Times New Roman" w:hAnsi="Times New Roman" w:cs="Times New Roman"/>
          <w:color w:val="000000"/>
        </w:rPr>
        <w:fldChar w:fldCharType="separate"/>
      </w:r>
      <w:r w:rsidRPr="00510986">
        <w:rPr>
          <w:rFonts w:ascii="Times New Roman" w:hAnsi="Times New Roman" w:cs="Times New Roman"/>
          <w:color w:val="000000"/>
          <w:vertAlign w:val="superscript"/>
          <w:lang w:val="en-US"/>
        </w:rPr>
        <w:t>2,5</w:t>
      </w:r>
      <w:r w:rsidRPr="00C16B8F">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r w:rsidRPr="00C16B8F">
        <w:rPr>
          <w:rFonts w:ascii="Times New Roman" w:eastAsia="Times New Roman" w:hAnsi="Times New Roman" w:cs="Times New Roman"/>
          <w:color w:val="000000"/>
        </w:rPr>
        <w:t xml:space="preserve">The primary goal of this study </w:t>
      </w:r>
      <w:r>
        <w:rPr>
          <w:rFonts w:ascii="Times New Roman" w:eastAsia="Times New Roman" w:hAnsi="Times New Roman" w:cs="Times New Roman"/>
          <w:color w:val="000000"/>
        </w:rPr>
        <w:t>was</w:t>
      </w:r>
      <w:r w:rsidRPr="00C16B8F">
        <w:rPr>
          <w:rFonts w:ascii="Times New Roman" w:eastAsia="Times New Roman" w:hAnsi="Times New Roman" w:cs="Times New Roman"/>
          <w:color w:val="000000"/>
        </w:rPr>
        <w:t xml:space="preserve"> to determine the relationship between</w:t>
      </w:r>
      <w:r>
        <w:rPr>
          <w:rFonts w:ascii="Times New Roman" w:eastAsia="Times New Roman" w:hAnsi="Times New Roman" w:cs="Times New Roman"/>
          <w:color w:val="000000"/>
        </w:rPr>
        <w:t xml:space="preserve"> the </w:t>
      </w:r>
      <w:r w:rsidRPr="00C16B8F">
        <w:rPr>
          <w:rFonts w:ascii="Times New Roman" w:eastAsia="Times New Roman" w:hAnsi="Times New Roman" w:cs="Times New Roman"/>
          <w:color w:val="000000"/>
        </w:rPr>
        <w:t xml:space="preserve"> abiotic factors and varnish clam population parameters</w:t>
      </w:r>
      <w:r>
        <w:rPr>
          <w:rFonts w:ascii="Times New Roman" w:eastAsia="Times New Roman" w:hAnsi="Times New Roman" w:cs="Times New Roman"/>
          <w:color w:val="000000"/>
        </w:rPr>
        <w:t xml:space="preserve"> in Porteau Cove Provincial Park</w:t>
      </w:r>
      <w:r w:rsidRPr="00C16B8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This research aimed to meet these goals by studying</w:t>
      </w:r>
      <w:r w:rsidRPr="00510986">
        <w:rPr>
          <w:rFonts w:ascii="Times New Roman" w:eastAsia="Times New Roman" w:hAnsi="Times New Roman" w:cs="Times New Roman"/>
          <w:color w:val="000000"/>
        </w:rPr>
        <w:t xml:space="preserve"> population density and individual size as a function of four abiotic variables: sediment type, burial depth, intertidal elevation, and proximity to freshwater</w:t>
      </w:r>
      <w:r>
        <w:rPr>
          <w:rFonts w:ascii="Times New Roman" w:eastAsia="Times New Roman" w:hAnsi="Times New Roman" w:cs="Times New Roman"/>
          <w:color w:val="000000"/>
        </w:rPr>
        <w:t xml:space="preserve">. </w:t>
      </w:r>
    </w:p>
    <w:p w14:paraId="2A6AE5E3" w14:textId="62020D94" w:rsidR="00C407C1" w:rsidRDefault="00C407C1" w:rsidP="00510986">
      <w:pPr>
        <w:pBdr>
          <w:top w:val="nil"/>
          <w:left w:val="nil"/>
          <w:bottom w:val="nil"/>
          <w:right w:val="nil"/>
          <w:between w:val="nil"/>
        </w:pBdr>
        <w:shd w:val="clear" w:color="auto" w:fill="FFFFFF"/>
        <w:rPr>
          <w:rFonts w:ascii="Times New Roman" w:eastAsia="Times New Roman" w:hAnsi="Times New Roman" w:cs="Times New Roman"/>
          <w:color w:val="000000"/>
        </w:rPr>
      </w:pPr>
    </w:p>
    <w:p w14:paraId="03CFD7FC" w14:textId="6DC414FB" w:rsidR="00C407C1" w:rsidRDefault="00C407C1" w:rsidP="00510986">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Methods</w:t>
      </w:r>
    </w:p>
    <w:p w14:paraId="1665D540" w14:textId="4BB13FC4" w:rsidR="00937D99" w:rsidRDefault="00937D99" w:rsidP="00D97FB8">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null hypothesis </w:t>
      </w:r>
      <w:r w:rsidR="00BC0E88">
        <w:rPr>
          <w:rFonts w:ascii="Times New Roman" w:eastAsia="Times New Roman" w:hAnsi="Times New Roman" w:cs="Times New Roman"/>
          <w:color w:val="000000"/>
        </w:rPr>
        <w:t xml:space="preserve">in this study is that there is no relationship between any of the measured values. </w:t>
      </w:r>
    </w:p>
    <w:p w14:paraId="12BC092D" w14:textId="77777777" w:rsidR="00AE1EFB" w:rsidRDefault="00561B85" w:rsidP="00AE1EFB">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overall test that will be utilized to study this data will be a couple of ANCOVAs or simply one MANCOVA. First there will exploratory phase to see how the different variables relate and will fit into the larger test(s). The first of these is the sediment data. Because I am not interested in the frequency or density within </w:t>
      </w:r>
      <w:r>
        <w:rPr>
          <w:rFonts w:ascii="Times New Roman" w:eastAsia="Times New Roman" w:hAnsi="Times New Roman" w:cs="Times New Roman"/>
          <w:color w:val="000000"/>
          <w:u w:val="single"/>
        </w:rPr>
        <w:t>each</w:t>
      </w:r>
      <w:r>
        <w:rPr>
          <w:rFonts w:ascii="Times New Roman" w:eastAsia="Times New Roman" w:hAnsi="Times New Roman" w:cs="Times New Roman"/>
          <w:color w:val="000000"/>
        </w:rPr>
        <w:t xml:space="preserve"> hole, I need to find some way to group the data from each hole to fit into a singular variable that can be put into the (M)ANCOVA. I will do this by exploring how the different variable options (e.g. model sediment category, </w:t>
      </w:r>
      <w:proofErr w:type="spellStart"/>
      <w:r>
        <w:rPr>
          <w:rFonts w:ascii="Times New Roman" w:eastAsia="Times New Roman" w:hAnsi="Times New Roman" w:cs="Times New Roman"/>
          <w:color w:val="000000"/>
        </w:rPr>
        <w:t>sand:gravel</w:t>
      </w:r>
      <w:proofErr w:type="spellEnd"/>
      <w:r>
        <w:rPr>
          <w:rFonts w:ascii="Times New Roman" w:eastAsia="Times New Roman" w:hAnsi="Times New Roman" w:cs="Times New Roman"/>
          <w:color w:val="000000"/>
        </w:rPr>
        <w:t xml:space="preserve"> ratio, percentage of sand) relate to the presence/absence and density found within the clam data. In creating the categories both the broader literature and the data will be considered. The next step will be to look at the strengths of the correlations between the explanatory variables as well as the two response variables (presence/absence and </w:t>
      </w:r>
      <w:r w:rsidR="00AE1EFB">
        <w:rPr>
          <w:rFonts w:ascii="Times New Roman" w:eastAsia="Times New Roman" w:hAnsi="Times New Roman" w:cs="Times New Roman"/>
          <w:color w:val="000000"/>
        </w:rPr>
        <w:t xml:space="preserve">density). </w:t>
      </w:r>
    </w:p>
    <w:p w14:paraId="240711A5" w14:textId="6D69A315" w:rsidR="00561B85" w:rsidRDefault="00AE1EFB" w:rsidP="00AE1EFB">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 will then test for normality and homogeneity of the variances for the categorical and continuous variables. For the continuous variables by looking at whether or not the residuals are normally distributed, which is an assumption for linear regression. In testing the categorical </w:t>
      </w:r>
      <w:r w:rsidR="00195E49">
        <w:rPr>
          <w:rFonts w:ascii="Times New Roman" w:eastAsia="Times New Roman" w:hAnsi="Times New Roman" w:cs="Times New Roman"/>
          <w:color w:val="000000"/>
        </w:rPr>
        <w:t>variable,</w:t>
      </w:r>
      <w:r>
        <w:rPr>
          <w:rFonts w:ascii="Times New Roman" w:eastAsia="Times New Roman" w:hAnsi="Times New Roman" w:cs="Times New Roman"/>
          <w:color w:val="000000"/>
        </w:rPr>
        <w:t xml:space="preserve"> I will look at whether the size of clams and density are normally distributed between each d</w:t>
      </w:r>
      <w:r w:rsidR="00195E49">
        <w:rPr>
          <w:rFonts w:ascii="Times New Roman" w:eastAsia="Times New Roman" w:hAnsi="Times New Roman" w:cs="Times New Roman"/>
          <w:color w:val="000000"/>
        </w:rPr>
        <w:t xml:space="preserve">istance from the stream, each burial depth, and each side of the stream. The numerical test statistics will be calculated, and the results visualized. </w:t>
      </w:r>
    </w:p>
    <w:p w14:paraId="13808664" w14:textId="42A2D396" w:rsidR="00195E49" w:rsidRPr="00561B85" w:rsidRDefault="00195E49" w:rsidP="00AE1EFB">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all of these tests have been run I will either run two ANCOVAs (one for density and one for clam size) or one MANVOVA, as long as my variables are normally distributed. Once the variables that are statistically significant have been found, those variables will be analyzed further though linear regression and then Shapiro-Wilks tests. </w:t>
      </w:r>
    </w:p>
    <w:p w14:paraId="6D6738AD" w14:textId="2BF63CF6" w:rsidR="00561B85" w:rsidRDefault="00561B85" w:rsidP="00D97FB8">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p>
    <w:p w14:paraId="3DDD22A3" w14:textId="011EB822" w:rsidR="00DA37AD" w:rsidRDefault="00DA37AD" w:rsidP="006914CB">
      <w:pPr>
        <w:pBdr>
          <w:top w:val="nil"/>
          <w:left w:val="nil"/>
          <w:bottom w:val="nil"/>
          <w:right w:val="nil"/>
          <w:between w:val="nil"/>
        </w:pBdr>
        <w:shd w:val="clear" w:color="auto" w:fill="FFFFFF"/>
        <w:rPr>
          <w:rFonts w:ascii="Times New Roman" w:eastAsia="Times New Roman" w:hAnsi="Times New Roman" w:cs="Times New Roman"/>
          <w:color w:val="000000"/>
        </w:rPr>
      </w:pPr>
    </w:p>
    <w:p w14:paraId="128A9FC9" w14:textId="2FB0268F" w:rsidR="00DA37AD" w:rsidRDefault="00DA37AD" w:rsidP="006914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Goals for the final paper</w:t>
      </w:r>
    </w:p>
    <w:p w14:paraId="0B406E3C" w14:textId="5BBF1779" w:rsidR="00DA37AD" w:rsidRDefault="00DA37AD" w:rsidP="00D97FB8">
      <w:pPr>
        <w:pBdr>
          <w:top w:val="nil"/>
          <w:left w:val="nil"/>
          <w:bottom w:val="nil"/>
          <w:right w:val="nil"/>
          <w:between w:val="nil"/>
        </w:pBdr>
        <w:shd w:val="clear" w:color="auto" w:fill="FFFFFF"/>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paper itself will include an introduction, a </w:t>
      </w:r>
      <w:r w:rsidR="00FF5440">
        <w:rPr>
          <w:rFonts w:ascii="Times New Roman" w:eastAsia="Times New Roman" w:hAnsi="Times New Roman" w:cs="Times New Roman"/>
          <w:color w:val="000000"/>
        </w:rPr>
        <w:t>detailed method</w:t>
      </w:r>
      <w:r>
        <w:rPr>
          <w:rFonts w:ascii="Times New Roman" w:eastAsia="Times New Roman" w:hAnsi="Times New Roman" w:cs="Times New Roman"/>
          <w:color w:val="000000"/>
        </w:rPr>
        <w:t xml:space="preserve">, results, and a discussion </w:t>
      </w:r>
      <w:r w:rsidR="00D97FB8">
        <w:rPr>
          <w:rFonts w:ascii="Times New Roman" w:eastAsia="Times New Roman" w:hAnsi="Times New Roman" w:cs="Times New Roman"/>
          <w:color w:val="000000"/>
        </w:rPr>
        <w:t>section</w:t>
      </w:r>
      <w:r>
        <w:rPr>
          <w:rFonts w:ascii="Times New Roman" w:eastAsia="Times New Roman" w:hAnsi="Times New Roman" w:cs="Times New Roman"/>
          <w:color w:val="000000"/>
        </w:rPr>
        <w:t xml:space="preserve">. The brief introduction will provide information on why this research is important. The </w:t>
      </w:r>
      <w:r>
        <w:rPr>
          <w:rFonts w:ascii="Times New Roman" w:eastAsia="Times New Roman" w:hAnsi="Times New Roman" w:cs="Times New Roman"/>
          <w:color w:val="000000"/>
        </w:rPr>
        <w:lastRenderedPageBreak/>
        <w:t>methods section will consist of a detailed explanation of what statistical analysis were used, why, and how.  The results will explain the key findings from the statistical analysis and provide some of the plots and or tables created during the analysis, along with complete figure captions.   Finally, there will be a brief discussion which will include a brief overview of the findings as well as the process.</w:t>
      </w:r>
    </w:p>
    <w:p w14:paraId="7802C3AD" w14:textId="72C20CF3" w:rsidR="00DA37AD" w:rsidRDefault="00D97FB8" w:rsidP="006914CB">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other deliverables will be periodically uploaded to </w:t>
      </w: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and will include a complete raw data set, a completely reproducible set of R scripts, and all of the plots.</w:t>
      </w:r>
    </w:p>
    <w:p w14:paraId="5D839423" w14:textId="67D8353C" w:rsidR="00DA37AD" w:rsidRDefault="00DA37AD" w:rsidP="006914CB">
      <w:pPr>
        <w:pBdr>
          <w:top w:val="nil"/>
          <w:left w:val="nil"/>
          <w:bottom w:val="nil"/>
          <w:right w:val="nil"/>
          <w:between w:val="nil"/>
        </w:pBdr>
        <w:shd w:val="clear" w:color="auto" w:fill="FFFFFF"/>
        <w:rPr>
          <w:rFonts w:ascii="Times New Roman" w:eastAsia="Times New Roman" w:hAnsi="Times New Roman" w:cs="Times New Roman"/>
          <w:color w:val="000000"/>
        </w:rPr>
      </w:pPr>
    </w:p>
    <w:p w14:paraId="3A1993BE" w14:textId="0245AF74" w:rsidR="00FF7655" w:rsidRDefault="00FF7655" w:rsidP="006914CB">
      <w:pPr>
        <w:pBdr>
          <w:top w:val="nil"/>
          <w:left w:val="nil"/>
          <w:bottom w:val="nil"/>
          <w:right w:val="nil"/>
          <w:between w:val="nil"/>
        </w:pBdr>
        <w:shd w:val="clear" w:color="auto" w:fill="FFFFFF"/>
        <w:rPr>
          <w:rFonts w:ascii="Times New Roman" w:eastAsia="Times New Roman" w:hAnsi="Times New Roman" w:cs="Times New Roman"/>
          <w:color w:val="000000"/>
        </w:rPr>
      </w:pPr>
    </w:p>
    <w:p w14:paraId="6BDB0361" w14:textId="47A336BD" w:rsidR="00561B85" w:rsidRDefault="00561B85" w:rsidP="00561B85">
      <w:pPr>
        <w:rPr>
          <w:rFonts w:ascii="Times New Roman" w:eastAsia="Times New Roman" w:hAnsi="Times New Roman" w:cs="Times New Roman"/>
          <w:color w:val="000000"/>
        </w:rPr>
      </w:pPr>
      <w:r>
        <w:rPr>
          <w:rFonts w:ascii="Times New Roman" w:eastAsia="Times New Roman" w:hAnsi="Times New Roman" w:cs="Times New Roman"/>
          <w:color w:val="000000"/>
        </w:rPr>
        <w:t>A schedule can be found on the</w:t>
      </w:r>
      <w:r w:rsidR="00453C02">
        <w:rPr>
          <w:rFonts w:ascii="Times New Roman" w:eastAsia="Times New Roman" w:hAnsi="Times New Roman" w:cs="Times New Roman"/>
          <w:color w:val="000000"/>
        </w:rPr>
        <w:t xml:space="preserve"> </w:t>
      </w:r>
      <w:bookmarkStart w:id="0" w:name="_GoBack"/>
      <w:bookmarkEnd w:id="0"/>
      <w:r w:rsidR="00032EE2">
        <w:rPr>
          <w:rFonts w:ascii="Times New Roman" w:eastAsia="Times New Roman" w:hAnsi="Times New Roman" w:cs="Times New Roman"/>
          <w:color w:val="000000"/>
        </w:rPr>
        <w:fldChar w:fldCharType="begin"/>
      </w:r>
      <w:r w:rsidR="00032EE2">
        <w:rPr>
          <w:rFonts w:ascii="Times New Roman" w:eastAsia="Times New Roman" w:hAnsi="Times New Roman" w:cs="Times New Roman"/>
          <w:color w:val="000000"/>
        </w:rPr>
        <w:instrText xml:space="preserve"> HYPERLINK "https://github.com/kjdurovich/R.Keystone" </w:instrText>
      </w:r>
      <w:r w:rsidR="00032EE2">
        <w:rPr>
          <w:rFonts w:ascii="Times New Roman" w:eastAsia="Times New Roman" w:hAnsi="Times New Roman" w:cs="Times New Roman"/>
          <w:color w:val="000000"/>
        </w:rPr>
      </w:r>
      <w:r w:rsidR="00032EE2">
        <w:rPr>
          <w:rFonts w:ascii="Times New Roman" w:eastAsia="Times New Roman" w:hAnsi="Times New Roman" w:cs="Times New Roman"/>
          <w:color w:val="000000"/>
        </w:rPr>
        <w:fldChar w:fldCharType="separate"/>
      </w:r>
      <w:proofErr w:type="spellStart"/>
      <w:r w:rsidR="00032EE2" w:rsidRPr="00032EE2">
        <w:rPr>
          <w:rStyle w:val="Hyperlink"/>
          <w:rFonts w:ascii="Times New Roman" w:eastAsia="Times New Roman" w:hAnsi="Times New Roman" w:cs="Times New Roman"/>
        </w:rPr>
        <w:t>github</w:t>
      </w:r>
      <w:proofErr w:type="spellEnd"/>
      <w:r w:rsidR="00032EE2">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
    <w:p w14:paraId="77B064EC" w14:textId="451CB156" w:rsidR="00023990" w:rsidRDefault="00023990" w:rsidP="00561B85">
      <w:pPr>
        <w:rPr>
          <w:rFonts w:ascii="Times New Roman" w:eastAsia="Times New Roman" w:hAnsi="Times New Roman" w:cs="Times New Roman"/>
          <w:color w:val="000000"/>
        </w:rPr>
      </w:pPr>
    </w:p>
    <w:p w14:paraId="78CC16F7" w14:textId="489A030E" w:rsidR="00023990" w:rsidRDefault="00023990" w:rsidP="00561B85">
      <w:pPr>
        <w:rPr>
          <w:rFonts w:ascii="Times New Roman" w:eastAsia="Times New Roman" w:hAnsi="Times New Roman" w:cs="Times New Roman"/>
          <w:color w:val="000000"/>
        </w:rPr>
      </w:pPr>
    </w:p>
    <w:p w14:paraId="7923C908" w14:textId="0721A057" w:rsidR="00023990" w:rsidRPr="00023990" w:rsidRDefault="00023990" w:rsidP="00561B85">
      <w:pPr>
        <w:rPr>
          <w:rFonts w:ascii="Times New Roman" w:eastAsia="Times New Roman" w:hAnsi="Times New Roman" w:cs="Times New Roman"/>
          <w:color w:val="000000"/>
          <w:u w:val="single"/>
        </w:rPr>
      </w:pPr>
      <w:r w:rsidRPr="00023990">
        <w:rPr>
          <w:rFonts w:ascii="Times New Roman" w:eastAsia="Times New Roman" w:hAnsi="Times New Roman" w:cs="Times New Roman"/>
          <w:color w:val="000000"/>
          <w:u w:val="single"/>
        </w:rPr>
        <w:t>Sources</w:t>
      </w:r>
    </w:p>
    <w:p w14:paraId="415633E4" w14:textId="77777777" w:rsidR="00023990" w:rsidRPr="00023990" w:rsidRDefault="00023990" w:rsidP="00023990">
      <w:pPr>
        <w:pStyle w:val="Bibliography"/>
        <w:spacing w:line="240" w:lineRule="auto"/>
        <w:rPr>
          <w:rFonts w:ascii="Times New Roman" w:hAnsi="Times New Roman" w:cs="Times New Roman"/>
          <w:color w:val="000000"/>
          <w:lang w:val="en-US"/>
        </w:rPr>
      </w:pPr>
      <w:r>
        <w:rPr>
          <w:rFonts w:eastAsia="Times New Roman"/>
          <w:color w:val="000000"/>
        </w:rPr>
        <w:fldChar w:fldCharType="begin"/>
      </w:r>
      <w:r>
        <w:rPr>
          <w:rFonts w:eastAsia="Times New Roman"/>
          <w:color w:val="000000"/>
        </w:rPr>
        <w:instrText xml:space="preserve"> ADDIN ZOTERO_BIBL {"uncited":[],"omitted":[],"custom":[]} CSL_BIBLIOGRAPHY </w:instrText>
      </w:r>
      <w:r>
        <w:rPr>
          <w:rFonts w:eastAsia="Times New Roman"/>
          <w:color w:val="000000"/>
        </w:rPr>
        <w:fldChar w:fldCharType="separate"/>
      </w:r>
      <w:r w:rsidRPr="00023990">
        <w:rPr>
          <w:rFonts w:ascii="Times New Roman" w:hAnsi="Times New Roman" w:cs="Times New Roman"/>
          <w:color w:val="000000"/>
          <w:lang w:val="en-US"/>
        </w:rPr>
        <w:t>1.</w:t>
      </w:r>
      <w:r w:rsidRPr="00023990">
        <w:rPr>
          <w:rFonts w:ascii="Times New Roman" w:hAnsi="Times New Roman" w:cs="Times New Roman"/>
          <w:color w:val="000000"/>
          <w:lang w:val="en-US"/>
        </w:rPr>
        <w:tab/>
        <w:t>Gillespie, G. E., Rusch, B., Gormican, S. J., Marshal, R. &amp; Munroe, D. Further Investigations of the Fisheries Potential of the Exotic Varnish Clam (Nuttallia obscurata) in British Columbia. 60 (2001).</w:t>
      </w:r>
    </w:p>
    <w:p w14:paraId="23118CCB" w14:textId="77777777" w:rsidR="00023990" w:rsidRPr="00023990" w:rsidRDefault="00023990" w:rsidP="00023990">
      <w:pPr>
        <w:pStyle w:val="Bibliography"/>
        <w:spacing w:line="240" w:lineRule="auto"/>
        <w:rPr>
          <w:rFonts w:ascii="Times New Roman" w:hAnsi="Times New Roman" w:cs="Times New Roman"/>
          <w:color w:val="000000"/>
          <w:lang w:val="en-US"/>
        </w:rPr>
      </w:pPr>
      <w:r w:rsidRPr="00023990">
        <w:rPr>
          <w:rFonts w:ascii="Times New Roman" w:hAnsi="Times New Roman" w:cs="Times New Roman"/>
          <w:color w:val="000000"/>
          <w:lang w:val="en-US"/>
        </w:rPr>
        <w:t>2.</w:t>
      </w:r>
      <w:r w:rsidRPr="00023990">
        <w:rPr>
          <w:rFonts w:ascii="Times New Roman" w:hAnsi="Times New Roman" w:cs="Times New Roman"/>
          <w:color w:val="000000"/>
          <w:lang w:val="en-US"/>
        </w:rPr>
        <w:tab/>
        <w:t xml:space="preserve">Byers, J. E. Physical Habitat Attribute Mediates Biotic Resistance to Non-Indigenous Species Invasion. </w:t>
      </w:r>
      <w:r w:rsidRPr="00023990">
        <w:rPr>
          <w:rFonts w:ascii="Times New Roman" w:hAnsi="Times New Roman" w:cs="Times New Roman"/>
          <w:i/>
          <w:iCs/>
          <w:color w:val="000000"/>
          <w:lang w:val="en-US"/>
        </w:rPr>
        <w:t>Oecologia</w:t>
      </w:r>
      <w:r w:rsidRPr="00023990">
        <w:rPr>
          <w:rFonts w:ascii="Times New Roman" w:hAnsi="Times New Roman" w:cs="Times New Roman"/>
          <w:color w:val="000000"/>
          <w:lang w:val="en-US"/>
        </w:rPr>
        <w:t xml:space="preserve"> </w:t>
      </w:r>
      <w:r w:rsidRPr="00023990">
        <w:rPr>
          <w:rFonts w:ascii="Times New Roman" w:hAnsi="Times New Roman" w:cs="Times New Roman"/>
          <w:b/>
          <w:bCs/>
          <w:color w:val="000000"/>
          <w:lang w:val="en-US"/>
        </w:rPr>
        <w:t>130</w:t>
      </w:r>
      <w:r w:rsidRPr="00023990">
        <w:rPr>
          <w:rFonts w:ascii="Times New Roman" w:hAnsi="Times New Roman" w:cs="Times New Roman"/>
          <w:color w:val="000000"/>
          <w:lang w:val="en-US"/>
        </w:rPr>
        <w:t>, 146–156 (2002).</w:t>
      </w:r>
    </w:p>
    <w:p w14:paraId="73530EDA" w14:textId="77777777" w:rsidR="00023990" w:rsidRPr="00023990" w:rsidRDefault="00023990" w:rsidP="00023990">
      <w:pPr>
        <w:pStyle w:val="Bibliography"/>
        <w:spacing w:line="240" w:lineRule="auto"/>
        <w:rPr>
          <w:rFonts w:ascii="Times New Roman" w:hAnsi="Times New Roman" w:cs="Times New Roman"/>
          <w:color w:val="000000"/>
          <w:lang w:val="en-US"/>
        </w:rPr>
      </w:pPr>
      <w:r w:rsidRPr="00023990">
        <w:rPr>
          <w:rFonts w:ascii="Times New Roman" w:hAnsi="Times New Roman" w:cs="Times New Roman"/>
          <w:color w:val="000000"/>
          <w:lang w:val="en-US"/>
        </w:rPr>
        <w:t>3.</w:t>
      </w:r>
      <w:r w:rsidRPr="00023990">
        <w:rPr>
          <w:rFonts w:ascii="Times New Roman" w:hAnsi="Times New Roman" w:cs="Times New Roman"/>
          <w:color w:val="000000"/>
          <w:lang w:val="en-US"/>
        </w:rPr>
        <w:tab/>
        <w:t xml:space="preserve">Dudas, S. E., Dower, J. F. &amp; Anholt, B. R. Invasion Dynamics of the Varnish Clam (Nuttallia obscurata): A Matrix Demographic Modeling Approach. </w:t>
      </w:r>
      <w:r w:rsidRPr="00023990">
        <w:rPr>
          <w:rFonts w:ascii="Times New Roman" w:hAnsi="Times New Roman" w:cs="Times New Roman"/>
          <w:i/>
          <w:iCs/>
          <w:color w:val="000000"/>
          <w:lang w:val="en-US"/>
        </w:rPr>
        <w:t>Ecology</w:t>
      </w:r>
      <w:r w:rsidRPr="00023990">
        <w:rPr>
          <w:rFonts w:ascii="Times New Roman" w:hAnsi="Times New Roman" w:cs="Times New Roman"/>
          <w:color w:val="000000"/>
          <w:lang w:val="en-US"/>
        </w:rPr>
        <w:t xml:space="preserve"> </w:t>
      </w:r>
      <w:r w:rsidRPr="00023990">
        <w:rPr>
          <w:rFonts w:ascii="Times New Roman" w:hAnsi="Times New Roman" w:cs="Times New Roman"/>
          <w:b/>
          <w:bCs/>
          <w:color w:val="000000"/>
          <w:lang w:val="en-US"/>
        </w:rPr>
        <w:t>88</w:t>
      </w:r>
      <w:r w:rsidRPr="00023990">
        <w:rPr>
          <w:rFonts w:ascii="Times New Roman" w:hAnsi="Times New Roman" w:cs="Times New Roman"/>
          <w:color w:val="000000"/>
          <w:lang w:val="en-US"/>
        </w:rPr>
        <w:t>, 2084–2093 (2007).</w:t>
      </w:r>
    </w:p>
    <w:p w14:paraId="546DA97F" w14:textId="77777777" w:rsidR="00023990" w:rsidRPr="00023990" w:rsidRDefault="00023990" w:rsidP="00023990">
      <w:pPr>
        <w:pStyle w:val="Bibliography"/>
        <w:spacing w:line="240" w:lineRule="auto"/>
        <w:rPr>
          <w:rFonts w:ascii="Times New Roman" w:hAnsi="Times New Roman" w:cs="Times New Roman"/>
          <w:color w:val="000000"/>
          <w:lang w:val="en-US"/>
        </w:rPr>
      </w:pPr>
      <w:r w:rsidRPr="00023990">
        <w:rPr>
          <w:rFonts w:ascii="Times New Roman" w:hAnsi="Times New Roman" w:cs="Times New Roman"/>
          <w:color w:val="000000"/>
          <w:lang w:val="en-US"/>
        </w:rPr>
        <w:t>4.</w:t>
      </w:r>
      <w:r w:rsidRPr="00023990">
        <w:rPr>
          <w:rFonts w:ascii="Times New Roman" w:hAnsi="Times New Roman" w:cs="Times New Roman"/>
          <w:color w:val="000000"/>
          <w:lang w:val="en-US"/>
        </w:rPr>
        <w:tab/>
        <w:t>Dudas, S. E. PhD Thesis: Invasion dynamics of a non-indigenous bivalve, Nuttallia obscurata, (Reeve 1857), in the Northeast Pacific. (2005).</w:t>
      </w:r>
    </w:p>
    <w:p w14:paraId="0E0C40FC" w14:textId="77777777" w:rsidR="00023990" w:rsidRPr="00023990" w:rsidRDefault="00023990" w:rsidP="00023990">
      <w:pPr>
        <w:pStyle w:val="Bibliography"/>
        <w:spacing w:line="240" w:lineRule="auto"/>
        <w:rPr>
          <w:rFonts w:ascii="Times New Roman" w:hAnsi="Times New Roman" w:cs="Times New Roman"/>
          <w:color w:val="000000"/>
          <w:lang w:val="en-US"/>
        </w:rPr>
      </w:pPr>
      <w:r w:rsidRPr="00023990">
        <w:rPr>
          <w:rFonts w:ascii="Times New Roman" w:hAnsi="Times New Roman" w:cs="Times New Roman"/>
          <w:color w:val="000000"/>
          <w:lang w:val="en-US"/>
        </w:rPr>
        <w:t>5.</w:t>
      </w:r>
      <w:r w:rsidRPr="00023990">
        <w:rPr>
          <w:rFonts w:ascii="Times New Roman" w:hAnsi="Times New Roman" w:cs="Times New Roman"/>
          <w:color w:val="000000"/>
          <w:lang w:val="en-US"/>
        </w:rPr>
        <w:tab/>
        <w:t xml:space="preserve">Dudas, S. E. &amp; Dower, J. F. Reproductive ecology and dispersal potential of varnish clam Nuttallia obscurata, a recent invader in the Northeast Pacific Ocean. </w:t>
      </w:r>
      <w:r w:rsidRPr="00023990">
        <w:rPr>
          <w:rFonts w:ascii="Times New Roman" w:hAnsi="Times New Roman" w:cs="Times New Roman"/>
          <w:i/>
          <w:iCs/>
          <w:color w:val="000000"/>
          <w:lang w:val="en-US"/>
        </w:rPr>
        <w:t>Marine Ecology Progress Series</w:t>
      </w:r>
      <w:r w:rsidRPr="00023990">
        <w:rPr>
          <w:rFonts w:ascii="Times New Roman" w:hAnsi="Times New Roman" w:cs="Times New Roman"/>
          <w:color w:val="000000"/>
          <w:lang w:val="en-US"/>
        </w:rPr>
        <w:t xml:space="preserve"> </w:t>
      </w:r>
      <w:r w:rsidRPr="00023990">
        <w:rPr>
          <w:rFonts w:ascii="Times New Roman" w:hAnsi="Times New Roman" w:cs="Times New Roman"/>
          <w:b/>
          <w:bCs/>
          <w:color w:val="000000"/>
          <w:lang w:val="en-US"/>
        </w:rPr>
        <w:t>320</w:t>
      </w:r>
      <w:r w:rsidRPr="00023990">
        <w:rPr>
          <w:rFonts w:ascii="Times New Roman" w:hAnsi="Times New Roman" w:cs="Times New Roman"/>
          <w:color w:val="000000"/>
          <w:lang w:val="en-US"/>
        </w:rPr>
        <w:t>, 195–205 (2006).</w:t>
      </w:r>
    </w:p>
    <w:p w14:paraId="12E30182" w14:textId="26170A4E" w:rsidR="00FF7655" w:rsidRPr="00DA37AD" w:rsidRDefault="00023990" w:rsidP="00023990">
      <w:pPr>
        <w:pBdr>
          <w:top w:val="nil"/>
          <w:left w:val="nil"/>
          <w:bottom w:val="nil"/>
          <w:right w:val="nil"/>
          <w:between w:val="nil"/>
        </w:pBdr>
        <w:shd w:val="clear" w:color="auto" w:fill="FFFFFF"/>
        <w:rPr>
          <w:rFonts w:ascii="Times New Roman" w:eastAsia="Times New Roman" w:hAnsi="Times New Roman" w:cs="Times New Roman"/>
          <w:color w:val="000000"/>
        </w:rPr>
      </w:pPr>
      <w:r>
        <w:rPr>
          <w:rFonts w:ascii="Times New Roman" w:eastAsia="Times New Roman" w:hAnsi="Times New Roman" w:cs="Times New Roman"/>
          <w:color w:val="000000"/>
        </w:rPr>
        <w:fldChar w:fldCharType="end"/>
      </w:r>
    </w:p>
    <w:sectPr w:rsidR="00FF7655" w:rsidRPr="00DA37AD" w:rsidSect="00AF239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9282E" w14:textId="77777777" w:rsidR="00E414FB" w:rsidRDefault="00E414FB" w:rsidP="00195E49">
      <w:r>
        <w:separator/>
      </w:r>
    </w:p>
  </w:endnote>
  <w:endnote w:type="continuationSeparator" w:id="0">
    <w:p w14:paraId="1784291A" w14:textId="77777777" w:rsidR="00E414FB" w:rsidRDefault="00E414FB" w:rsidP="00195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70AE3" w14:textId="77777777" w:rsidR="00E414FB" w:rsidRDefault="00E414FB" w:rsidP="00195E49">
      <w:r>
        <w:separator/>
      </w:r>
    </w:p>
  </w:footnote>
  <w:footnote w:type="continuationSeparator" w:id="0">
    <w:p w14:paraId="0CAAADFB" w14:textId="77777777" w:rsidR="00E414FB" w:rsidRDefault="00E414FB" w:rsidP="00195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BED14" w14:textId="6309B478" w:rsidR="00195E49" w:rsidRDefault="00195E49">
    <w:pPr>
      <w:pStyle w:val="Header"/>
    </w:pPr>
  </w:p>
  <w:p w14:paraId="065D3923" w14:textId="77777777" w:rsidR="00195E49" w:rsidRDefault="00195E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86"/>
    <w:rsid w:val="00023990"/>
    <w:rsid w:val="00032EE2"/>
    <w:rsid w:val="00195E49"/>
    <w:rsid w:val="001B0FB2"/>
    <w:rsid w:val="0030008F"/>
    <w:rsid w:val="00327C01"/>
    <w:rsid w:val="00453C02"/>
    <w:rsid w:val="00510986"/>
    <w:rsid w:val="00545FC8"/>
    <w:rsid w:val="00551149"/>
    <w:rsid w:val="00561B85"/>
    <w:rsid w:val="006914CB"/>
    <w:rsid w:val="006E6EEE"/>
    <w:rsid w:val="00937D99"/>
    <w:rsid w:val="00985652"/>
    <w:rsid w:val="00AE1EFB"/>
    <w:rsid w:val="00AF239C"/>
    <w:rsid w:val="00BC0E88"/>
    <w:rsid w:val="00C407C1"/>
    <w:rsid w:val="00CC397F"/>
    <w:rsid w:val="00D97FB8"/>
    <w:rsid w:val="00DA37AD"/>
    <w:rsid w:val="00E414FB"/>
    <w:rsid w:val="00F00D3B"/>
    <w:rsid w:val="00F32EE1"/>
    <w:rsid w:val="00FF5440"/>
    <w:rsid w:val="00FF76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E52ED5"/>
  <w15:chartTrackingRefBased/>
  <w15:docId w15:val="{988E7998-F054-2645-8732-A6EED1AE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8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B85"/>
    <w:rPr>
      <w:color w:val="0000FF"/>
      <w:u w:val="single"/>
    </w:rPr>
  </w:style>
  <w:style w:type="character" w:styleId="UnresolvedMention">
    <w:name w:val="Unresolved Mention"/>
    <w:basedOn w:val="DefaultParagraphFont"/>
    <w:uiPriority w:val="99"/>
    <w:semiHidden/>
    <w:unhideWhenUsed/>
    <w:rsid w:val="00561B85"/>
    <w:rPr>
      <w:color w:val="605E5C"/>
      <w:shd w:val="clear" w:color="auto" w:fill="E1DFDD"/>
    </w:rPr>
  </w:style>
  <w:style w:type="paragraph" w:styleId="Header">
    <w:name w:val="header"/>
    <w:basedOn w:val="Normal"/>
    <w:link w:val="HeaderChar"/>
    <w:uiPriority w:val="99"/>
    <w:unhideWhenUsed/>
    <w:rsid w:val="00195E49"/>
    <w:pPr>
      <w:tabs>
        <w:tab w:val="center" w:pos="4680"/>
        <w:tab w:val="right" w:pos="9360"/>
      </w:tabs>
    </w:pPr>
  </w:style>
  <w:style w:type="character" w:customStyle="1" w:styleId="HeaderChar">
    <w:name w:val="Header Char"/>
    <w:basedOn w:val="DefaultParagraphFont"/>
    <w:link w:val="Header"/>
    <w:uiPriority w:val="99"/>
    <w:rsid w:val="00195E49"/>
    <w:rPr>
      <w:rFonts w:ascii="Calibri" w:eastAsia="Calibri" w:hAnsi="Calibri" w:cs="Calibri"/>
    </w:rPr>
  </w:style>
  <w:style w:type="paragraph" w:styleId="Footer">
    <w:name w:val="footer"/>
    <w:basedOn w:val="Normal"/>
    <w:link w:val="FooterChar"/>
    <w:uiPriority w:val="99"/>
    <w:unhideWhenUsed/>
    <w:rsid w:val="00195E49"/>
    <w:pPr>
      <w:tabs>
        <w:tab w:val="center" w:pos="4680"/>
        <w:tab w:val="right" w:pos="9360"/>
      </w:tabs>
    </w:pPr>
  </w:style>
  <w:style w:type="character" w:customStyle="1" w:styleId="FooterChar">
    <w:name w:val="Footer Char"/>
    <w:basedOn w:val="DefaultParagraphFont"/>
    <w:link w:val="Footer"/>
    <w:uiPriority w:val="99"/>
    <w:rsid w:val="00195E49"/>
    <w:rPr>
      <w:rFonts w:ascii="Calibri" w:eastAsia="Calibri" w:hAnsi="Calibri" w:cs="Calibri"/>
    </w:rPr>
  </w:style>
  <w:style w:type="paragraph" w:styleId="Bibliography">
    <w:name w:val="Bibliography"/>
    <w:basedOn w:val="Normal"/>
    <w:next w:val="Normal"/>
    <w:uiPriority w:val="37"/>
    <w:unhideWhenUsed/>
    <w:rsid w:val="00023990"/>
    <w:pPr>
      <w:tabs>
        <w:tab w:val="left" w:pos="260"/>
      </w:tabs>
      <w:spacing w:line="480" w:lineRule="auto"/>
      <w:ind w:left="264" w:hanging="264"/>
    </w:pPr>
  </w:style>
  <w:style w:type="character" w:styleId="FollowedHyperlink">
    <w:name w:val="FollowedHyperlink"/>
    <w:basedOn w:val="DefaultParagraphFont"/>
    <w:uiPriority w:val="99"/>
    <w:semiHidden/>
    <w:unhideWhenUsed/>
    <w:rsid w:val="00453C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82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2957E-D6E8-9149-8507-A6A1094D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2868</Words>
  <Characters>16349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Jackson Durovich</dc:creator>
  <cp:keywords/>
  <dc:description/>
  <cp:lastModifiedBy>Keegan Jackson Durovich</cp:lastModifiedBy>
  <cp:revision>8</cp:revision>
  <dcterms:created xsi:type="dcterms:W3CDTF">2020-02-14T06:37:00Z</dcterms:created>
  <dcterms:modified xsi:type="dcterms:W3CDTF">2020-02-19T07:54:00Z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id="SWAPUHDU"/&gt;&lt;style id="http://www.zotero.org/styles/nature" hasBibliography="1" bibliographyStyleHasBeenSet="1"/&gt;&lt;prefs&gt;&lt;pref name="fieldType" value="Field"/&gt;&lt;/prefs&gt;&lt;/data&gt;</vt:lpwstr>
  </property>
</Properties>
</file>