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BE86A" w14:textId="4F7A759C" w:rsidR="00543914" w:rsidRPr="00543914" w:rsidRDefault="00120EFF" w:rsidP="00543914">
      <w:pPr>
        <w:rPr>
          <w:b/>
          <w:bCs/>
          <w:sz w:val="40"/>
          <w:szCs w:val="40"/>
        </w:rPr>
      </w:pPr>
      <w:r w:rsidRPr="00120EFF">
        <w:rPr>
          <w:b/>
          <w:bCs/>
          <w:sz w:val="40"/>
          <w:szCs w:val="40"/>
        </w:rPr>
        <w:t>Scope Document</w:t>
      </w:r>
    </w:p>
    <w:p w14:paraId="73E7D130" w14:textId="77777777" w:rsidR="00543914" w:rsidRDefault="00543914" w:rsidP="00120EFF">
      <w:pPr>
        <w:rPr>
          <w:b/>
          <w:bCs/>
        </w:rPr>
      </w:pPr>
    </w:p>
    <w:p w14:paraId="65D615FB" w14:textId="4BB73E54" w:rsidR="00120EFF" w:rsidRPr="00120EFF" w:rsidRDefault="00543914" w:rsidP="00120EFF">
      <w:pPr>
        <w:rPr>
          <w:b/>
          <w:bCs/>
          <w:sz w:val="24"/>
          <w:szCs w:val="24"/>
        </w:rPr>
      </w:pPr>
      <w:r w:rsidRPr="00543914">
        <w:rPr>
          <w:b/>
          <w:bCs/>
          <w:sz w:val="24"/>
          <w:szCs w:val="24"/>
        </w:rPr>
        <w:t xml:space="preserve">Title: </w:t>
      </w:r>
      <w:r w:rsidRPr="00120EFF">
        <w:rPr>
          <w:b/>
          <w:bCs/>
          <w:sz w:val="24"/>
          <w:szCs w:val="24"/>
        </w:rPr>
        <w:t>Construction</w:t>
      </w:r>
      <w:r w:rsidRPr="00543914">
        <w:rPr>
          <w:b/>
          <w:bCs/>
          <w:sz w:val="24"/>
          <w:szCs w:val="24"/>
        </w:rPr>
        <w:t xml:space="preserve"> of </w:t>
      </w:r>
      <w:r w:rsidR="00120EFF" w:rsidRPr="00120EFF">
        <w:rPr>
          <w:b/>
          <w:bCs/>
          <w:sz w:val="24"/>
          <w:szCs w:val="24"/>
        </w:rPr>
        <w:t>3-Story Hospital Project</w:t>
      </w:r>
    </w:p>
    <w:p w14:paraId="61162A14" w14:textId="77777777" w:rsidR="00120EFF" w:rsidRPr="00120EFF" w:rsidRDefault="00120EFF" w:rsidP="00120EFF">
      <w:pPr>
        <w:rPr>
          <w:b/>
          <w:bCs/>
          <w:sz w:val="24"/>
          <w:szCs w:val="24"/>
        </w:rPr>
      </w:pPr>
      <w:r w:rsidRPr="00120EFF">
        <w:rPr>
          <w:b/>
          <w:bCs/>
          <w:sz w:val="24"/>
          <w:szCs w:val="24"/>
        </w:rPr>
        <w:t>1. Project Overview</w:t>
      </w:r>
    </w:p>
    <w:p w14:paraId="2A5930B0" w14:textId="77777777" w:rsidR="00120EFF" w:rsidRPr="00120EFF" w:rsidRDefault="00120EFF" w:rsidP="00120EFF">
      <w:pPr>
        <w:rPr>
          <w:sz w:val="24"/>
          <w:szCs w:val="24"/>
        </w:rPr>
      </w:pPr>
      <w:r w:rsidRPr="00120EFF">
        <w:rPr>
          <w:sz w:val="24"/>
          <w:szCs w:val="24"/>
        </w:rPr>
        <w:t>This document outlines the comprehensive scope of work for the design, construction, and commissioning of a new 3-story hospital building. The facility will be designed to provide state-of-the-art medical services, focusing on patient care, operational efficiency, and sustainability. This project specifically excludes the construction of a helipad.</w:t>
      </w:r>
    </w:p>
    <w:p w14:paraId="3E13EC6A" w14:textId="2A7763CA" w:rsidR="00543914" w:rsidRDefault="00120EFF" w:rsidP="00120EFF">
      <w:pPr>
        <w:rPr>
          <w:sz w:val="24"/>
          <w:szCs w:val="24"/>
        </w:rPr>
      </w:pPr>
      <w:r w:rsidRPr="00120EFF">
        <w:rPr>
          <w:b/>
          <w:bCs/>
          <w:sz w:val="24"/>
          <w:szCs w:val="24"/>
        </w:rPr>
        <w:t>Project Name:</w:t>
      </w:r>
      <w:r w:rsidRPr="00120EFF">
        <w:rPr>
          <w:sz w:val="24"/>
          <w:szCs w:val="24"/>
        </w:rPr>
        <w:t xml:space="preserve"> </w:t>
      </w:r>
      <w:r w:rsidR="00543914">
        <w:rPr>
          <w:sz w:val="24"/>
          <w:szCs w:val="24"/>
        </w:rPr>
        <w:t>Fenham</w:t>
      </w:r>
      <w:r w:rsidRPr="00120EFF">
        <w:rPr>
          <w:sz w:val="24"/>
          <w:szCs w:val="24"/>
        </w:rPr>
        <w:t xml:space="preserve"> Community Medical Cente </w:t>
      </w:r>
    </w:p>
    <w:p w14:paraId="7A16E7BF" w14:textId="77777777" w:rsidR="00543914" w:rsidRDefault="00120EFF" w:rsidP="00120EFF">
      <w:pPr>
        <w:rPr>
          <w:sz w:val="24"/>
          <w:szCs w:val="24"/>
        </w:rPr>
      </w:pPr>
      <w:r w:rsidRPr="00120EFF">
        <w:rPr>
          <w:b/>
          <w:bCs/>
          <w:sz w:val="24"/>
          <w:szCs w:val="24"/>
        </w:rPr>
        <w:t>Location:</w:t>
      </w:r>
      <w:r w:rsidRPr="00120EFF">
        <w:rPr>
          <w:sz w:val="24"/>
          <w:szCs w:val="24"/>
        </w:rPr>
        <w:t xml:space="preserve"> </w:t>
      </w:r>
      <w:r w:rsidR="00543914">
        <w:rPr>
          <w:sz w:val="24"/>
          <w:szCs w:val="24"/>
        </w:rPr>
        <w:t>150 Tamworth Road</w:t>
      </w:r>
      <w:r w:rsidRPr="00120EFF">
        <w:rPr>
          <w:sz w:val="24"/>
          <w:szCs w:val="24"/>
        </w:rPr>
        <w:t xml:space="preserve"> </w:t>
      </w:r>
    </w:p>
    <w:p w14:paraId="3265C527" w14:textId="77777777" w:rsidR="00543914" w:rsidRDefault="00120EFF" w:rsidP="00120EFF">
      <w:pPr>
        <w:rPr>
          <w:sz w:val="24"/>
          <w:szCs w:val="24"/>
        </w:rPr>
      </w:pPr>
      <w:r w:rsidRPr="00120EFF">
        <w:rPr>
          <w:b/>
          <w:bCs/>
          <w:sz w:val="24"/>
          <w:szCs w:val="24"/>
        </w:rPr>
        <w:t>Client:</w:t>
      </w:r>
      <w:r w:rsidRPr="00120EFF">
        <w:rPr>
          <w:sz w:val="24"/>
          <w:szCs w:val="24"/>
        </w:rPr>
        <w:t xml:space="preserve"> </w:t>
      </w:r>
      <w:r w:rsidR="00543914">
        <w:rPr>
          <w:sz w:val="24"/>
          <w:szCs w:val="24"/>
        </w:rPr>
        <w:t>Newcastle Upon Tyne Council</w:t>
      </w:r>
      <w:r w:rsidRPr="00120EFF">
        <w:rPr>
          <w:sz w:val="24"/>
          <w:szCs w:val="24"/>
        </w:rPr>
        <w:t xml:space="preserve"> </w:t>
      </w:r>
    </w:p>
    <w:p w14:paraId="3AAD873C" w14:textId="177D0642" w:rsidR="00120EFF" w:rsidRPr="00120EFF" w:rsidRDefault="00120EFF" w:rsidP="00120EFF">
      <w:pPr>
        <w:rPr>
          <w:sz w:val="24"/>
          <w:szCs w:val="24"/>
        </w:rPr>
      </w:pPr>
      <w:r w:rsidRPr="00120EFF">
        <w:rPr>
          <w:b/>
          <w:bCs/>
          <w:sz w:val="24"/>
          <w:szCs w:val="24"/>
        </w:rPr>
        <w:t>Project Goal:</w:t>
      </w:r>
      <w:r w:rsidRPr="00120EFF">
        <w:rPr>
          <w:sz w:val="24"/>
          <w:szCs w:val="24"/>
        </w:rPr>
        <w:t xml:space="preserve"> To deliver a functional, safe, and efficient 3-story hospital building, equipped with necessary medical infrastructure, within budget and schedule.</w:t>
      </w:r>
    </w:p>
    <w:p w14:paraId="2E29E496" w14:textId="77777777" w:rsidR="00120EFF" w:rsidRPr="00120EFF" w:rsidRDefault="00120EFF" w:rsidP="00120EFF">
      <w:pPr>
        <w:rPr>
          <w:b/>
          <w:bCs/>
          <w:sz w:val="24"/>
          <w:szCs w:val="24"/>
        </w:rPr>
      </w:pPr>
      <w:r w:rsidRPr="00120EFF">
        <w:rPr>
          <w:b/>
          <w:bCs/>
          <w:sz w:val="24"/>
          <w:szCs w:val="24"/>
        </w:rPr>
        <w:t>2. Project Scope Definition</w:t>
      </w:r>
    </w:p>
    <w:p w14:paraId="18331587" w14:textId="77777777" w:rsidR="00120EFF" w:rsidRPr="00120EFF" w:rsidRDefault="00120EFF" w:rsidP="00120EFF">
      <w:pPr>
        <w:rPr>
          <w:b/>
          <w:bCs/>
          <w:sz w:val="24"/>
          <w:szCs w:val="24"/>
        </w:rPr>
      </w:pPr>
      <w:r w:rsidRPr="00120EFF">
        <w:rPr>
          <w:b/>
          <w:bCs/>
          <w:sz w:val="24"/>
          <w:szCs w:val="24"/>
        </w:rPr>
        <w:t>2.1. Inclusions</w:t>
      </w:r>
    </w:p>
    <w:p w14:paraId="7ACD9702" w14:textId="77777777" w:rsidR="00120EFF" w:rsidRPr="00120EFF" w:rsidRDefault="00120EFF" w:rsidP="00120EFF">
      <w:pPr>
        <w:rPr>
          <w:sz w:val="24"/>
          <w:szCs w:val="24"/>
        </w:rPr>
      </w:pPr>
      <w:r w:rsidRPr="00120EFF">
        <w:rPr>
          <w:sz w:val="24"/>
          <w:szCs w:val="24"/>
        </w:rPr>
        <w:t>The project scope includes, but is not limited to, the following:</w:t>
      </w:r>
    </w:p>
    <w:p w14:paraId="3C27260E" w14:textId="77777777" w:rsidR="00120EFF" w:rsidRPr="00120EFF" w:rsidRDefault="00120EFF" w:rsidP="00120EFF">
      <w:pPr>
        <w:numPr>
          <w:ilvl w:val="0"/>
          <w:numId w:val="1"/>
        </w:numPr>
        <w:rPr>
          <w:sz w:val="24"/>
          <w:szCs w:val="24"/>
        </w:rPr>
      </w:pPr>
      <w:r w:rsidRPr="00120EFF">
        <w:rPr>
          <w:b/>
          <w:bCs/>
          <w:sz w:val="24"/>
          <w:szCs w:val="24"/>
        </w:rPr>
        <w:t>Site Analysis and Preparation:</w:t>
      </w:r>
    </w:p>
    <w:p w14:paraId="44EBCA84" w14:textId="77777777" w:rsidR="00120EFF" w:rsidRPr="00120EFF" w:rsidRDefault="00120EFF" w:rsidP="00120EFF">
      <w:pPr>
        <w:numPr>
          <w:ilvl w:val="1"/>
          <w:numId w:val="1"/>
        </w:numPr>
        <w:rPr>
          <w:sz w:val="24"/>
          <w:szCs w:val="24"/>
        </w:rPr>
      </w:pPr>
      <w:r w:rsidRPr="00120EFF">
        <w:rPr>
          <w:sz w:val="24"/>
          <w:szCs w:val="24"/>
        </w:rPr>
        <w:t>Geotechnical investigations, environmental assessments, and utility surveys.</w:t>
      </w:r>
    </w:p>
    <w:p w14:paraId="24C50538" w14:textId="77777777" w:rsidR="00120EFF" w:rsidRPr="00120EFF" w:rsidRDefault="00120EFF" w:rsidP="00120EFF">
      <w:pPr>
        <w:numPr>
          <w:ilvl w:val="1"/>
          <w:numId w:val="1"/>
        </w:numPr>
        <w:rPr>
          <w:sz w:val="24"/>
          <w:szCs w:val="24"/>
        </w:rPr>
      </w:pPr>
      <w:r w:rsidRPr="00120EFF">
        <w:rPr>
          <w:sz w:val="24"/>
          <w:szCs w:val="24"/>
        </w:rPr>
        <w:t>Site clearing, grading, excavation, and foundation preparation.</w:t>
      </w:r>
    </w:p>
    <w:p w14:paraId="3565F1F6" w14:textId="77777777" w:rsidR="00120EFF" w:rsidRPr="00120EFF" w:rsidRDefault="00120EFF" w:rsidP="00120EFF">
      <w:pPr>
        <w:numPr>
          <w:ilvl w:val="1"/>
          <w:numId w:val="1"/>
        </w:numPr>
        <w:rPr>
          <w:sz w:val="24"/>
          <w:szCs w:val="24"/>
        </w:rPr>
      </w:pPr>
      <w:r w:rsidRPr="00120EFF">
        <w:rPr>
          <w:sz w:val="24"/>
          <w:szCs w:val="24"/>
        </w:rPr>
        <w:t>Temporary facilities for construction (e.g., offices, storage, utilities).</w:t>
      </w:r>
    </w:p>
    <w:p w14:paraId="2300422F" w14:textId="77777777" w:rsidR="00120EFF" w:rsidRPr="00120EFF" w:rsidRDefault="00120EFF" w:rsidP="00120EFF">
      <w:pPr>
        <w:numPr>
          <w:ilvl w:val="0"/>
          <w:numId w:val="1"/>
        </w:numPr>
        <w:rPr>
          <w:sz w:val="24"/>
          <w:szCs w:val="24"/>
        </w:rPr>
      </w:pPr>
      <w:r w:rsidRPr="00120EFF">
        <w:rPr>
          <w:b/>
          <w:bCs/>
          <w:sz w:val="24"/>
          <w:szCs w:val="24"/>
        </w:rPr>
        <w:t>Architectural Design &amp; Documentation:</w:t>
      </w:r>
    </w:p>
    <w:p w14:paraId="5BF7DA6B" w14:textId="77777777" w:rsidR="00120EFF" w:rsidRPr="00120EFF" w:rsidRDefault="00120EFF" w:rsidP="00120EFF">
      <w:pPr>
        <w:numPr>
          <w:ilvl w:val="1"/>
          <w:numId w:val="1"/>
        </w:numPr>
        <w:rPr>
          <w:sz w:val="24"/>
          <w:szCs w:val="24"/>
        </w:rPr>
      </w:pPr>
      <w:r w:rsidRPr="00120EFF">
        <w:rPr>
          <w:sz w:val="24"/>
          <w:szCs w:val="24"/>
        </w:rPr>
        <w:t>Conceptual design, schematic design, design development, and construction documents (drawings and specifications) for a 3-story hospital building.</w:t>
      </w:r>
    </w:p>
    <w:p w14:paraId="4E831070" w14:textId="027EF24B" w:rsidR="00120EFF" w:rsidRPr="00120EFF" w:rsidRDefault="00120EFF" w:rsidP="00120EFF">
      <w:pPr>
        <w:numPr>
          <w:ilvl w:val="1"/>
          <w:numId w:val="1"/>
        </w:numPr>
        <w:rPr>
          <w:sz w:val="24"/>
          <w:szCs w:val="24"/>
        </w:rPr>
      </w:pPr>
      <w:r w:rsidRPr="00120EFF">
        <w:rPr>
          <w:sz w:val="24"/>
          <w:szCs w:val="24"/>
        </w:rPr>
        <w:t xml:space="preserve">Space planning for patient rooms, operating </w:t>
      </w:r>
      <w:r w:rsidRPr="00543914">
        <w:rPr>
          <w:sz w:val="24"/>
          <w:szCs w:val="24"/>
        </w:rPr>
        <w:t>theatres</w:t>
      </w:r>
      <w:r w:rsidRPr="00120EFF">
        <w:rPr>
          <w:sz w:val="24"/>
          <w:szCs w:val="24"/>
        </w:rPr>
        <w:t>, examination rooms, laboratories, imaging suites, administrative offices, waiting areas, and support services (e.g., pharmacy, kitchen, laundry).</w:t>
      </w:r>
    </w:p>
    <w:p w14:paraId="151A832A" w14:textId="77777777" w:rsidR="00120EFF" w:rsidRPr="00120EFF" w:rsidRDefault="00120EFF" w:rsidP="00120EFF">
      <w:pPr>
        <w:numPr>
          <w:ilvl w:val="1"/>
          <w:numId w:val="1"/>
        </w:numPr>
        <w:rPr>
          <w:sz w:val="24"/>
          <w:szCs w:val="24"/>
        </w:rPr>
      </w:pPr>
      <w:r w:rsidRPr="00120EFF">
        <w:rPr>
          <w:sz w:val="24"/>
          <w:szCs w:val="24"/>
        </w:rPr>
        <w:t>Interior design, finishes, and casework.</w:t>
      </w:r>
    </w:p>
    <w:p w14:paraId="35269A01" w14:textId="77777777" w:rsidR="00120EFF" w:rsidRPr="00120EFF" w:rsidRDefault="00120EFF" w:rsidP="00120EFF">
      <w:pPr>
        <w:numPr>
          <w:ilvl w:val="1"/>
          <w:numId w:val="1"/>
        </w:numPr>
        <w:rPr>
          <w:sz w:val="24"/>
          <w:szCs w:val="24"/>
        </w:rPr>
      </w:pPr>
      <w:r w:rsidRPr="00120EFF">
        <w:rPr>
          <w:sz w:val="24"/>
          <w:szCs w:val="24"/>
        </w:rPr>
        <w:t>Landscape design for immediate surroundings.</w:t>
      </w:r>
    </w:p>
    <w:p w14:paraId="24EEF799" w14:textId="77777777" w:rsidR="00120EFF" w:rsidRPr="00120EFF" w:rsidRDefault="00120EFF" w:rsidP="00120EFF">
      <w:pPr>
        <w:numPr>
          <w:ilvl w:val="0"/>
          <w:numId w:val="1"/>
        </w:numPr>
        <w:rPr>
          <w:sz w:val="24"/>
          <w:szCs w:val="24"/>
        </w:rPr>
      </w:pPr>
      <w:r w:rsidRPr="00120EFF">
        <w:rPr>
          <w:b/>
          <w:bCs/>
          <w:sz w:val="24"/>
          <w:szCs w:val="24"/>
        </w:rPr>
        <w:t>Structural Design &amp; Construction:</w:t>
      </w:r>
    </w:p>
    <w:p w14:paraId="7E9D7D3F" w14:textId="77777777" w:rsidR="00120EFF" w:rsidRPr="00120EFF" w:rsidRDefault="00120EFF" w:rsidP="00120EFF">
      <w:pPr>
        <w:numPr>
          <w:ilvl w:val="1"/>
          <w:numId w:val="1"/>
        </w:numPr>
        <w:rPr>
          <w:sz w:val="24"/>
          <w:szCs w:val="24"/>
        </w:rPr>
      </w:pPr>
      <w:r w:rsidRPr="00120EFF">
        <w:rPr>
          <w:sz w:val="24"/>
          <w:szCs w:val="24"/>
        </w:rPr>
        <w:t>Design and construction of the building's foundation system (e.g., slab-on-grade, pile foundation).</w:t>
      </w:r>
    </w:p>
    <w:p w14:paraId="7ADAE3D4" w14:textId="77777777" w:rsidR="00120EFF" w:rsidRPr="00120EFF" w:rsidRDefault="00120EFF" w:rsidP="00120EFF">
      <w:pPr>
        <w:numPr>
          <w:ilvl w:val="1"/>
          <w:numId w:val="1"/>
        </w:numPr>
        <w:rPr>
          <w:sz w:val="24"/>
          <w:szCs w:val="24"/>
        </w:rPr>
      </w:pPr>
      <w:r w:rsidRPr="00120EFF">
        <w:rPr>
          <w:sz w:val="24"/>
          <w:szCs w:val="24"/>
        </w:rPr>
        <w:lastRenderedPageBreak/>
        <w:t>Design and construction of the 3-story structural frame (e.g., steel, reinforced concrete).</w:t>
      </w:r>
    </w:p>
    <w:p w14:paraId="3A63254A" w14:textId="77777777" w:rsidR="00120EFF" w:rsidRPr="00120EFF" w:rsidRDefault="00120EFF" w:rsidP="00120EFF">
      <w:pPr>
        <w:numPr>
          <w:ilvl w:val="1"/>
          <w:numId w:val="1"/>
        </w:numPr>
        <w:rPr>
          <w:sz w:val="24"/>
          <w:szCs w:val="24"/>
        </w:rPr>
      </w:pPr>
      <w:r w:rsidRPr="00120EFF">
        <w:rPr>
          <w:sz w:val="24"/>
          <w:szCs w:val="24"/>
        </w:rPr>
        <w:t>Roofing system installation.</w:t>
      </w:r>
    </w:p>
    <w:p w14:paraId="089A69AB" w14:textId="77777777" w:rsidR="00120EFF" w:rsidRPr="00120EFF" w:rsidRDefault="00120EFF" w:rsidP="00120EFF">
      <w:pPr>
        <w:numPr>
          <w:ilvl w:val="0"/>
          <w:numId w:val="1"/>
        </w:numPr>
        <w:rPr>
          <w:sz w:val="24"/>
          <w:szCs w:val="24"/>
        </w:rPr>
      </w:pPr>
      <w:r w:rsidRPr="00120EFF">
        <w:rPr>
          <w:b/>
          <w:bCs/>
          <w:sz w:val="24"/>
          <w:szCs w:val="24"/>
        </w:rPr>
        <w:t>Mechanical, Electrical, and Plumbing (MEP) Systems:</w:t>
      </w:r>
    </w:p>
    <w:p w14:paraId="26D47A2C" w14:textId="77777777" w:rsidR="00120EFF" w:rsidRPr="00120EFF" w:rsidRDefault="00120EFF" w:rsidP="00120EFF">
      <w:pPr>
        <w:numPr>
          <w:ilvl w:val="1"/>
          <w:numId w:val="1"/>
        </w:numPr>
        <w:rPr>
          <w:sz w:val="24"/>
          <w:szCs w:val="24"/>
        </w:rPr>
      </w:pPr>
      <w:r w:rsidRPr="00120EFF">
        <w:rPr>
          <w:sz w:val="24"/>
          <w:szCs w:val="24"/>
        </w:rPr>
        <w:t>Design and installation of HVAC systems (heating, ventilation, air conditioning) suitable for a hospital environment (e.g., air filtration, pressure differentials).</w:t>
      </w:r>
    </w:p>
    <w:p w14:paraId="405FB48A" w14:textId="77777777" w:rsidR="00120EFF" w:rsidRPr="00120EFF" w:rsidRDefault="00120EFF" w:rsidP="00120EFF">
      <w:pPr>
        <w:numPr>
          <w:ilvl w:val="1"/>
          <w:numId w:val="1"/>
        </w:numPr>
        <w:rPr>
          <w:sz w:val="24"/>
          <w:szCs w:val="24"/>
        </w:rPr>
      </w:pPr>
      <w:r w:rsidRPr="00120EFF">
        <w:rPr>
          <w:sz w:val="24"/>
          <w:szCs w:val="24"/>
        </w:rPr>
        <w:t>Design and installation of electrical power distribution, emergency power generation, lighting, and low-voltage systems (e.g., data, telecommunications, security, nurse call).</w:t>
      </w:r>
    </w:p>
    <w:p w14:paraId="329DE1B5" w14:textId="77777777" w:rsidR="00120EFF" w:rsidRPr="00120EFF" w:rsidRDefault="00120EFF" w:rsidP="00120EFF">
      <w:pPr>
        <w:numPr>
          <w:ilvl w:val="1"/>
          <w:numId w:val="1"/>
        </w:numPr>
        <w:rPr>
          <w:sz w:val="24"/>
          <w:szCs w:val="24"/>
        </w:rPr>
      </w:pPr>
      <w:r w:rsidRPr="00120EFF">
        <w:rPr>
          <w:sz w:val="24"/>
          <w:szCs w:val="24"/>
        </w:rPr>
        <w:t>Design and installation of plumbing systems, including domestic water, sanitary drainage, medical gas systems, and specialized waste disposal.</w:t>
      </w:r>
    </w:p>
    <w:p w14:paraId="6DE8B2D8" w14:textId="77777777" w:rsidR="00120EFF" w:rsidRPr="00120EFF" w:rsidRDefault="00120EFF" w:rsidP="00120EFF">
      <w:pPr>
        <w:numPr>
          <w:ilvl w:val="1"/>
          <w:numId w:val="1"/>
        </w:numPr>
        <w:rPr>
          <w:sz w:val="24"/>
          <w:szCs w:val="24"/>
        </w:rPr>
      </w:pPr>
      <w:r w:rsidRPr="00120EFF">
        <w:rPr>
          <w:sz w:val="24"/>
          <w:szCs w:val="24"/>
        </w:rPr>
        <w:t>Fire protection and sprinkler systems.</w:t>
      </w:r>
    </w:p>
    <w:p w14:paraId="1321FD5C" w14:textId="77777777" w:rsidR="00120EFF" w:rsidRPr="00120EFF" w:rsidRDefault="00120EFF" w:rsidP="00120EFF">
      <w:pPr>
        <w:numPr>
          <w:ilvl w:val="0"/>
          <w:numId w:val="1"/>
        </w:numPr>
        <w:rPr>
          <w:sz w:val="24"/>
          <w:szCs w:val="24"/>
        </w:rPr>
      </w:pPr>
      <w:r w:rsidRPr="00120EFF">
        <w:rPr>
          <w:b/>
          <w:bCs/>
          <w:sz w:val="24"/>
          <w:szCs w:val="24"/>
        </w:rPr>
        <w:t>Specialized Hospital Systems &amp; Equipment:</w:t>
      </w:r>
    </w:p>
    <w:p w14:paraId="1A0173B0" w14:textId="77777777" w:rsidR="00120EFF" w:rsidRPr="00120EFF" w:rsidRDefault="00120EFF" w:rsidP="00120EFF">
      <w:pPr>
        <w:numPr>
          <w:ilvl w:val="1"/>
          <w:numId w:val="1"/>
        </w:numPr>
        <w:rPr>
          <w:sz w:val="24"/>
          <w:szCs w:val="24"/>
        </w:rPr>
      </w:pPr>
      <w:r w:rsidRPr="00120EFF">
        <w:rPr>
          <w:sz w:val="24"/>
          <w:szCs w:val="24"/>
        </w:rPr>
        <w:t>Coordination and installation of fixed medical equipment (e.g., MRI, CT scanners, X-ray machines, surgical lights, patient lifts).</w:t>
      </w:r>
    </w:p>
    <w:p w14:paraId="44BFE26E" w14:textId="77777777" w:rsidR="00120EFF" w:rsidRPr="00120EFF" w:rsidRDefault="00120EFF" w:rsidP="00120EFF">
      <w:pPr>
        <w:numPr>
          <w:ilvl w:val="1"/>
          <w:numId w:val="1"/>
        </w:numPr>
        <w:rPr>
          <w:sz w:val="24"/>
          <w:szCs w:val="24"/>
        </w:rPr>
      </w:pPr>
      <w:r w:rsidRPr="00120EFF">
        <w:rPr>
          <w:sz w:val="24"/>
          <w:szCs w:val="24"/>
        </w:rPr>
        <w:t>Integration of specialized communication systems (e.g., PACS, EMR integration points).</w:t>
      </w:r>
    </w:p>
    <w:p w14:paraId="105E7858" w14:textId="77777777" w:rsidR="00120EFF" w:rsidRPr="00120EFF" w:rsidRDefault="00120EFF" w:rsidP="00120EFF">
      <w:pPr>
        <w:numPr>
          <w:ilvl w:val="1"/>
          <w:numId w:val="1"/>
        </w:numPr>
        <w:rPr>
          <w:sz w:val="24"/>
          <w:szCs w:val="24"/>
        </w:rPr>
      </w:pPr>
      <w:r w:rsidRPr="00120EFF">
        <w:rPr>
          <w:sz w:val="24"/>
          <w:szCs w:val="24"/>
        </w:rPr>
        <w:t>Waste management systems specific to healthcare facilities.</w:t>
      </w:r>
    </w:p>
    <w:p w14:paraId="133B8E68" w14:textId="77777777" w:rsidR="00120EFF" w:rsidRPr="00120EFF" w:rsidRDefault="00120EFF" w:rsidP="00120EFF">
      <w:pPr>
        <w:numPr>
          <w:ilvl w:val="0"/>
          <w:numId w:val="1"/>
        </w:numPr>
        <w:rPr>
          <w:sz w:val="24"/>
          <w:szCs w:val="24"/>
        </w:rPr>
      </w:pPr>
      <w:r w:rsidRPr="00120EFF">
        <w:rPr>
          <w:b/>
          <w:bCs/>
          <w:sz w:val="24"/>
          <w:szCs w:val="24"/>
        </w:rPr>
        <w:t>Exterior &amp; Interior Finishes:</w:t>
      </w:r>
    </w:p>
    <w:p w14:paraId="6ED2D55D" w14:textId="77777777" w:rsidR="00120EFF" w:rsidRPr="00120EFF" w:rsidRDefault="00120EFF" w:rsidP="00120EFF">
      <w:pPr>
        <w:numPr>
          <w:ilvl w:val="1"/>
          <w:numId w:val="1"/>
        </w:numPr>
        <w:rPr>
          <w:sz w:val="24"/>
          <w:szCs w:val="24"/>
        </w:rPr>
      </w:pPr>
      <w:r w:rsidRPr="00120EFF">
        <w:rPr>
          <w:sz w:val="24"/>
          <w:szCs w:val="24"/>
        </w:rPr>
        <w:t>Exterior cladding, windows, doors, and curtain walls.</w:t>
      </w:r>
    </w:p>
    <w:p w14:paraId="295049B9" w14:textId="77777777" w:rsidR="00120EFF" w:rsidRPr="00120EFF" w:rsidRDefault="00120EFF" w:rsidP="00120EFF">
      <w:pPr>
        <w:numPr>
          <w:ilvl w:val="1"/>
          <w:numId w:val="1"/>
        </w:numPr>
        <w:rPr>
          <w:sz w:val="24"/>
          <w:szCs w:val="24"/>
        </w:rPr>
      </w:pPr>
      <w:r w:rsidRPr="00120EFF">
        <w:rPr>
          <w:sz w:val="24"/>
          <w:szCs w:val="24"/>
        </w:rPr>
        <w:t>Interior finishes including flooring, wall coverings, ceilings, and paint.</w:t>
      </w:r>
    </w:p>
    <w:p w14:paraId="0828F848" w14:textId="77777777" w:rsidR="00120EFF" w:rsidRPr="00120EFF" w:rsidRDefault="00120EFF" w:rsidP="00120EFF">
      <w:pPr>
        <w:numPr>
          <w:ilvl w:val="1"/>
          <w:numId w:val="1"/>
        </w:numPr>
        <w:rPr>
          <w:sz w:val="24"/>
          <w:szCs w:val="24"/>
        </w:rPr>
      </w:pPr>
      <w:r w:rsidRPr="00120EFF">
        <w:rPr>
          <w:sz w:val="24"/>
          <w:szCs w:val="24"/>
        </w:rPr>
        <w:t>Installation of all interior doors, frames, and hardware.</w:t>
      </w:r>
    </w:p>
    <w:p w14:paraId="26C98CDE" w14:textId="77777777" w:rsidR="00120EFF" w:rsidRPr="00120EFF" w:rsidRDefault="00120EFF" w:rsidP="00120EFF">
      <w:pPr>
        <w:numPr>
          <w:ilvl w:val="0"/>
          <w:numId w:val="1"/>
        </w:numPr>
        <w:rPr>
          <w:sz w:val="24"/>
          <w:szCs w:val="24"/>
        </w:rPr>
      </w:pPr>
      <w:r w:rsidRPr="00120EFF">
        <w:rPr>
          <w:b/>
          <w:bCs/>
          <w:sz w:val="24"/>
          <w:szCs w:val="24"/>
        </w:rPr>
        <w:t>Accessibility &amp; Safety:</w:t>
      </w:r>
    </w:p>
    <w:p w14:paraId="1D2DE8A8" w14:textId="77777777" w:rsidR="00120EFF" w:rsidRPr="00120EFF" w:rsidRDefault="00120EFF" w:rsidP="00120EFF">
      <w:pPr>
        <w:numPr>
          <w:ilvl w:val="1"/>
          <w:numId w:val="1"/>
        </w:numPr>
        <w:rPr>
          <w:sz w:val="24"/>
          <w:szCs w:val="24"/>
        </w:rPr>
      </w:pPr>
      <w:r w:rsidRPr="00120EFF">
        <w:rPr>
          <w:sz w:val="24"/>
          <w:szCs w:val="24"/>
        </w:rPr>
        <w:t>Compliance with all relevant building codes, accessibility standards (e.g., ADA, local equivalents), and healthcare regulations.</w:t>
      </w:r>
    </w:p>
    <w:p w14:paraId="05433DDE" w14:textId="77777777" w:rsidR="00120EFF" w:rsidRPr="00120EFF" w:rsidRDefault="00120EFF" w:rsidP="00120EFF">
      <w:pPr>
        <w:numPr>
          <w:ilvl w:val="1"/>
          <w:numId w:val="1"/>
        </w:numPr>
        <w:rPr>
          <w:sz w:val="24"/>
          <w:szCs w:val="24"/>
        </w:rPr>
      </w:pPr>
      <w:r w:rsidRPr="00120EFF">
        <w:rPr>
          <w:sz w:val="24"/>
          <w:szCs w:val="24"/>
        </w:rPr>
        <w:t>Life safety systems, including fire alarms, emergency exits, and signage.</w:t>
      </w:r>
    </w:p>
    <w:p w14:paraId="7FA91009" w14:textId="77777777" w:rsidR="00120EFF" w:rsidRPr="00120EFF" w:rsidRDefault="00120EFF" w:rsidP="00120EFF">
      <w:pPr>
        <w:numPr>
          <w:ilvl w:val="0"/>
          <w:numId w:val="1"/>
        </w:numPr>
        <w:rPr>
          <w:sz w:val="24"/>
          <w:szCs w:val="24"/>
        </w:rPr>
      </w:pPr>
      <w:r w:rsidRPr="00120EFF">
        <w:rPr>
          <w:b/>
          <w:bCs/>
          <w:sz w:val="24"/>
          <w:szCs w:val="24"/>
        </w:rPr>
        <w:t>Commissioning &amp; Handover:</w:t>
      </w:r>
    </w:p>
    <w:p w14:paraId="13D937C9" w14:textId="77777777" w:rsidR="00120EFF" w:rsidRPr="00120EFF" w:rsidRDefault="00120EFF" w:rsidP="00120EFF">
      <w:pPr>
        <w:numPr>
          <w:ilvl w:val="1"/>
          <w:numId w:val="1"/>
        </w:numPr>
        <w:rPr>
          <w:sz w:val="24"/>
          <w:szCs w:val="24"/>
        </w:rPr>
      </w:pPr>
      <w:r w:rsidRPr="00120EFF">
        <w:rPr>
          <w:sz w:val="24"/>
          <w:szCs w:val="24"/>
        </w:rPr>
        <w:t>Testing, balancing, and commissioning of all building systems (MEP, fire, security).</w:t>
      </w:r>
    </w:p>
    <w:p w14:paraId="0F3DE015" w14:textId="77777777" w:rsidR="00120EFF" w:rsidRPr="00120EFF" w:rsidRDefault="00120EFF" w:rsidP="00120EFF">
      <w:pPr>
        <w:numPr>
          <w:ilvl w:val="1"/>
          <w:numId w:val="1"/>
        </w:numPr>
        <w:rPr>
          <w:sz w:val="24"/>
          <w:szCs w:val="24"/>
        </w:rPr>
      </w:pPr>
      <w:r w:rsidRPr="00120EFF">
        <w:rPr>
          <w:sz w:val="24"/>
          <w:szCs w:val="24"/>
        </w:rPr>
        <w:t>Training for hospital staff on building systems and equipment operation.</w:t>
      </w:r>
    </w:p>
    <w:p w14:paraId="53CA32BC" w14:textId="77777777" w:rsidR="00120EFF" w:rsidRPr="00120EFF" w:rsidRDefault="00120EFF" w:rsidP="00120EFF">
      <w:pPr>
        <w:numPr>
          <w:ilvl w:val="1"/>
          <w:numId w:val="1"/>
        </w:numPr>
        <w:rPr>
          <w:sz w:val="24"/>
          <w:szCs w:val="24"/>
        </w:rPr>
      </w:pPr>
      <w:r w:rsidRPr="00120EFF">
        <w:rPr>
          <w:sz w:val="24"/>
          <w:szCs w:val="24"/>
        </w:rPr>
        <w:t>Provision of operation and maintenance manuals, as-built drawings, and warranties.</w:t>
      </w:r>
    </w:p>
    <w:p w14:paraId="0F093D7A" w14:textId="77777777" w:rsidR="00120EFF" w:rsidRPr="00120EFF" w:rsidRDefault="00120EFF" w:rsidP="00120EFF">
      <w:pPr>
        <w:numPr>
          <w:ilvl w:val="0"/>
          <w:numId w:val="1"/>
        </w:numPr>
        <w:rPr>
          <w:sz w:val="24"/>
          <w:szCs w:val="24"/>
        </w:rPr>
      </w:pPr>
      <w:r w:rsidRPr="00120EFF">
        <w:rPr>
          <w:b/>
          <w:bCs/>
          <w:sz w:val="24"/>
          <w:szCs w:val="24"/>
        </w:rPr>
        <w:lastRenderedPageBreak/>
        <w:t>Project Management &amp; Administration:</w:t>
      </w:r>
    </w:p>
    <w:p w14:paraId="7088295D" w14:textId="77777777" w:rsidR="00120EFF" w:rsidRPr="00120EFF" w:rsidRDefault="00120EFF" w:rsidP="00120EFF">
      <w:pPr>
        <w:numPr>
          <w:ilvl w:val="1"/>
          <w:numId w:val="1"/>
        </w:numPr>
        <w:rPr>
          <w:sz w:val="24"/>
          <w:szCs w:val="24"/>
        </w:rPr>
      </w:pPr>
      <w:r w:rsidRPr="00120EFF">
        <w:rPr>
          <w:sz w:val="24"/>
          <w:szCs w:val="24"/>
        </w:rPr>
        <w:t>Overall project planning, scheduling, cost control, and quality assurance.</w:t>
      </w:r>
    </w:p>
    <w:p w14:paraId="32A7CFE5" w14:textId="77777777" w:rsidR="00120EFF" w:rsidRPr="00120EFF" w:rsidRDefault="00120EFF" w:rsidP="00120EFF">
      <w:pPr>
        <w:numPr>
          <w:ilvl w:val="1"/>
          <w:numId w:val="1"/>
        </w:numPr>
        <w:rPr>
          <w:sz w:val="24"/>
          <w:szCs w:val="24"/>
        </w:rPr>
      </w:pPr>
      <w:r w:rsidRPr="00120EFF">
        <w:rPr>
          <w:sz w:val="24"/>
          <w:szCs w:val="24"/>
        </w:rPr>
        <w:t>Regulatory approvals, permits, and inspections.</w:t>
      </w:r>
    </w:p>
    <w:p w14:paraId="6ADF4873" w14:textId="77777777" w:rsidR="00120EFF" w:rsidRPr="00120EFF" w:rsidRDefault="00120EFF" w:rsidP="00120EFF">
      <w:pPr>
        <w:numPr>
          <w:ilvl w:val="1"/>
          <w:numId w:val="1"/>
        </w:numPr>
        <w:rPr>
          <w:sz w:val="24"/>
          <w:szCs w:val="24"/>
        </w:rPr>
      </w:pPr>
      <w:r w:rsidRPr="00120EFF">
        <w:rPr>
          <w:sz w:val="24"/>
          <w:szCs w:val="24"/>
        </w:rPr>
        <w:t>Stakeholder communication and reporting.</w:t>
      </w:r>
    </w:p>
    <w:p w14:paraId="12EB4FD4" w14:textId="77777777" w:rsidR="00120EFF" w:rsidRPr="00120EFF" w:rsidRDefault="00120EFF" w:rsidP="00120EFF">
      <w:pPr>
        <w:rPr>
          <w:b/>
          <w:bCs/>
          <w:sz w:val="24"/>
          <w:szCs w:val="24"/>
        </w:rPr>
      </w:pPr>
      <w:r w:rsidRPr="00120EFF">
        <w:rPr>
          <w:b/>
          <w:bCs/>
          <w:sz w:val="24"/>
          <w:szCs w:val="24"/>
        </w:rPr>
        <w:t>2.2. Exclusions</w:t>
      </w:r>
    </w:p>
    <w:p w14:paraId="686228CB" w14:textId="77777777" w:rsidR="00120EFF" w:rsidRPr="00120EFF" w:rsidRDefault="00120EFF" w:rsidP="00120EFF">
      <w:pPr>
        <w:rPr>
          <w:sz w:val="24"/>
          <w:szCs w:val="24"/>
        </w:rPr>
      </w:pPr>
      <w:r w:rsidRPr="00120EFF">
        <w:rPr>
          <w:sz w:val="24"/>
          <w:szCs w:val="24"/>
        </w:rPr>
        <w:t>The following items are explicitly excluded from this project scope:</w:t>
      </w:r>
    </w:p>
    <w:p w14:paraId="18C3D71B" w14:textId="77777777" w:rsidR="00120EFF" w:rsidRPr="00120EFF" w:rsidRDefault="00120EFF" w:rsidP="00120EFF">
      <w:pPr>
        <w:numPr>
          <w:ilvl w:val="0"/>
          <w:numId w:val="2"/>
        </w:numPr>
        <w:rPr>
          <w:sz w:val="24"/>
          <w:szCs w:val="24"/>
        </w:rPr>
      </w:pPr>
      <w:r w:rsidRPr="00120EFF">
        <w:rPr>
          <w:b/>
          <w:bCs/>
          <w:sz w:val="24"/>
          <w:szCs w:val="24"/>
        </w:rPr>
        <w:t>Helipad Construction:</w:t>
      </w:r>
      <w:r w:rsidRPr="00120EFF">
        <w:rPr>
          <w:sz w:val="24"/>
          <w:szCs w:val="24"/>
        </w:rPr>
        <w:t xml:space="preserve"> No helipad or associated infrastructure will be designed or constructed.</w:t>
      </w:r>
    </w:p>
    <w:p w14:paraId="2C1FD4BE" w14:textId="77777777" w:rsidR="00120EFF" w:rsidRPr="00120EFF" w:rsidRDefault="00120EFF" w:rsidP="00120EFF">
      <w:pPr>
        <w:numPr>
          <w:ilvl w:val="0"/>
          <w:numId w:val="2"/>
        </w:numPr>
        <w:rPr>
          <w:sz w:val="24"/>
          <w:szCs w:val="24"/>
        </w:rPr>
      </w:pPr>
      <w:r w:rsidRPr="00120EFF">
        <w:rPr>
          <w:b/>
          <w:bCs/>
          <w:sz w:val="24"/>
          <w:szCs w:val="24"/>
        </w:rPr>
        <w:t>Off-site Infrastructure Upgrades:</w:t>
      </w:r>
      <w:r w:rsidRPr="00120EFF">
        <w:rPr>
          <w:sz w:val="24"/>
          <w:szCs w:val="24"/>
        </w:rPr>
        <w:t xml:space="preserve"> Major off-site utility upgrades beyond the immediate connection points to the building.</w:t>
      </w:r>
    </w:p>
    <w:p w14:paraId="5C313DC3" w14:textId="77777777" w:rsidR="00120EFF" w:rsidRPr="00120EFF" w:rsidRDefault="00120EFF" w:rsidP="00120EFF">
      <w:pPr>
        <w:numPr>
          <w:ilvl w:val="0"/>
          <w:numId w:val="2"/>
        </w:numPr>
        <w:rPr>
          <w:sz w:val="24"/>
          <w:szCs w:val="24"/>
        </w:rPr>
      </w:pPr>
      <w:r w:rsidRPr="00120EFF">
        <w:rPr>
          <w:b/>
          <w:bCs/>
          <w:sz w:val="24"/>
          <w:szCs w:val="24"/>
        </w:rPr>
        <w:t>Loose Medical Equipment:</w:t>
      </w:r>
      <w:r w:rsidRPr="00120EFF">
        <w:rPr>
          <w:sz w:val="24"/>
          <w:szCs w:val="24"/>
        </w:rPr>
        <w:t xml:space="preserve"> Purchase and installation of movable medical equipment (e.g., beds, IV poles, diagnostic carts) unless specifically integrated into fixed systems.</w:t>
      </w:r>
    </w:p>
    <w:p w14:paraId="681B3947" w14:textId="77777777" w:rsidR="00120EFF" w:rsidRPr="00120EFF" w:rsidRDefault="00120EFF" w:rsidP="00120EFF">
      <w:pPr>
        <w:numPr>
          <w:ilvl w:val="0"/>
          <w:numId w:val="2"/>
        </w:numPr>
        <w:rPr>
          <w:sz w:val="24"/>
          <w:szCs w:val="24"/>
        </w:rPr>
      </w:pPr>
      <w:r w:rsidRPr="00120EFF">
        <w:rPr>
          <w:b/>
          <w:bCs/>
          <w:sz w:val="24"/>
          <w:szCs w:val="24"/>
        </w:rPr>
        <w:t>Furniture, Fixtures, and Equipment (FF&amp;E) - Non-Fixed:</w:t>
      </w:r>
      <w:r w:rsidRPr="00120EFF">
        <w:rPr>
          <w:sz w:val="24"/>
          <w:szCs w:val="24"/>
        </w:rPr>
        <w:t xml:space="preserve"> Purchase and installation of non-fixed furniture (e.g., desks, chairs, waiting room seating).</w:t>
      </w:r>
    </w:p>
    <w:p w14:paraId="77715805" w14:textId="77777777" w:rsidR="00120EFF" w:rsidRPr="00120EFF" w:rsidRDefault="00120EFF" w:rsidP="00120EFF">
      <w:pPr>
        <w:numPr>
          <w:ilvl w:val="0"/>
          <w:numId w:val="2"/>
        </w:numPr>
        <w:rPr>
          <w:sz w:val="24"/>
          <w:szCs w:val="24"/>
        </w:rPr>
      </w:pPr>
      <w:r w:rsidRPr="00120EFF">
        <w:rPr>
          <w:b/>
          <w:bCs/>
          <w:sz w:val="24"/>
          <w:szCs w:val="24"/>
        </w:rPr>
        <w:t>IT Hardware (Non-Infrastructure):</w:t>
      </w:r>
      <w:r w:rsidRPr="00120EFF">
        <w:rPr>
          <w:sz w:val="24"/>
          <w:szCs w:val="24"/>
        </w:rPr>
        <w:t xml:space="preserve"> Purchase and installation of end-user IT hardware (e.g., computers, monitors, printers) beyond network infrastructure.</w:t>
      </w:r>
    </w:p>
    <w:p w14:paraId="524AA1FD" w14:textId="77777777" w:rsidR="00120EFF" w:rsidRPr="00120EFF" w:rsidRDefault="00120EFF" w:rsidP="00120EFF">
      <w:pPr>
        <w:numPr>
          <w:ilvl w:val="0"/>
          <w:numId w:val="2"/>
        </w:numPr>
        <w:rPr>
          <w:sz w:val="24"/>
          <w:szCs w:val="24"/>
        </w:rPr>
      </w:pPr>
      <w:r w:rsidRPr="00120EFF">
        <w:rPr>
          <w:b/>
          <w:bCs/>
          <w:sz w:val="24"/>
          <w:szCs w:val="24"/>
        </w:rPr>
        <w:t>Specialized Art Installations:</w:t>
      </w:r>
      <w:r w:rsidRPr="00120EFF">
        <w:rPr>
          <w:sz w:val="24"/>
          <w:szCs w:val="24"/>
        </w:rPr>
        <w:t xml:space="preserve"> Decorative or artistic installations not directly related to building functionality.</w:t>
      </w:r>
    </w:p>
    <w:p w14:paraId="14354F97" w14:textId="77777777" w:rsidR="00120EFF" w:rsidRPr="00120EFF" w:rsidRDefault="00120EFF" w:rsidP="00120EFF">
      <w:pPr>
        <w:numPr>
          <w:ilvl w:val="0"/>
          <w:numId w:val="2"/>
        </w:numPr>
        <w:rPr>
          <w:sz w:val="24"/>
          <w:szCs w:val="24"/>
        </w:rPr>
      </w:pPr>
      <w:r w:rsidRPr="00120EFF">
        <w:rPr>
          <w:b/>
          <w:bCs/>
          <w:sz w:val="24"/>
          <w:szCs w:val="24"/>
        </w:rPr>
        <w:t>Demolition of Existing Structures:</w:t>
      </w:r>
      <w:r w:rsidRPr="00120EFF">
        <w:rPr>
          <w:sz w:val="24"/>
          <w:szCs w:val="24"/>
        </w:rPr>
        <w:t xml:space="preserve"> Unless explicitly stated in site preparation.</w:t>
      </w:r>
    </w:p>
    <w:p w14:paraId="5C3AFDD0" w14:textId="77777777" w:rsidR="00120EFF" w:rsidRPr="00120EFF" w:rsidRDefault="00120EFF" w:rsidP="00120EFF">
      <w:pPr>
        <w:numPr>
          <w:ilvl w:val="0"/>
          <w:numId w:val="2"/>
        </w:numPr>
        <w:rPr>
          <w:sz w:val="24"/>
          <w:szCs w:val="24"/>
        </w:rPr>
      </w:pPr>
      <w:r w:rsidRPr="00120EFF">
        <w:rPr>
          <w:b/>
          <w:bCs/>
          <w:sz w:val="24"/>
          <w:szCs w:val="24"/>
        </w:rPr>
        <w:t>Long-term Maintenance Contracts:</w:t>
      </w:r>
      <w:r w:rsidRPr="00120EFF">
        <w:rPr>
          <w:sz w:val="24"/>
          <w:szCs w:val="24"/>
        </w:rPr>
        <w:t xml:space="preserve"> Post-handover operational maintenance agreements.</w:t>
      </w:r>
    </w:p>
    <w:p w14:paraId="5E2809F9" w14:textId="77777777" w:rsidR="00120EFF" w:rsidRPr="00120EFF" w:rsidRDefault="00120EFF" w:rsidP="00120EFF">
      <w:pPr>
        <w:rPr>
          <w:b/>
          <w:bCs/>
          <w:sz w:val="24"/>
          <w:szCs w:val="24"/>
        </w:rPr>
      </w:pPr>
      <w:r w:rsidRPr="00120EFF">
        <w:rPr>
          <w:b/>
          <w:bCs/>
          <w:sz w:val="24"/>
          <w:szCs w:val="24"/>
        </w:rPr>
        <w:t>3. Deliverables</w:t>
      </w:r>
    </w:p>
    <w:p w14:paraId="41138780" w14:textId="77777777" w:rsidR="00120EFF" w:rsidRPr="00120EFF" w:rsidRDefault="00120EFF" w:rsidP="00120EFF">
      <w:pPr>
        <w:rPr>
          <w:sz w:val="24"/>
          <w:szCs w:val="24"/>
        </w:rPr>
      </w:pPr>
      <w:r w:rsidRPr="00120EFF">
        <w:rPr>
          <w:sz w:val="24"/>
          <w:szCs w:val="24"/>
        </w:rPr>
        <w:t>Key deliverables at various stages of the project include:</w:t>
      </w:r>
    </w:p>
    <w:p w14:paraId="2541FE83" w14:textId="77777777" w:rsidR="00120EFF" w:rsidRPr="00120EFF" w:rsidRDefault="00120EFF" w:rsidP="00120EFF">
      <w:pPr>
        <w:numPr>
          <w:ilvl w:val="0"/>
          <w:numId w:val="3"/>
        </w:numPr>
        <w:rPr>
          <w:sz w:val="24"/>
          <w:szCs w:val="24"/>
        </w:rPr>
      </w:pPr>
      <w:r w:rsidRPr="00120EFF">
        <w:rPr>
          <w:b/>
          <w:bCs/>
          <w:sz w:val="24"/>
          <w:szCs w:val="24"/>
        </w:rPr>
        <w:t>Planning &amp; Design:</w:t>
      </w:r>
      <w:r w:rsidRPr="00120EFF">
        <w:rPr>
          <w:sz w:val="24"/>
          <w:szCs w:val="24"/>
        </w:rPr>
        <w:t xml:space="preserve"> Feasibility Study Report, Program of Requirements, Schematic Design Documents, Design Development Documents, Construction Documents (Architectural, Structural, MEP, Civil).</w:t>
      </w:r>
    </w:p>
    <w:p w14:paraId="6FCDA63A" w14:textId="77777777" w:rsidR="00120EFF" w:rsidRPr="00120EFF" w:rsidRDefault="00120EFF" w:rsidP="00120EFF">
      <w:pPr>
        <w:numPr>
          <w:ilvl w:val="0"/>
          <w:numId w:val="3"/>
        </w:numPr>
        <w:rPr>
          <w:sz w:val="24"/>
          <w:szCs w:val="24"/>
        </w:rPr>
      </w:pPr>
      <w:r w:rsidRPr="00120EFF">
        <w:rPr>
          <w:b/>
          <w:bCs/>
          <w:sz w:val="24"/>
          <w:szCs w:val="24"/>
        </w:rPr>
        <w:t>Pre-Construction:</w:t>
      </w:r>
      <w:r w:rsidRPr="00120EFF">
        <w:rPr>
          <w:sz w:val="24"/>
          <w:szCs w:val="24"/>
        </w:rPr>
        <w:t xml:space="preserve"> Site Logistics Plan, Construction Schedule, Budget Baseline, Procurement Plan, Permitting Documentation.</w:t>
      </w:r>
    </w:p>
    <w:p w14:paraId="3F6EF994" w14:textId="77777777" w:rsidR="00120EFF" w:rsidRPr="00120EFF" w:rsidRDefault="00120EFF" w:rsidP="00120EFF">
      <w:pPr>
        <w:numPr>
          <w:ilvl w:val="0"/>
          <w:numId w:val="3"/>
        </w:numPr>
        <w:rPr>
          <w:sz w:val="24"/>
          <w:szCs w:val="24"/>
        </w:rPr>
      </w:pPr>
      <w:r w:rsidRPr="00120EFF">
        <w:rPr>
          <w:b/>
          <w:bCs/>
          <w:sz w:val="24"/>
          <w:szCs w:val="24"/>
        </w:rPr>
        <w:t>Construction:</w:t>
      </w:r>
      <w:r w:rsidRPr="00120EFF">
        <w:rPr>
          <w:sz w:val="24"/>
          <w:szCs w:val="24"/>
        </w:rPr>
        <w:t xml:space="preserve"> Foundation, Structural Frame, Building Envelope, MEP Systems, Interior Finishes, Fixed Medical Equipment Installation.</w:t>
      </w:r>
    </w:p>
    <w:p w14:paraId="1F697C02" w14:textId="77777777" w:rsidR="00120EFF" w:rsidRPr="00120EFF" w:rsidRDefault="00120EFF" w:rsidP="00120EFF">
      <w:pPr>
        <w:numPr>
          <w:ilvl w:val="0"/>
          <w:numId w:val="3"/>
        </w:numPr>
        <w:rPr>
          <w:sz w:val="24"/>
          <w:szCs w:val="24"/>
        </w:rPr>
      </w:pPr>
      <w:r w:rsidRPr="00120EFF">
        <w:rPr>
          <w:b/>
          <w:bCs/>
          <w:sz w:val="24"/>
          <w:szCs w:val="24"/>
        </w:rPr>
        <w:t>Commissioning &amp; Handover:</w:t>
      </w:r>
      <w:r w:rsidRPr="00120EFF">
        <w:rPr>
          <w:sz w:val="24"/>
          <w:szCs w:val="24"/>
        </w:rPr>
        <w:t xml:space="preserve"> Commissioning Report, System Test Reports, O&amp;M Manuals, As-Built Drawings, Staff Training Records, Certificate of Occupancy.</w:t>
      </w:r>
    </w:p>
    <w:p w14:paraId="2CC71904" w14:textId="77777777" w:rsidR="00120EFF" w:rsidRPr="00120EFF" w:rsidRDefault="00120EFF" w:rsidP="00120EFF">
      <w:pPr>
        <w:numPr>
          <w:ilvl w:val="0"/>
          <w:numId w:val="3"/>
        </w:numPr>
        <w:rPr>
          <w:sz w:val="24"/>
          <w:szCs w:val="24"/>
        </w:rPr>
      </w:pPr>
      <w:r w:rsidRPr="00120EFF">
        <w:rPr>
          <w:b/>
          <w:bCs/>
          <w:sz w:val="24"/>
          <w:szCs w:val="24"/>
        </w:rPr>
        <w:t>Post-Construction:</w:t>
      </w:r>
      <w:r w:rsidRPr="00120EFF">
        <w:rPr>
          <w:sz w:val="24"/>
          <w:szCs w:val="24"/>
        </w:rPr>
        <w:t xml:space="preserve"> Warranty Documentation, Post-Occupancy Evaluation Report (if applicable).</w:t>
      </w:r>
    </w:p>
    <w:p w14:paraId="6D178272" w14:textId="77777777" w:rsidR="00120EFF" w:rsidRPr="00120EFF" w:rsidRDefault="00120EFF" w:rsidP="00120EFF">
      <w:pPr>
        <w:rPr>
          <w:b/>
          <w:bCs/>
          <w:sz w:val="24"/>
          <w:szCs w:val="24"/>
        </w:rPr>
      </w:pPr>
      <w:r w:rsidRPr="00120EFF">
        <w:rPr>
          <w:b/>
          <w:bCs/>
          <w:sz w:val="24"/>
          <w:szCs w:val="24"/>
        </w:rPr>
        <w:lastRenderedPageBreak/>
        <w:t>4. Phases of the Project</w:t>
      </w:r>
    </w:p>
    <w:p w14:paraId="39F44102" w14:textId="77777777" w:rsidR="00120EFF" w:rsidRPr="00120EFF" w:rsidRDefault="00120EFF" w:rsidP="00120EFF">
      <w:pPr>
        <w:rPr>
          <w:sz w:val="24"/>
          <w:szCs w:val="24"/>
        </w:rPr>
      </w:pPr>
      <w:r w:rsidRPr="00120EFF">
        <w:rPr>
          <w:sz w:val="24"/>
          <w:szCs w:val="24"/>
        </w:rPr>
        <w:t>The project will be executed in the following sequential phases:</w:t>
      </w:r>
    </w:p>
    <w:p w14:paraId="6A6EAB49" w14:textId="77777777" w:rsidR="00120EFF" w:rsidRPr="00120EFF" w:rsidRDefault="00120EFF" w:rsidP="00120EFF">
      <w:pPr>
        <w:rPr>
          <w:b/>
          <w:bCs/>
          <w:sz w:val="24"/>
          <w:szCs w:val="24"/>
        </w:rPr>
      </w:pPr>
      <w:r w:rsidRPr="00120EFF">
        <w:rPr>
          <w:b/>
          <w:bCs/>
          <w:sz w:val="24"/>
          <w:szCs w:val="24"/>
        </w:rPr>
        <w:t>4.1. Phase 1: Planning &amp; Design</w:t>
      </w:r>
    </w:p>
    <w:p w14:paraId="32AE0D40" w14:textId="77777777" w:rsidR="00120EFF" w:rsidRPr="00120EFF" w:rsidRDefault="00120EFF" w:rsidP="00120EFF">
      <w:pPr>
        <w:numPr>
          <w:ilvl w:val="0"/>
          <w:numId w:val="4"/>
        </w:numPr>
        <w:rPr>
          <w:sz w:val="24"/>
          <w:szCs w:val="24"/>
        </w:rPr>
      </w:pPr>
      <w:r w:rsidRPr="00120EFF">
        <w:rPr>
          <w:b/>
          <w:bCs/>
          <w:sz w:val="24"/>
          <w:szCs w:val="24"/>
        </w:rPr>
        <w:t>Activities:</w:t>
      </w:r>
      <w:r w:rsidRPr="00120EFF">
        <w:rPr>
          <w:sz w:val="24"/>
          <w:szCs w:val="24"/>
        </w:rPr>
        <w:t xml:space="preserve"> Feasibility studies, site selection (if applicable), detailed programming of spaces, architectural concept development, structural engineering, MEP engineering, civil engineering, regulatory compliance review, cost estimating, and development of all design documentation.</w:t>
      </w:r>
    </w:p>
    <w:p w14:paraId="5A3F2225" w14:textId="77777777" w:rsidR="00120EFF" w:rsidRPr="00120EFF" w:rsidRDefault="00120EFF" w:rsidP="00120EFF">
      <w:pPr>
        <w:numPr>
          <w:ilvl w:val="0"/>
          <w:numId w:val="4"/>
        </w:numPr>
        <w:rPr>
          <w:sz w:val="24"/>
          <w:szCs w:val="24"/>
        </w:rPr>
      </w:pPr>
      <w:r w:rsidRPr="00120EFF">
        <w:rPr>
          <w:b/>
          <w:bCs/>
          <w:sz w:val="24"/>
          <w:szCs w:val="24"/>
        </w:rPr>
        <w:t>Outcome:</w:t>
      </w:r>
      <w:r w:rsidRPr="00120EFF">
        <w:rPr>
          <w:sz w:val="24"/>
          <w:szCs w:val="24"/>
        </w:rPr>
        <w:t xml:space="preserve"> Approved and fully permitted construction documents.</w:t>
      </w:r>
    </w:p>
    <w:p w14:paraId="430DD3BC" w14:textId="77777777" w:rsidR="00120EFF" w:rsidRPr="00120EFF" w:rsidRDefault="00120EFF" w:rsidP="00120EFF">
      <w:pPr>
        <w:rPr>
          <w:b/>
          <w:bCs/>
          <w:sz w:val="24"/>
          <w:szCs w:val="24"/>
        </w:rPr>
      </w:pPr>
      <w:r w:rsidRPr="00120EFF">
        <w:rPr>
          <w:b/>
          <w:bCs/>
          <w:sz w:val="24"/>
          <w:szCs w:val="24"/>
        </w:rPr>
        <w:t>4.2. Phase 2: Pre-Construction</w:t>
      </w:r>
    </w:p>
    <w:p w14:paraId="0480BB87" w14:textId="77777777" w:rsidR="00120EFF" w:rsidRPr="00120EFF" w:rsidRDefault="00120EFF" w:rsidP="00120EFF">
      <w:pPr>
        <w:numPr>
          <w:ilvl w:val="0"/>
          <w:numId w:val="5"/>
        </w:numPr>
        <w:rPr>
          <w:sz w:val="24"/>
          <w:szCs w:val="24"/>
        </w:rPr>
      </w:pPr>
      <w:r w:rsidRPr="00120EFF">
        <w:rPr>
          <w:b/>
          <w:bCs/>
          <w:sz w:val="24"/>
          <w:szCs w:val="24"/>
        </w:rPr>
        <w:t>Activities:</w:t>
      </w:r>
      <w:r w:rsidRPr="00120EFF">
        <w:rPr>
          <w:sz w:val="24"/>
          <w:szCs w:val="24"/>
        </w:rPr>
        <w:t xml:space="preserve"> Contractor selection, detailed scheduling, budget finalization, procurement of long-lead items, site mobilization, and initial site preparation (e.g., demolition, rough grading).</w:t>
      </w:r>
    </w:p>
    <w:p w14:paraId="59A6D08E" w14:textId="77777777" w:rsidR="00120EFF" w:rsidRPr="00120EFF" w:rsidRDefault="00120EFF" w:rsidP="00120EFF">
      <w:pPr>
        <w:numPr>
          <w:ilvl w:val="0"/>
          <w:numId w:val="5"/>
        </w:numPr>
        <w:rPr>
          <w:sz w:val="24"/>
          <w:szCs w:val="24"/>
        </w:rPr>
      </w:pPr>
      <w:r w:rsidRPr="00120EFF">
        <w:rPr>
          <w:b/>
          <w:bCs/>
          <w:sz w:val="24"/>
          <w:szCs w:val="24"/>
        </w:rPr>
        <w:t>Outcome:</w:t>
      </w:r>
      <w:r w:rsidRPr="00120EFF">
        <w:rPr>
          <w:sz w:val="24"/>
          <w:szCs w:val="24"/>
        </w:rPr>
        <w:t xml:space="preserve"> Ready site for construction, established project controls.</w:t>
      </w:r>
    </w:p>
    <w:p w14:paraId="6F9BBF5C" w14:textId="77777777" w:rsidR="00120EFF" w:rsidRPr="00120EFF" w:rsidRDefault="00120EFF" w:rsidP="00120EFF">
      <w:pPr>
        <w:rPr>
          <w:b/>
          <w:bCs/>
          <w:sz w:val="24"/>
          <w:szCs w:val="24"/>
        </w:rPr>
      </w:pPr>
      <w:r w:rsidRPr="00120EFF">
        <w:rPr>
          <w:b/>
          <w:bCs/>
          <w:sz w:val="24"/>
          <w:szCs w:val="24"/>
        </w:rPr>
        <w:t>4.3. Phase 3: Construction</w:t>
      </w:r>
    </w:p>
    <w:p w14:paraId="45091C37" w14:textId="77777777" w:rsidR="00120EFF" w:rsidRPr="00120EFF" w:rsidRDefault="00120EFF" w:rsidP="00120EFF">
      <w:pPr>
        <w:numPr>
          <w:ilvl w:val="0"/>
          <w:numId w:val="6"/>
        </w:numPr>
        <w:rPr>
          <w:sz w:val="24"/>
          <w:szCs w:val="24"/>
        </w:rPr>
      </w:pPr>
      <w:r w:rsidRPr="00120EFF">
        <w:rPr>
          <w:b/>
          <w:bCs/>
          <w:sz w:val="24"/>
          <w:szCs w:val="24"/>
        </w:rPr>
        <w:t>Activities:</w:t>
      </w:r>
      <w:r w:rsidRPr="00120EFF">
        <w:rPr>
          <w:sz w:val="24"/>
          <w:szCs w:val="24"/>
        </w:rPr>
        <w:t xml:space="preserve"> Foundation work, structural erection (3 stories), building envelope completion, rough-in of MEP systems, interior framing, installation of specialized medical infrastructure, interior and exterior finishes, installation of fixed medical equipment, landscaping.</w:t>
      </w:r>
    </w:p>
    <w:p w14:paraId="098C441F" w14:textId="77777777" w:rsidR="00120EFF" w:rsidRPr="00120EFF" w:rsidRDefault="00120EFF" w:rsidP="00120EFF">
      <w:pPr>
        <w:numPr>
          <w:ilvl w:val="0"/>
          <w:numId w:val="6"/>
        </w:numPr>
        <w:rPr>
          <w:sz w:val="24"/>
          <w:szCs w:val="24"/>
        </w:rPr>
      </w:pPr>
      <w:r w:rsidRPr="00120EFF">
        <w:rPr>
          <w:b/>
          <w:bCs/>
          <w:sz w:val="24"/>
          <w:szCs w:val="24"/>
        </w:rPr>
        <w:t>Outcome:</w:t>
      </w:r>
      <w:r w:rsidRPr="00120EFF">
        <w:rPr>
          <w:sz w:val="24"/>
          <w:szCs w:val="24"/>
        </w:rPr>
        <w:t xml:space="preserve"> Completed physical building structure and systems.</w:t>
      </w:r>
    </w:p>
    <w:p w14:paraId="651E2071" w14:textId="77777777" w:rsidR="00120EFF" w:rsidRPr="00120EFF" w:rsidRDefault="00120EFF" w:rsidP="00120EFF">
      <w:pPr>
        <w:rPr>
          <w:b/>
          <w:bCs/>
          <w:sz w:val="24"/>
          <w:szCs w:val="24"/>
        </w:rPr>
      </w:pPr>
      <w:r w:rsidRPr="00120EFF">
        <w:rPr>
          <w:b/>
          <w:bCs/>
          <w:sz w:val="24"/>
          <w:szCs w:val="24"/>
        </w:rPr>
        <w:t>4.4. Phase 4: Commissioning &amp; Handover</w:t>
      </w:r>
    </w:p>
    <w:p w14:paraId="4FCF7E52" w14:textId="77777777" w:rsidR="00120EFF" w:rsidRPr="00120EFF" w:rsidRDefault="00120EFF" w:rsidP="00120EFF">
      <w:pPr>
        <w:numPr>
          <w:ilvl w:val="0"/>
          <w:numId w:val="7"/>
        </w:numPr>
        <w:rPr>
          <w:sz w:val="24"/>
          <w:szCs w:val="24"/>
        </w:rPr>
      </w:pPr>
      <w:r w:rsidRPr="00120EFF">
        <w:rPr>
          <w:b/>
          <w:bCs/>
          <w:sz w:val="24"/>
          <w:szCs w:val="24"/>
        </w:rPr>
        <w:t>Activities:</w:t>
      </w:r>
      <w:r w:rsidRPr="00120EFF">
        <w:rPr>
          <w:sz w:val="24"/>
          <w:szCs w:val="24"/>
        </w:rPr>
        <w:t xml:space="preserve"> Comprehensive testing and balancing of all building systems, final inspections, regulatory sign-offs, staff training on new systems and equipment, preparation of operation and maintenance manuals, and official handover to the client.</w:t>
      </w:r>
    </w:p>
    <w:p w14:paraId="662DDF83" w14:textId="77777777" w:rsidR="00120EFF" w:rsidRPr="00120EFF" w:rsidRDefault="00120EFF" w:rsidP="00120EFF">
      <w:pPr>
        <w:numPr>
          <w:ilvl w:val="0"/>
          <w:numId w:val="7"/>
        </w:numPr>
        <w:rPr>
          <w:sz w:val="24"/>
          <w:szCs w:val="24"/>
        </w:rPr>
      </w:pPr>
      <w:r w:rsidRPr="00120EFF">
        <w:rPr>
          <w:b/>
          <w:bCs/>
          <w:sz w:val="24"/>
          <w:szCs w:val="24"/>
        </w:rPr>
        <w:t>Outcome:</w:t>
      </w:r>
      <w:r w:rsidRPr="00120EFF">
        <w:rPr>
          <w:sz w:val="24"/>
          <w:szCs w:val="24"/>
        </w:rPr>
        <w:t xml:space="preserve"> Fully functional and compliant hospital building ready for occupancy.</w:t>
      </w:r>
    </w:p>
    <w:p w14:paraId="08E4889F" w14:textId="77777777" w:rsidR="00120EFF" w:rsidRPr="00120EFF" w:rsidRDefault="00120EFF" w:rsidP="00120EFF">
      <w:pPr>
        <w:rPr>
          <w:b/>
          <w:bCs/>
          <w:sz w:val="24"/>
          <w:szCs w:val="24"/>
        </w:rPr>
      </w:pPr>
      <w:r w:rsidRPr="00120EFF">
        <w:rPr>
          <w:b/>
          <w:bCs/>
          <w:sz w:val="24"/>
          <w:szCs w:val="24"/>
        </w:rPr>
        <w:t>4.5. Phase 5: Post-Construction</w:t>
      </w:r>
    </w:p>
    <w:p w14:paraId="425A020B" w14:textId="77777777" w:rsidR="00120EFF" w:rsidRPr="00120EFF" w:rsidRDefault="00120EFF" w:rsidP="00120EFF">
      <w:pPr>
        <w:numPr>
          <w:ilvl w:val="0"/>
          <w:numId w:val="8"/>
        </w:numPr>
        <w:rPr>
          <w:sz w:val="24"/>
          <w:szCs w:val="24"/>
        </w:rPr>
      </w:pPr>
      <w:r w:rsidRPr="00120EFF">
        <w:rPr>
          <w:b/>
          <w:bCs/>
          <w:sz w:val="24"/>
          <w:szCs w:val="24"/>
        </w:rPr>
        <w:t>Activities:</w:t>
      </w:r>
      <w:r w:rsidRPr="00120EFF">
        <w:rPr>
          <w:sz w:val="24"/>
          <w:szCs w:val="24"/>
        </w:rPr>
        <w:t xml:space="preserve"> Warranty management, post-occupancy evaluation (reviewing building performance and user satisfaction), and ongoing support as per contract.</w:t>
      </w:r>
    </w:p>
    <w:p w14:paraId="120D4860" w14:textId="77777777" w:rsidR="00120EFF" w:rsidRPr="00120EFF" w:rsidRDefault="00120EFF" w:rsidP="00120EFF">
      <w:pPr>
        <w:numPr>
          <w:ilvl w:val="0"/>
          <w:numId w:val="8"/>
        </w:numPr>
        <w:rPr>
          <w:sz w:val="24"/>
          <w:szCs w:val="24"/>
        </w:rPr>
      </w:pPr>
      <w:r w:rsidRPr="00120EFF">
        <w:rPr>
          <w:b/>
          <w:bCs/>
          <w:sz w:val="24"/>
          <w:szCs w:val="24"/>
        </w:rPr>
        <w:t>Outcome:</w:t>
      </w:r>
      <w:r w:rsidRPr="00120EFF">
        <w:rPr>
          <w:sz w:val="24"/>
          <w:szCs w:val="24"/>
        </w:rPr>
        <w:t xml:space="preserve"> Ensured long-term performance and client satisfaction.</w:t>
      </w:r>
    </w:p>
    <w:p w14:paraId="229E3F54" w14:textId="77777777" w:rsidR="00120EFF" w:rsidRPr="00120EFF" w:rsidRDefault="00120EFF" w:rsidP="00120EFF">
      <w:pPr>
        <w:rPr>
          <w:b/>
          <w:bCs/>
          <w:sz w:val="24"/>
          <w:szCs w:val="24"/>
        </w:rPr>
      </w:pPr>
      <w:r w:rsidRPr="00120EFF">
        <w:rPr>
          <w:b/>
          <w:bCs/>
          <w:sz w:val="24"/>
          <w:szCs w:val="24"/>
        </w:rPr>
        <w:t>5. Key Assumptions</w:t>
      </w:r>
    </w:p>
    <w:p w14:paraId="2BF032B0" w14:textId="77777777" w:rsidR="00120EFF" w:rsidRPr="00120EFF" w:rsidRDefault="00120EFF" w:rsidP="00120EFF">
      <w:pPr>
        <w:numPr>
          <w:ilvl w:val="0"/>
          <w:numId w:val="9"/>
        </w:numPr>
        <w:rPr>
          <w:sz w:val="24"/>
          <w:szCs w:val="24"/>
        </w:rPr>
      </w:pPr>
      <w:r w:rsidRPr="00120EFF">
        <w:rPr>
          <w:sz w:val="24"/>
          <w:szCs w:val="24"/>
        </w:rPr>
        <w:t>Availability of all necessary permits and regulatory approvals in a timely manner.</w:t>
      </w:r>
    </w:p>
    <w:p w14:paraId="38D5541E" w14:textId="77777777" w:rsidR="00120EFF" w:rsidRPr="00120EFF" w:rsidRDefault="00120EFF" w:rsidP="00120EFF">
      <w:pPr>
        <w:numPr>
          <w:ilvl w:val="0"/>
          <w:numId w:val="9"/>
        </w:numPr>
        <w:rPr>
          <w:sz w:val="24"/>
          <w:szCs w:val="24"/>
        </w:rPr>
      </w:pPr>
      <w:r w:rsidRPr="00120EFF">
        <w:rPr>
          <w:sz w:val="24"/>
          <w:szCs w:val="24"/>
        </w:rPr>
        <w:t>Timely access to the construction site without unforeseen encumbrances.</w:t>
      </w:r>
    </w:p>
    <w:p w14:paraId="6B08D5FE" w14:textId="77777777" w:rsidR="00120EFF" w:rsidRPr="00120EFF" w:rsidRDefault="00120EFF" w:rsidP="00120EFF">
      <w:pPr>
        <w:numPr>
          <w:ilvl w:val="0"/>
          <w:numId w:val="9"/>
        </w:numPr>
        <w:rPr>
          <w:sz w:val="24"/>
          <w:szCs w:val="24"/>
        </w:rPr>
      </w:pPr>
      <w:r w:rsidRPr="00120EFF">
        <w:rPr>
          <w:sz w:val="24"/>
          <w:szCs w:val="24"/>
        </w:rPr>
        <w:t>Availability of qualified labor and materials.</w:t>
      </w:r>
    </w:p>
    <w:p w14:paraId="4D065BF9" w14:textId="77777777" w:rsidR="00120EFF" w:rsidRPr="00120EFF" w:rsidRDefault="00120EFF" w:rsidP="00120EFF">
      <w:pPr>
        <w:numPr>
          <w:ilvl w:val="0"/>
          <w:numId w:val="9"/>
        </w:numPr>
        <w:rPr>
          <w:sz w:val="24"/>
          <w:szCs w:val="24"/>
        </w:rPr>
      </w:pPr>
      <w:r w:rsidRPr="00120EFF">
        <w:rPr>
          <w:sz w:val="24"/>
          <w:szCs w:val="24"/>
        </w:rPr>
        <w:lastRenderedPageBreak/>
        <w:t>Stable economic conditions and material costs.</w:t>
      </w:r>
    </w:p>
    <w:p w14:paraId="08032C1D" w14:textId="77777777" w:rsidR="00120EFF" w:rsidRPr="00120EFF" w:rsidRDefault="00120EFF" w:rsidP="00120EFF">
      <w:pPr>
        <w:numPr>
          <w:ilvl w:val="0"/>
          <w:numId w:val="9"/>
        </w:numPr>
        <w:rPr>
          <w:sz w:val="24"/>
          <w:szCs w:val="24"/>
        </w:rPr>
      </w:pPr>
      <w:r w:rsidRPr="00120EFF">
        <w:rPr>
          <w:sz w:val="24"/>
          <w:szCs w:val="24"/>
        </w:rPr>
        <w:t>Clear and timely decision-making from the client and stakeholders.</w:t>
      </w:r>
    </w:p>
    <w:p w14:paraId="7CC0010A" w14:textId="77777777" w:rsidR="00120EFF" w:rsidRPr="00120EFF" w:rsidRDefault="00120EFF" w:rsidP="00120EFF">
      <w:pPr>
        <w:numPr>
          <w:ilvl w:val="0"/>
          <w:numId w:val="9"/>
        </w:numPr>
        <w:rPr>
          <w:sz w:val="24"/>
          <w:szCs w:val="24"/>
        </w:rPr>
      </w:pPr>
      <w:r w:rsidRPr="00120EFF">
        <w:rPr>
          <w:sz w:val="24"/>
          <w:szCs w:val="24"/>
        </w:rPr>
        <w:t>Existing utility connections (water, sewer, electricity, data) are sufficient or can be upgraded within the project's defined scope and budget.</w:t>
      </w:r>
    </w:p>
    <w:p w14:paraId="6CF4D8C9" w14:textId="77777777" w:rsidR="00120EFF" w:rsidRPr="00120EFF" w:rsidRDefault="00120EFF" w:rsidP="00120EFF">
      <w:pPr>
        <w:rPr>
          <w:b/>
          <w:bCs/>
          <w:sz w:val="24"/>
          <w:szCs w:val="24"/>
        </w:rPr>
      </w:pPr>
      <w:r w:rsidRPr="00120EFF">
        <w:rPr>
          <w:b/>
          <w:bCs/>
          <w:sz w:val="24"/>
          <w:szCs w:val="24"/>
        </w:rPr>
        <w:t>6. Constraints</w:t>
      </w:r>
    </w:p>
    <w:p w14:paraId="082D967A" w14:textId="6B22B462" w:rsidR="00120EFF" w:rsidRPr="00120EFF" w:rsidRDefault="00120EFF" w:rsidP="00120EFF">
      <w:pPr>
        <w:numPr>
          <w:ilvl w:val="0"/>
          <w:numId w:val="10"/>
        </w:numPr>
        <w:rPr>
          <w:sz w:val="24"/>
          <w:szCs w:val="24"/>
        </w:rPr>
      </w:pPr>
      <w:r w:rsidRPr="00120EFF">
        <w:rPr>
          <w:b/>
          <w:bCs/>
          <w:sz w:val="24"/>
          <w:szCs w:val="24"/>
        </w:rPr>
        <w:t>Budget:</w:t>
      </w:r>
      <w:r w:rsidRPr="00120EFF">
        <w:rPr>
          <w:sz w:val="24"/>
          <w:szCs w:val="24"/>
        </w:rPr>
        <w:t xml:space="preserve"> Project budget is fixed at </w:t>
      </w:r>
      <w:r w:rsidR="00543914">
        <w:rPr>
          <w:sz w:val="24"/>
          <w:szCs w:val="24"/>
        </w:rPr>
        <w:t>£1.2million pound</w:t>
      </w:r>
      <w:r w:rsidRPr="00120EFF">
        <w:rPr>
          <w:sz w:val="24"/>
          <w:szCs w:val="24"/>
        </w:rPr>
        <w:t>.</w:t>
      </w:r>
    </w:p>
    <w:p w14:paraId="57F278BF" w14:textId="43CC3FC6" w:rsidR="00120EFF" w:rsidRPr="00120EFF" w:rsidRDefault="00120EFF" w:rsidP="00120EFF">
      <w:pPr>
        <w:numPr>
          <w:ilvl w:val="0"/>
          <w:numId w:val="10"/>
        </w:numPr>
        <w:rPr>
          <w:sz w:val="24"/>
          <w:szCs w:val="24"/>
        </w:rPr>
      </w:pPr>
      <w:r w:rsidRPr="00120EFF">
        <w:rPr>
          <w:b/>
          <w:bCs/>
          <w:sz w:val="24"/>
          <w:szCs w:val="24"/>
        </w:rPr>
        <w:t>Schedule:</w:t>
      </w:r>
      <w:r w:rsidRPr="00120EFF">
        <w:rPr>
          <w:sz w:val="24"/>
          <w:szCs w:val="24"/>
        </w:rPr>
        <w:t xml:space="preserve"> Project completion target date is </w:t>
      </w:r>
      <w:r w:rsidR="00543914">
        <w:rPr>
          <w:sz w:val="24"/>
          <w:szCs w:val="24"/>
        </w:rPr>
        <w:t>48weeks</w:t>
      </w:r>
    </w:p>
    <w:p w14:paraId="0C0F1A98" w14:textId="77777777" w:rsidR="00120EFF" w:rsidRPr="00120EFF" w:rsidRDefault="00120EFF" w:rsidP="00120EFF">
      <w:pPr>
        <w:numPr>
          <w:ilvl w:val="0"/>
          <w:numId w:val="10"/>
        </w:numPr>
        <w:rPr>
          <w:sz w:val="24"/>
          <w:szCs w:val="24"/>
        </w:rPr>
      </w:pPr>
      <w:r w:rsidRPr="00120EFF">
        <w:rPr>
          <w:b/>
          <w:bCs/>
          <w:sz w:val="24"/>
          <w:szCs w:val="24"/>
        </w:rPr>
        <w:t>Regulatory Compliance:</w:t>
      </w:r>
      <w:r w:rsidRPr="00120EFF">
        <w:rPr>
          <w:sz w:val="24"/>
          <w:szCs w:val="24"/>
        </w:rPr>
        <w:t xml:space="preserve"> Adherence to all local, national, and healthcare-specific building codes and regulations.</w:t>
      </w:r>
    </w:p>
    <w:p w14:paraId="3A7BFF94" w14:textId="77777777" w:rsidR="00120EFF" w:rsidRPr="00120EFF" w:rsidRDefault="00120EFF" w:rsidP="00120EFF">
      <w:pPr>
        <w:numPr>
          <w:ilvl w:val="0"/>
          <w:numId w:val="10"/>
        </w:numPr>
        <w:rPr>
          <w:sz w:val="24"/>
          <w:szCs w:val="24"/>
        </w:rPr>
      </w:pPr>
      <w:r w:rsidRPr="00120EFF">
        <w:rPr>
          <w:b/>
          <w:bCs/>
          <w:sz w:val="24"/>
          <w:szCs w:val="24"/>
        </w:rPr>
        <w:t>Site Limitations:</w:t>
      </w:r>
      <w:r w:rsidRPr="00120EFF">
        <w:rPr>
          <w:sz w:val="24"/>
          <w:szCs w:val="24"/>
        </w:rPr>
        <w:t xml:space="preserve"> Construction activities must respect adjacent properties and environmental regulations.</w:t>
      </w:r>
    </w:p>
    <w:p w14:paraId="420899BF" w14:textId="77777777" w:rsidR="00120EFF" w:rsidRPr="00120EFF" w:rsidRDefault="00120EFF" w:rsidP="00120EFF">
      <w:pPr>
        <w:numPr>
          <w:ilvl w:val="0"/>
          <w:numId w:val="10"/>
        </w:numPr>
        <w:rPr>
          <w:sz w:val="24"/>
          <w:szCs w:val="24"/>
        </w:rPr>
      </w:pPr>
      <w:r w:rsidRPr="00120EFF">
        <w:rPr>
          <w:b/>
          <w:bCs/>
          <w:sz w:val="24"/>
          <w:szCs w:val="24"/>
        </w:rPr>
        <w:t>Resource Availability:</w:t>
      </w:r>
      <w:r w:rsidRPr="00120EFF">
        <w:rPr>
          <w:sz w:val="24"/>
          <w:szCs w:val="24"/>
        </w:rPr>
        <w:t xml:space="preserve"> Dependence on the availability of specialized contractors and medical equipment vendors.</w:t>
      </w:r>
    </w:p>
    <w:p w14:paraId="5EFF0B14" w14:textId="77777777" w:rsidR="00120EFF" w:rsidRPr="00120EFF" w:rsidRDefault="00120EFF" w:rsidP="00120EFF">
      <w:pPr>
        <w:rPr>
          <w:b/>
          <w:bCs/>
          <w:sz w:val="24"/>
          <w:szCs w:val="24"/>
        </w:rPr>
      </w:pPr>
      <w:r w:rsidRPr="00120EFF">
        <w:rPr>
          <w:b/>
          <w:bCs/>
          <w:sz w:val="24"/>
          <w:szCs w:val="24"/>
        </w:rPr>
        <w:t>7. Risks</w:t>
      </w:r>
    </w:p>
    <w:p w14:paraId="7958DE2C" w14:textId="77777777" w:rsidR="00120EFF" w:rsidRPr="00120EFF" w:rsidRDefault="00120EFF" w:rsidP="00120EFF">
      <w:pPr>
        <w:numPr>
          <w:ilvl w:val="0"/>
          <w:numId w:val="11"/>
        </w:numPr>
        <w:rPr>
          <w:sz w:val="24"/>
          <w:szCs w:val="24"/>
        </w:rPr>
      </w:pPr>
      <w:r w:rsidRPr="00120EFF">
        <w:rPr>
          <w:b/>
          <w:bCs/>
          <w:sz w:val="24"/>
          <w:szCs w:val="24"/>
        </w:rPr>
        <w:t>Cost Overruns:</w:t>
      </w:r>
      <w:r w:rsidRPr="00120EFF">
        <w:rPr>
          <w:sz w:val="24"/>
          <w:szCs w:val="24"/>
        </w:rPr>
        <w:t xml:space="preserve"> Unforeseen site conditions, material price fluctuations, scope creep.</w:t>
      </w:r>
    </w:p>
    <w:p w14:paraId="61502B01" w14:textId="77777777" w:rsidR="00120EFF" w:rsidRPr="00120EFF" w:rsidRDefault="00120EFF" w:rsidP="00120EFF">
      <w:pPr>
        <w:numPr>
          <w:ilvl w:val="1"/>
          <w:numId w:val="11"/>
        </w:numPr>
        <w:rPr>
          <w:sz w:val="24"/>
          <w:szCs w:val="24"/>
        </w:rPr>
      </w:pPr>
      <w:r w:rsidRPr="00120EFF">
        <w:rPr>
          <w:i/>
          <w:iCs/>
          <w:sz w:val="24"/>
          <w:szCs w:val="24"/>
        </w:rPr>
        <w:t>Mitigation:</w:t>
      </w:r>
      <w:r w:rsidRPr="00120EFF">
        <w:rPr>
          <w:sz w:val="24"/>
          <w:szCs w:val="24"/>
        </w:rPr>
        <w:t xml:space="preserve"> Detailed cost estimating, contingency planning, strict change order management.</w:t>
      </w:r>
    </w:p>
    <w:p w14:paraId="5B8EAA4A" w14:textId="77777777" w:rsidR="00120EFF" w:rsidRPr="00120EFF" w:rsidRDefault="00120EFF" w:rsidP="00120EFF">
      <w:pPr>
        <w:numPr>
          <w:ilvl w:val="0"/>
          <w:numId w:val="11"/>
        </w:numPr>
        <w:rPr>
          <w:sz w:val="24"/>
          <w:szCs w:val="24"/>
        </w:rPr>
      </w:pPr>
      <w:r w:rsidRPr="00120EFF">
        <w:rPr>
          <w:b/>
          <w:bCs/>
          <w:sz w:val="24"/>
          <w:szCs w:val="24"/>
        </w:rPr>
        <w:t>Schedule Delays:</w:t>
      </w:r>
      <w:r w:rsidRPr="00120EFF">
        <w:rPr>
          <w:sz w:val="24"/>
          <w:szCs w:val="24"/>
        </w:rPr>
        <w:t xml:space="preserve"> Permitting delays, labor shortages, adverse weather, material delivery issues.</w:t>
      </w:r>
    </w:p>
    <w:p w14:paraId="0B27CC6D" w14:textId="77777777" w:rsidR="00120EFF" w:rsidRPr="00120EFF" w:rsidRDefault="00120EFF" w:rsidP="00120EFF">
      <w:pPr>
        <w:numPr>
          <w:ilvl w:val="1"/>
          <w:numId w:val="11"/>
        </w:numPr>
        <w:rPr>
          <w:sz w:val="24"/>
          <w:szCs w:val="24"/>
        </w:rPr>
      </w:pPr>
      <w:r w:rsidRPr="00120EFF">
        <w:rPr>
          <w:i/>
          <w:iCs/>
          <w:sz w:val="24"/>
          <w:szCs w:val="24"/>
        </w:rPr>
        <w:t>Mitigation:</w:t>
      </w:r>
      <w:r w:rsidRPr="00120EFF">
        <w:rPr>
          <w:sz w:val="24"/>
          <w:szCs w:val="24"/>
        </w:rPr>
        <w:t xml:space="preserve"> Robust scheduling, proactive communication with authorities, buffer time, diversified supply chain.</w:t>
      </w:r>
    </w:p>
    <w:p w14:paraId="10DA2886" w14:textId="77777777" w:rsidR="00120EFF" w:rsidRPr="00120EFF" w:rsidRDefault="00120EFF" w:rsidP="00120EFF">
      <w:pPr>
        <w:numPr>
          <w:ilvl w:val="0"/>
          <w:numId w:val="11"/>
        </w:numPr>
        <w:rPr>
          <w:sz w:val="24"/>
          <w:szCs w:val="24"/>
        </w:rPr>
      </w:pPr>
      <w:r w:rsidRPr="00120EFF">
        <w:rPr>
          <w:b/>
          <w:bCs/>
          <w:sz w:val="24"/>
          <w:szCs w:val="24"/>
        </w:rPr>
        <w:t>Regulatory Non-compliance:</w:t>
      </w:r>
      <w:r w:rsidRPr="00120EFF">
        <w:rPr>
          <w:sz w:val="24"/>
          <w:szCs w:val="24"/>
        </w:rPr>
        <w:t xml:space="preserve"> Failure to meet healthcare-specific building codes.</w:t>
      </w:r>
    </w:p>
    <w:p w14:paraId="1C5155A1" w14:textId="77777777" w:rsidR="00120EFF" w:rsidRPr="00120EFF" w:rsidRDefault="00120EFF" w:rsidP="00120EFF">
      <w:pPr>
        <w:numPr>
          <w:ilvl w:val="1"/>
          <w:numId w:val="11"/>
        </w:numPr>
        <w:rPr>
          <w:sz w:val="24"/>
          <w:szCs w:val="24"/>
        </w:rPr>
      </w:pPr>
      <w:r w:rsidRPr="00120EFF">
        <w:rPr>
          <w:i/>
          <w:iCs/>
          <w:sz w:val="24"/>
          <w:szCs w:val="24"/>
        </w:rPr>
        <w:t>Mitigation:</w:t>
      </w:r>
      <w:r w:rsidRPr="00120EFF">
        <w:rPr>
          <w:sz w:val="24"/>
          <w:szCs w:val="24"/>
        </w:rPr>
        <w:t xml:space="preserve"> Early engagement with regulatory bodies, experienced consultants, thorough review processes.</w:t>
      </w:r>
    </w:p>
    <w:p w14:paraId="774EB6C2" w14:textId="77777777" w:rsidR="00120EFF" w:rsidRPr="00120EFF" w:rsidRDefault="00120EFF" w:rsidP="00120EFF">
      <w:pPr>
        <w:numPr>
          <w:ilvl w:val="0"/>
          <w:numId w:val="11"/>
        </w:numPr>
        <w:rPr>
          <w:sz w:val="24"/>
          <w:szCs w:val="24"/>
        </w:rPr>
      </w:pPr>
      <w:r w:rsidRPr="00120EFF">
        <w:rPr>
          <w:b/>
          <w:bCs/>
          <w:sz w:val="24"/>
          <w:szCs w:val="24"/>
        </w:rPr>
        <w:t>Quality Issues:</w:t>
      </w:r>
      <w:r w:rsidRPr="00120EFF">
        <w:rPr>
          <w:sz w:val="24"/>
          <w:szCs w:val="24"/>
        </w:rPr>
        <w:t xml:space="preserve"> Substandard workmanship or materials.</w:t>
      </w:r>
    </w:p>
    <w:p w14:paraId="21C6364D" w14:textId="77777777" w:rsidR="00120EFF" w:rsidRPr="00120EFF" w:rsidRDefault="00120EFF" w:rsidP="00120EFF">
      <w:pPr>
        <w:numPr>
          <w:ilvl w:val="1"/>
          <w:numId w:val="11"/>
        </w:numPr>
        <w:rPr>
          <w:sz w:val="24"/>
          <w:szCs w:val="24"/>
        </w:rPr>
      </w:pPr>
      <w:r w:rsidRPr="00120EFF">
        <w:rPr>
          <w:i/>
          <w:iCs/>
          <w:sz w:val="24"/>
          <w:szCs w:val="24"/>
        </w:rPr>
        <w:t>Mitigation:</w:t>
      </w:r>
      <w:r w:rsidRPr="00120EFF">
        <w:rPr>
          <w:sz w:val="24"/>
          <w:szCs w:val="24"/>
        </w:rPr>
        <w:t xml:space="preserve"> Comprehensive quality assurance/control plan, regular inspections, qualified contractors.</w:t>
      </w:r>
    </w:p>
    <w:p w14:paraId="4C1DEB55" w14:textId="77777777" w:rsidR="00120EFF" w:rsidRPr="00120EFF" w:rsidRDefault="00120EFF" w:rsidP="00120EFF">
      <w:pPr>
        <w:numPr>
          <w:ilvl w:val="0"/>
          <w:numId w:val="11"/>
        </w:numPr>
        <w:rPr>
          <w:sz w:val="24"/>
          <w:szCs w:val="24"/>
        </w:rPr>
      </w:pPr>
      <w:r w:rsidRPr="00120EFF">
        <w:rPr>
          <w:b/>
          <w:bCs/>
          <w:sz w:val="24"/>
          <w:szCs w:val="24"/>
        </w:rPr>
        <w:t>Stakeholder Misalignment:</w:t>
      </w:r>
      <w:r w:rsidRPr="00120EFF">
        <w:rPr>
          <w:sz w:val="24"/>
          <w:szCs w:val="24"/>
        </w:rPr>
        <w:t xml:space="preserve"> Differing expectations or communication breakdowns.</w:t>
      </w:r>
    </w:p>
    <w:p w14:paraId="32DA0109" w14:textId="77777777" w:rsidR="00120EFF" w:rsidRPr="00120EFF" w:rsidRDefault="00120EFF" w:rsidP="00120EFF">
      <w:pPr>
        <w:numPr>
          <w:ilvl w:val="1"/>
          <w:numId w:val="11"/>
        </w:numPr>
        <w:rPr>
          <w:sz w:val="24"/>
          <w:szCs w:val="24"/>
        </w:rPr>
      </w:pPr>
      <w:r w:rsidRPr="00120EFF">
        <w:rPr>
          <w:i/>
          <w:iCs/>
          <w:sz w:val="24"/>
          <w:szCs w:val="24"/>
        </w:rPr>
        <w:t>Mitigation:</w:t>
      </w:r>
      <w:r w:rsidRPr="00120EFF">
        <w:rPr>
          <w:sz w:val="24"/>
          <w:szCs w:val="24"/>
        </w:rPr>
        <w:t xml:space="preserve"> Clear communication plan, regular stakeholder meetings, defined decision-making protocols.</w:t>
      </w:r>
    </w:p>
    <w:p w14:paraId="706671FC" w14:textId="77777777" w:rsidR="00120EFF" w:rsidRPr="00120EFF" w:rsidRDefault="00120EFF" w:rsidP="00120EFF">
      <w:pPr>
        <w:rPr>
          <w:b/>
          <w:bCs/>
          <w:sz w:val="24"/>
          <w:szCs w:val="24"/>
        </w:rPr>
      </w:pPr>
      <w:r w:rsidRPr="00120EFF">
        <w:rPr>
          <w:b/>
          <w:bCs/>
          <w:sz w:val="24"/>
          <w:szCs w:val="24"/>
        </w:rPr>
        <w:t>8. Success Criteria</w:t>
      </w:r>
    </w:p>
    <w:p w14:paraId="252FC7D6" w14:textId="77777777" w:rsidR="00120EFF" w:rsidRPr="00120EFF" w:rsidRDefault="00120EFF" w:rsidP="00120EFF">
      <w:pPr>
        <w:rPr>
          <w:sz w:val="24"/>
          <w:szCs w:val="24"/>
        </w:rPr>
      </w:pPr>
      <w:r w:rsidRPr="00120EFF">
        <w:rPr>
          <w:sz w:val="24"/>
          <w:szCs w:val="24"/>
        </w:rPr>
        <w:t>The project will be deemed successful if it meets the following criteria:</w:t>
      </w:r>
    </w:p>
    <w:p w14:paraId="351216D0" w14:textId="77777777" w:rsidR="00120EFF" w:rsidRPr="00120EFF" w:rsidRDefault="00120EFF" w:rsidP="00120EFF">
      <w:pPr>
        <w:numPr>
          <w:ilvl w:val="0"/>
          <w:numId w:val="12"/>
        </w:numPr>
        <w:rPr>
          <w:sz w:val="24"/>
          <w:szCs w:val="24"/>
        </w:rPr>
      </w:pPr>
      <w:r w:rsidRPr="00120EFF">
        <w:rPr>
          <w:sz w:val="24"/>
          <w:szCs w:val="24"/>
        </w:rPr>
        <w:t>Completion within the approved budget.</w:t>
      </w:r>
    </w:p>
    <w:p w14:paraId="1201FAA3" w14:textId="77777777" w:rsidR="00120EFF" w:rsidRPr="00120EFF" w:rsidRDefault="00120EFF" w:rsidP="00120EFF">
      <w:pPr>
        <w:numPr>
          <w:ilvl w:val="0"/>
          <w:numId w:val="12"/>
        </w:numPr>
        <w:rPr>
          <w:sz w:val="24"/>
          <w:szCs w:val="24"/>
        </w:rPr>
      </w:pPr>
      <w:r w:rsidRPr="00120EFF">
        <w:rPr>
          <w:sz w:val="24"/>
          <w:szCs w:val="24"/>
        </w:rPr>
        <w:lastRenderedPageBreak/>
        <w:t>Completion on or before the target schedule date.</w:t>
      </w:r>
    </w:p>
    <w:p w14:paraId="70F90738" w14:textId="77777777" w:rsidR="00120EFF" w:rsidRPr="00120EFF" w:rsidRDefault="00120EFF" w:rsidP="00120EFF">
      <w:pPr>
        <w:numPr>
          <w:ilvl w:val="0"/>
          <w:numId w:val="12"/>
        </w:numPr>
        <w:rPr>
          <w:sz w:val="24"/>
          <w:szCs w:val="24"/>
        </w:rPr>
      </w:pPr>
      <w:r w:rsidRPr="00120EFF">
        <w:rPr>
          <w:sz w:val="24"/>
          <w:szCs w:val="24"/>
        </w:rPr>
        <w:t>Full compliance with all relevant building codes, healthcare regulations, and safety standards.</w:t>
      </w:r>
    </w:p>
    <w:p w14:paraId="1C96DE8A" w14:textId="77777777" w:rsidR="00120EFF" w:rsidRPr="00120EFF" w:rsidRDefault="00120EFF" w:rsidP="00120EFF">
      <w:pPr>
        <w:numPr>
          <w:ilvl w:val="0"/>
          <w:numId w:val="12"/>
        </w:numPr>
        <w:rPr>
          <w:sz w:val="24"/>
          <w:szCs w:val="24"/>
        </w:rPr>
      </w:pPr>
      <w:r w:rsidRPr="00120EFF">
        <w:rPr>
          <w:sz w:val="24"/>
          <w:szCs w:val="24"/>
        </w:rPr>
        <w:t>Delivery of a fully functional and operational 3-story hospital building.</w:t>
      </w:r>
    </w:p>
    <w:p w14:paraId="62E41CE3" w14:textId="77777777" w:rsidR="00120EFF" w:rsidRPr="00120EFF" w:rsidRDefault="00120EFF" w:rsidP="00120EFF">
      <w:pPr>
        <w:numPr>
          <w:ilvl w:val="0"/>
          <w:numId w:val="12"/>
        </w:numPr>
        <w:rPr>
          <w:sz w:val="24"/>
          <w:szCs w:val="24"/>
        </w:rPr>
      </w:pPr>
      <w:r w:rsidRPr="00120EFF">
        <w:rPr>
          <w:sz w:val="24"/>
          <w:szCs w:val="24"/>
        </w:rPr>
        <w:t>High satisfaction from the client and end-users (hospital staff and patients).</w:t>
      </w:r>
    </w:p>
    <w:p w14:paraId="6435189D" w14:textId="77777777" w:rsidR="00120EFF" w:rsidRPr="00120EFF" w:rsidRDefault="00120EFF" w:rsidP="00120EFF">
      <w:pPr>
        <w:numPr>
          <w:ilvl w:val="0"/>
          <w:numId w:val="12"/>
        </w:numPr>
        <w:rPr>
          <w:sz w:val="24"/>
          <w:szCs w:val="24"/>
        </w:rPr>
      </w:pPr>
      <w:r w:rsidRPr="00120EFF">
        <w:rPr>
          <w:sz w:val="24"/>
          <w:szCs w:val="24"/>
        </w:rPr>
        <w:t>Minimal post-handover defects and warranty claims.</w:t>
      </w:r>
    </w:p>
    <w:p w14:paraId="63FE2B4E" w14:textId="77777777" w:rsidR="00120EFF" w:rsidRPr="00120EFF" w:rsidRDefault="00120EFF" w:rsidP="00120EFF">
      <w:pPr>
        <w:rPr>
          <w:b/>
          <w:bCs/>
          <w:sz w:val="24"/>
          <w:szCs w:val="24"/>
        </w:rPr>
      </w:pPr>
      <w:r w:rsidRPr="00120EFF">
        <w:rPr>
          <w:b/>
          <w:bCs/>
          <w:sz w:val="24"/>
          <w:szCs w:val="24"/>
        </w:rPr>
        <w:t>9. Stakeholders</w:t>
      </w:r>
    </w:p>
    <w:p w14:paraId="28D03B3C" w14:textId="77777777" w:rsidR="00120EFF" w:rsidRPr="00120EFF" w:rsidRDefault="00120EFF" w:rsidP="00120EFF">
      <w:pPr>
        <w:numPr>
          <w:ilvl w:val="0"/>
          <w:numId w:val="13"/>
        </w:numPr>
        <w:rPr>
          <w:sz w:val="24"/>
          <w:szCs w:val="24"/>
        </w:rPr>
      </w:pPr>
      <w:r w:rsidRPr="00120EFF">
        <w:rPr>
          <w:b/>
          <w:bCs/>
          <w:sz w:val="24"/>
          <w:szCs w:val="24"/>
        </w:rPr>
        <w:t>Client/Hospital Administration:</w:t>
      </w:r>
      <w:r w:rsidRPr="00120EFF">
        <w:rPr>
          <w:sz w:val="24"/>
          <w:szCs w:val="24"/>
        </w:rPr>
        <w:t xml:space="preserve"> Primary decision-makers, end-users, and funding source.</w:t>
      </w:r>
    </w:p>
    <w:p w14:paraId="577D35DA" w14:textId="77777777" w:rsidR="00120EFF" w:rsidRPr="00120EFF" w:rsidRDefault="00120EFF" w:rsidP="00120EFF">
      <w:pPr>
        <w:numPr>
          <w:ilvl w:val="0"/>
          <w:numId w:val="13"/>
        </w:numPr>
        <w:rPr>
          <w:sz w:val="24"/>
          <w:szCs w:val="24"/>
        </w:rPr>
      </w:pPr>
      <w:r w:rsidRPr="00120EFF">
        <w:rPr>
          <w:b/>
          <w:bCs/>
          <w:sz w:val="24"/>
          <w:szCs w:val="24"/>
        </w:rPr>
        <w:t>Project Management Team:</w:t>
      </w:r>
      <w:r w:rsidRPr="00120EFF">
        <w:rPr>
          <w:sz w:val="24"/>
          <w:szCs w:val="24"/>
        </w:rPr>
        <w:t xml:space="preserve"> Responsible for overall project execution.</w:t>
      </w:r>
    </w:p>
    <w:p w14:paraId="7987C9DA" w14:textId="77777777" w:rsidR="00120EFF" w:rsidRPr="00120EFF" w:rsidRDefault="00120EFF" w:rsidP="00120EFF">
      <w:pPr>
        <w:numPr>
          <w:ilvl w:val="0"/>
          <w:numId w:val="13"/>
        </w:numPr>
        <w:rPr>
          <w:sz w:val="24"/>
          <w:szCs w:val="24"/>
        </w:rPr>
      </w:pPr>
      <w:r w:rsidRPr="00120EFF">
        <w:rPr>
          <w:b/>
          <w:bCs/>
          <w:sz w:val="24"/>
          <w:szCs w:val="24"/>
        </w:rPr>
        <w:t>Architectural &amp; Engineering Firms:</w:t>
      </w:r>
      <w:r w:rsidRPr="00120EFF">
        <w:rPr>
          <w:sz w:val="24"/>
          <w:szCs w:val="24"/>
        </w:rPr>
        <w:t xml:space="preserve"> Responsible for design and documentation.</w:t>
      </w:r>
    </w:p>
    <w:p w14:paraId="6957B258" w14:textId="77777777" w:rsidR="00120EFF" w:rsidRPr="00120EFF" w:rsidRDefault="00120EFF" w:rsidP="00120EFF">
      <w:pPr>
        <w:numPr>
          <w:ilvl w:val="0"/>
          <w:numId w:val="13"/>
        </w:numPr>
        <w:rPr>
          <w:sz w:val="24"/>
          <w:szCs w:val="24"/>
        </w:rPr>
      </w:pPr>
      <w:r w:rsidRPr="00120EFF">
        <w:rPr>
          <w:b/>
          <w:bCs/>
          <w:sz w:val="24"/>
          <w:szCs w:val="24"/>
        </w:rPr>
        <w:t>General Contractor:</w:t>
      </w:r>
      <w:r w:rsidRPr="00120EFF">
        <w:rPr>
          <w:sz w:val="24"/>
          <w:szCs w:val="24"/>
        </w:rPr>
        <w:t xml:space="preserve"> Responsible for construction execution.</w:t>
      </w:r>
    </w:p>
    <w:p w14:paraId="6461C770" w14:textId="77777777" w:rsidR="00120EFF" w:rsidRPr="00120EFF" w:rsidRDefault="00120EFF" w:rsidP="00120EFF">
      <w:pPr>
        <w:numPr>
          <w:ilvl w:val="0"/>
          <w:numId w:val="13"/>
        </w:numPr>
        <w:rPr>
          <w:sz w:val="24"/>
          <w:szCs w:val="24"/>
        </w:rPr>
      </w:pPr>
      <w:r w:rsidRPr="00120EFF">
        <w:rPr>
          <w:b/>
          <w:bCs/>
          <w:sz w:val="24"/>
          <w:szCs w:val="24"/>
        </w:rPr>
        <w:t>Subcontractors:</w:t>
      </w:r>
      <w:r w:rsidRPr="00120EFF">
        <w:rPr>
          <w:sz w:val="24"/>
          <w:szCs w:val="24"/>
        </w:rPr>
        <w:t xml:space="preserve"> Specialized trades (e.g., MEP, medical gas).</w:t>
      </w:r>
    </w:p>
    <w:p w14:paraId="162CFBFE" w14:textId="77777777" w:rsidR="00120EFF" w:rsidRPr="00120EFF" w:rsidRDefault="00120EFF" w:rsidP="00120EFF">
      <w:pPr>
        <w:numPr>
          <w:ilvl w:val="0"/>
          <w:numId w:val="13"/>
        </w:numPr>
        <w:rPr>
          <w:sz w:val="24"/>
          <w:szCs w:val="24"/>
        </w:rPr>
      </w:pPr>
      <w:r w:rsidRPr="00120EFF">
        <w:rPr>
          <w:b/>
          <w:bCs/>
          <w:sz w:val="24"/>
          <w:szCs w:val="24"/>
        </w:rPr>
        <w:t>Regulatory Authorities:</w:t>
      </w:r>
      <w:r w:rsidRPr="00120EFF">
        <w:rPr>
          <w:sz w:val="24"/>
          <w:szCs w:val="24"/>
        </w:rPr>
        <w:t xml:space="preserve"> Permitting, inspections, and compliance.</w:t>
      </w:r>
    </w:p>
    <w:p w14:paraId="56CBECC1" w14:textId="77777777" w:rsidR="00120EFF" w:rsidRPr="00120EFF" w:rsidRDefault="00120EFF" w:rsidP="00120EFF">
      <w:pPr>
        <w:numPr>
          <w:ilvl w:val="0"/>
          <w:numId w:val="13"/>
        </w:numPr>
        <w:rPr>
          <w:sz w:val="24"/>
          <w:szCs w:val="24"/>
        </w:rPr>
      </w:pPr>
      <w:r w:rsidRPr="00120EFF">
        <w:rPr>
          <w:b/>
          <w:bCs/>
          <w:sz w:val="24"/>
          <w:szCs w:val="24"/>
        </w:rPr>
        <w:t>Medical Equipment Vendors:</w:t>
      </w:r>
      <w:r w:rsidRPr="00120EFF">
        <w:rPr>
          <w:sz w:val="24"/>
          <w:szCs w:val="24"/>
        </w:rPr>
        <w:t xml:space="preserve"> Suppliers and installers of specialized equipment.</w:t>
      </w:r>
    </w:p>
    <w:p w14:paraId="68468BC4" w14:textId="77777777" w:rsidR="00120EFF" w:rsidRPr="00120EFF" w:rsidRDefault="00120EFF" w:rsidP="00120EFF">
      <w:pPr>
        <w:numPr>
          <w:ilvl w:val="0"/>
          <w:numId w:val="13"/>
        </w:numPr>
        <w:rPr>
          <w:sz w:val="24"/>
          <w:szCs w:val="24"/>
        </w:rPr>
      </w:pPr>
      <w:r w:rsidRPr="00120EFF">
        <w:rPr>
          <w:b/>
          <w:bCs/>
          <w:sz w:val="24"/>
          <w:szCs w:val="24"/>
        </w:rPr>
        <w:t>Local Community:</w:t>
      </w:r>
      <w:r w:rsidRPr="00120EFF">
        <w:rPr>
          <w:sz w:val="24"/>
          <w:szCs w:val="24"/>
        </w:rPr>
        <w:t xml:space="preserve"> Affected by construction activities (noise, traffic).</w:t>
      </w:r>
    </w:p>
    <w:p w14:paraId="756CCE5E" w14:textId="77777777" w:rsidR="00120EFF" w:rsidRPr="00120EFF" w:rsidRDefault="00120EFF" w:rsidP="00120EFF">
      <w:pPr>
        <w:rPr>
          <w:b/>
          <w:bCs/>
          <w:sz w:val="24"/>
          <w:szCs w:val="24"/>
        </w:rPr>
      </w:pPr>
      <w:r w:rsidRPr="00120EFF">
        <w:rPr>
          <w:b/>
          <w:bCs/>
          <w:sz w:val="24"/>
          <w:szCs w:val="24"/>
        </w:rPr>
        <w:t>10. Budget and Schedule (High-Level)</w:t>
      </w:r>
    </w:p>
    <w:p w14:paraId="6A35E920" w14:textId="77777777" w:rsidR="00120EFF" w:rsidRPr="00120EFF" w:rsidRDefault="00120EFF" w:rsidP="00120EFF">
      <w:pPr>
        <w:rPr>
          <w:sz w:val="24"/>
          <w:szCs w:val="24"/>
        </w:rPr>
      </w:pPr>
      <w:r w:rsidRPr="00120EFF">
        <w:rPr>
          <w:sz w:val="24"/>
          <w:szCs w:val="24"/>
        </w:rPr>
        <w:t>A detailed budget and schedule will be developed and maintained separately, serving as critical baselines for project control and progress tracking. This scope document provides the framework upon which those detailed plans will be built.</w:t>
      </w:r>
    </w:p>
    <w:p w14:paraId="0DB71828" w14:textId="0D3E7A0F" w:rsidR="005D79E7" w:rsidRPr="00543914" w:rsidRDefault="005D79E7" w:rsidP="00120EFF">
      <w:pPr>
        <w:rPr>
          <w:sz w:val="24"/>
          <w:szCs w:val="24"/>
        </w:rPr>
      </w:pPr>
    </w:p>
    <w:sectPr w:rsidR="005D79E7" w:rsidRPr="00543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6CA4"/>
    <w:multiLevelType w:val="multilevel"/>
    <w:tmpl w:val="408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42418"/>
    <w:multiLevelType w:val="multilevel"/>
    <w:tmpl w:val="D67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C4677"/>
    <w:multiLevelType w:val="multilevel"/>
    <w:tmpl w:val="2FE4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854BA"/>
    <w:multiLevelType w:val="multilevel"/>
    <w:tmpl w:val="4922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B00C1"/>
    <w:multiLevelType w:val="multilevel"/>
    <w:tmpl w:val="5B64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0242C"/>
    <w:multiLevelType w:val="multilevel"/>
    <w:tmpl w:val="B41E7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D7F28"/>
    <w:multiLevelType w:val="multilevel"/>
    <w:tmpl w:val="11CA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012E7"/>
    <w:multiLevelType w:val="multilevel"/>
    <w:tmpl w:val="DD90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02E40"/>
    <w:multiLevelType w:val="multilevel"/>
    <w:tmpl w:val="EFB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F2C80"/>
    <w:multiLevelType w:val="multilevel"/>
    <w:tmpl w:val="BCFA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52A86"/>
    <w:multiLevelType w:val="multilevel"/>
    <w:tmpl w:val="1D6C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67D0B"/>
    <w:multiLevelType w:val="multilevel"/>
    <w:tmpl w:val="A372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518A3"/>
    <w:multiLevelType w:val="multilevel"/>
    <w:tmpl w:val="D930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01443">
    <w:abstractNumId w:val="5"/>
  </w:num>
  <w:num w:numId="2" w16cid:durableId="1341278168">
    <w:abstractNumId w:val="7"/>
  </w:num>
  <w:num w:numId="3" w16cid:durableId="1284267484">
    <w:abstractNumId w:val="10"/>
  </w:num>
  <w:num w:numId="4" w16cid:durableId="1764110818">
    <w:abstractNumId w:val="0"/>
  </w:num>
  <w:num w:numId="5" w16cid:durableId="2137291309">
    <w:abstractNumId w:val="8"/>
  </w:num>
  <w:num w:numId="6" w16cid:durableId="5058577">
    <w:abstractNumId w:val="11"/>
  </w:num>
  <w:num w:numId="7" w16cid:durableId="1543595794">
    <w:abstractNumId w:val="2"/>
  </w:num>
  <w:num w:numId="8" w16cid:durableId="2013290981">
    <w:abstractNumId w:val="12"/>
  </w:num>
  <w:num w:numId="9" w16cid:durableId="725756965">
    <w:abstractNumId w:val="9"/>
  </w:num>
  <w:num w:numId="10" w16cid:durableId="1555966459">
    <w:abstractNumId w:val="4"/>
  </w:num>
  <w:num w:numId="11" w16cid:durableId="1936739756">
    <w:abstractNumId w:val="6"/>
  </w:num>
  <w:num w:numId="12" w16cid:durableId="1423138899">
    <w:abstractNumId w:val="1"/>
  </w:num>
  <w:num w:numId="13" w16cid:durableId="604775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FF"/>
    <w:rsid w:val="001043F2"/>
    <w:rsid w:val="00120EFF"/>
    <w:rsid w:val="00543914"/>
    <w:rsid w:val="005D79E7"/>
    <w:rsid w:val="00E16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230E"/>
  <w15:chartTrackingRefBased/>
  <w15:docId w15:val="{8C74E967-1DDE-4542-B696-9E502B15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E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E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0E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0E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E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E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E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E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0E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E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EFF"/>
    <w:rPr>
      <w:rFonts w:eastAsiaTheme="majorEastAsia" w:cstheme="majorBidi"/>
      <w:color w:val="272727" w:themeColor="text1" w:themeTint="D8"/>
    </w:rPr>
  </w:style>
  <w:style w:type="paragraph" w:styleId="Title">
    <w:name w:val="Title"/>
    <w:basedOn w:val="Normal"/>
    <w:next w:val="Normal"/>
    <w:link w:val="TitleChar"/>
    <w:uiPriority w:val="10"/>
    <w:qFormat/>
    <w:rsid w:val="00120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EFF"/>
    <w:pPr>
      <w:spacing w:before="160"/>
      <w:jc w:val="center"/>
    </w:pPr>
    <w:rPr>
      <w:i/>
      <w:iCs/>
      <w:color w:val="404040" w:themeColor="text1" w:themeTint="BF"/>
    </w:rPr>
  </w:style>
  <w:style w:type="character" w:customStyle="1" w:styleId="QuoteChar">
    <w:name w:val="Quote Char"/>
    <w:basedOn w:val="DefaultParagraphFont"/>
    <w:link w:val="Quote"/>
    <w:uiPriority w:val="29"/>
    <w:rsid w:val="00120EFF"/>
    <w:rPr>
      <w:i/>
      <w:iCs/>
      <w:color w:val="404040" w:themeColor="text1" w:themeTint="BF"/>
    </w:rPr>
  </w:style>
  <w:style w:type="paragraph" w:styleId="ListParagraph">
    <w:name w:val="List Paragraph"/>
    <w:basedOn w:val="Normal"/>
    <w:uiPriority w:val="34"/>
    <w:qFormat/>
    <w:rsid w:val="00120EFF"/>
    <w:pPr>
      <w:ind w:left="720"/>
      <w:contextualSpacing/>
    </w:pPr>
  </w:style>
  <w:style w:type="character" w:styleId="IntenseEmphasis">
    <w:name w:val="Intense Emphasis"/>
    <w:basedOn w:val="DefaultParagraphFont"/>
    <w:uiPriority w:val="21"/>
    <w:qFormat/>
    <w:rsid w:val="00120EFF"/>
    <w:rPr>
      <w:i/>
      <w:iCs/>
      <w:color w:val="2F5496" w:themeColor="accent1" w:themeShade="BF"/>
    </w:rPr>
  </w:style>
  <w:style w:type="paragraph" w:styleId="IntenseQuote">
    <w:name w:val="Intense Quote"/>
    <w:basedOn w:val="Normal"/>
    <w:next w:val="Normal"/>
    <w:link w:val="IntenseQuoteChar"/>
    <w:uiPriority w:val="30"/>
    <w:qFormat/>
    <w:rsid w:val="00120E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EFF"/>
    <w:rPr>
      <w:i/>
      <w:iCs/>
      <w:color w:val="2F5496" w:themeColor="accent1" w:themeShade="BF"/>
    </w:rPr>
  </w:style>
  <w:style w:type="character" w:styleId="IntenseReference">
    <w:name w:val="Intense Reference"/>
    <w:basedOn w:val="DefaultParagraphFont"/>
    <w:uiPriority w:val="32"/>
    <w:qFormat/>
    <w:rsid w:val="00120EFF"/>
    <w:rPr>
      <w:b/>
      <w:bCs/>
      <w:smallCaps/>
      <w:color w:val="2F5496" w:themeColor="accent1" w:themeShade="BF"/>
      <w:spacing w:val="5"/>
    </w:rPr>
  </w:style>
  <w:style w:type="character" w:customStyle="1" w:styleId="VerbatimChar">
    <w:name w:val="Verbatim Char"/>
    <w:basedOn w:val="DefaultParagraphFont"/>
    <w:link w:val="SourceCode"/>
    <w:rsid w:val="00120EFF"/>
    <w:rPr>
      <w:rFonts w:ascii="Consolas" w:hAnsi="Consolas"/>
    </w:rPr>
  </w:style>
  <w:style w:type="paragraph" w:customStyle="1" w:styleId="SourceCode">
    <w:name w:val="Source Code"/>
    <w:basedOn w:val="Normal"/>
    <w:link w:val="VerbatimChar"/>
    <w:rsid w:val="00120EFF"/>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33589">
      <w:bodyDiv w:val="1"/>
      <w:marLeft w:val="0"/>
      <w:marRight w:val="0"/>
      <w:marTop w:val="0"/>
      <w:marBottom w:val="0"/>
      <w:divBdr>
        <w:top w:val="none" w:sz="0" w:space="0" w:color="auto"/>
        <w:left w:val="none" w:sz="0" w:space="0" w:color="auto"/>
        <w:bottom w:val="none" w:sz="0" w:space="0" w:color="auto"/>
        <w:right w:val="none" w:sz="0" w:space="0" w:color="auto"/>
      </w:divBdr>
    </w:div>
    <w:div w:id="17526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2381</TotalTime>
  <Pages>6</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Jelili Kazeem</dc:creator>
  <cp:keywords/>
  <dc:description/>
  <cp:lastModifiedBy>Jelili Kazeem</cp:lastModifiedBy>
  <cp:revision>1</cp:revision>
  <dcterms:created xsi:type="dcterms:W3CDTF">2025-05-23T22:45:00Z</dcterms:created>
  <dcterms:modified xsi:type="dcterms:W3CDTF">2025-05-25T14:26:00Z</dcterms:modified>
</cp:coreProperties>
</file>