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ED" w:rsidRPr="00815CAC" w:rsidRDefault="008A1094" w:rsidP="008A1094">
      <w:pPr>
        <w:jc w:val="center"/>
        <w:rPr>
          <w:rFonts w:ascii="Arial" w:eastAsiaTheme="minorHAnsi" w:hAnsi="Arial" w:cs="Arial"/>
          <w:b/>
          <w:sz w:val="34"/>
        </w:rPr>
      </w:pPr>
      <w:r w:rsidRPr="00815CAC">
        <w:rPr>
          <w:rFonts w:ascii="Arial" w:eastAsiaTheme="minorHAnsi" w:hAnsi="Arial" w:cs="Arial"/>
          <w:b/>
          <w:sz w:val="34"/>
        </w:rPr>
        <w:t>신경과의</w:t>
      </w:r>
      <w:r w:rsidRPr="00815CAC">
        <w:rPr>
          <w:rFonts w:ascii="Arial" w:eastAsiaTheme="minorHAnsi" w:hAnsi="Arial" w:cs="Arial"/>
          <w:b/>
          <w:sz w:val="34"/>
        </w:rPr>
        <w:t xml:space="preserve"> </w:t>
      </w:r>
      <w:r w:rsidRPr="00815CAC">
        <w:rPr>
          <w:rFonts w:ascii="Arial" w:eastAsiaTheme="minorHAnsi" w:hAnsi="Arial" w:cs="Arial"/>
          <w:b/>
          <w:sz w:val="34"/>
        </w:rPr>
        <w:t>말초근</w:t>
      </w:r>
      <w:r w:rsidR="00E43782">
        <w:rPr>
          <w:rFonts w:ascii="Arial" w:eastAsiaTheme="minorHAnsi" w:hAnsi="Arial" w:cs="Arial" w:hint="eastAsia"/>
          <w:b/>
          <w:sz w:val="34"/>
        </w:rPr>
        <w:t>육</w:t>
      </w:r>
      <w:r w:rsidRPr="00815CAC">
        <w:rPr>
          <w:rFonts w:ascii="Arial" w:eastAsiaTheme="minorHAnsi" w:hAnsi="Arial" w:cs="Arial"/>
          <w:b/>
          <w:sz w:val="34"/>
        </w:rPr>
        <w:t>신경</w:t>
      </w:r>
      <w:r w:rsidRPr="00815CAC">
        <w:rPr>
          <w:rFonts w:ascii="Arial" w:eastAsiaTheme="minorHAnsi" w:hAnsi="Arial" w:cs="Arial"/>
          <w:b/>
          <w:sz w:val="34"/>
        </w:rPr>
        <w:t xml:space="preserve"> </w:t>
      </w:r>
      <w:r w:rsidRPr="00815CAC">
        <w:rPr>
          <w:rFonts w:ascii="Arial" w:eastAsiaTheme="minorHAnsi" w:hAnsi="Arial" w:cs="Arial"/>
          <w:b/>
          <w:sz w:val="34"/>
        </w:rPr>
        <w:t>질환</w:t>
      </w:r>
      <w:r w:rsidR="00E43782">
        <w:rPr>
          <w:rFonts w:ascii="Arial" w:eastAsiaTheme="minorHAnsi" w:hAnsi="Arial" w:cs="Arial" w:hint="eastAsia"/>
          <w:b/>
          <w:sz w:val="34"/>
        </w:rPr>
        <w:t>을</w:t>
      </w:r>
      <w:r w:rsidR="00E43782">
        <w:rPr>
          <w:rFonts w:ascii="Arial" w:eastAsiaTheme="minorHAnsi" w:hAnsi="Arial" w:cs="Arial" w:hint="eastAsia"/>
          <w:b/>
          <w:sz w:val="34"/>
        </w:rPr>
        <w:t xml:space="preserve"> </w:t>
      </w:r>
      <w:r w:rsidR="00E43782">
        <w:rPr>
          <w:rFonts w:ascii="Arial" w:eastAsiaTheme="minorHAnsi" w:hAnsi="Arial" w:cs="Arial" w:hint="eastAsia"/>
          <w:b/>
          <w:sz w:val="34"/>
        </w:rPr>
        <w:t>가진</w:t>
      </w:r>
      <w:r w:rsidR="00E43782">
        <w:rPr>
          <w:rFonts w:ascii="Arial" w:eastAsiaTheme="minorHAnsi" w:hAnsi="Arial" w:cs="Arial" w:hint="eastAsia"/>
          <w:b/>
          <w:sz w:val="34"/>
        </w:rPr>
        <w:t xml:space="preserve"> </w:t>
      </w:r>
      <w:r w:rsidR="00E43782">
        <w:rPr>
          <w:rFonts w:ascii="Arial" w:eastAsiaTheme="minorHAnsi" w:hAnsi="Arial" w:cs="Arial" w:hint="eastAsia"/>
          <w:b/>
          <w:sz w:val="34"/>
        </w:rPr>
        <w:t>환자에의</w:t>
      </w:r>
      <w:r w:rsidRPr="00815CAC">
        <w:rPr>
          <w:rFonts w:ascii="Arial" w:eastAsiaTheme="minorHAnsi" w:hAnsi="Arial" w:cs="Arial"/>
          <w:b/>
          <w:sz w:val="34"/>
        </w:rPr>
        <w:t xml:space="preserve"> </w:t>
      </w:r>
      <w:proofErr w:type="spellStart"/>
      <w:r w:rsidR="009532FE">
        <w:rPr>
          <w:rFonts w:ascii="Arial" w:eastAsiaTheme="minorHAnsi" w:hAnsi="Arial" w:cs="Arial"/>
          <w:b/>
          <w:sz w:val="34"/>
        </w:rPr>
        <w:t>Mycophenolate</w:t>
      </w:r>
      <w:proofErr w:type="spellEnd"/>
      <w:r w:rsidR="009532FE">
        <w:rPr>
          <w:rFonts w:ascii="Arial" w:eastAsiaTheme="minorHAnsi" w:hAnsi="Arial" w:cs="Arial"/>
          <w:b/>
          <w:sz w:val="34"/>
        </w:rPr>
        <w:t xml:space="preserve"> </w:t>
      </w:r>
      <w:proofErr w:type="spellStart"/>
      <w:r w:rsidR="009532FE">
        <w:rPr>
          <w:rFonts w:ascii="Arial" w:eastAsiaTheme="minorHAnsi" w:hAnsi="Arial" w:cs="Arial"/>
          <w:b/>
          <w:sz w:val="34"/>
        </w:rPr>
        <w:t>mofetil</w:t>
      </w:r>
      <w:proofErr w:type="spellEnd"/>
      <w:r w:rsidR="00BE3657">
        <w:rPr>
          <w:rFonts w:ascii="Arial" w:eastAsiaTheme="minorHAnsi" w:hAnsi="Arial" w:cs="Arial"/>
          <w:b/>
          <w:sz w:val="34"/>
        </w:rPr>
        <w:t xml:space="preserve"> (MMF)</w:t>
      </w:r>
      <w:r w:rsidRPr="00815CAC">
        <w:rPr>
          <w:rFonts w:ascii="Arial" w:eastAsiaTheme="minorHAnsi" w:hAnsi="Arial" w:cs="Arial"/>
          <w:b/>
          <w:sz w:val="34"/>
        </w:rPr>
        <w:t>투약에</w:t>
      </w:r>
      <w:r w:rsidRPr="00815CAC">
        <w:rPr>
          <w:rFonts w:ascii="Arial" w:eastAsiaTheme="minorHAnsi" w:hAnsi="Arial" w:cs="Arial"/>
          <w:b/>
          <w:sz w:val="34"/>
        </w:rPr>
        <w:t xml:space="preserve"> </w:t>
      </w:r>
      <w:r w:rsidRPr="00815CAC">
        <w:rPr>
          <w:rFonts w:ascii="Arial" w:eastAsiaTheme="minorHAnsi" w:hAnsi="Arial" w:cs="Arial"/>
          <w:b/>
          <w:sz w:val="34"/>
        </w:rPr>
        <w:t>대한</w:t>
      </w:r>
      <w:r w:rsidRPr="00815CAC">
        <w:rPr>
          <w:rFonts w:ascii="Arial" w:eastAsiaTheme="minorHAnsi" w:hAnsi="Arial" w:cs="Arial"/>
          <w:b/>
          <w:sz w:val="34"/>
        </w:rPr>
        <w:t xml:space="preserve"> </w:t>
      </w:r>
      <w:r w:rsidRPr="00815CAC">
        <w:rPr>
          <w:rFonts w:ascii="Arial" w:eastAsiaTheme="minorHAnsi" w:hAnsi="Arial" w:cs="Arial"/>
          <w:b/>
          <w:sz w:val="34"/>
        </w:rPr>
        <w:t>근거</w:t>
      </w:r>
      <w:r w:rsidRPr="00815CAC">
        <w:rPr>
          <w:rFonts w:ascii="Arial" w:eastAsiaTheme="minorHAnsi" w:hAnsi="Arial" w:cs="Arial"/>
          <w:b/>
          <w:sz w:val="34"/>
        </w:rPr>
        <w:t xml:space="preserve"> </w:t>
      </w:r>
      <w:r w:rsidRPr="00815CAC">
        <w:rPr>
          <w:rFonts w:ascii="Arial" w:eastAsiaTheme="minorHAnsi" w:hAnsi="Arial" w:cs="Arial"/>
          <w:b/>
          <w:sz w:val="34"/>
        </w:rPr>
        <w:t>기준</w:t>
      </w:r>
    </w:p>
    <w:p w:rsidR="008A1094" w:rsidRPr="00815CAC" w:rsidRDefault="008A1094" w:rsidP="008A1094">
      <w:pPr>
        <w:jc w:val="center"/>
        <w:rPr>
          <w:rFonts w:ascii="Arial" w:eastAsiaTheme="minorHAnsi" w:hAnsi="Arial" w:cs="Arial"/>
          <w:b/>
          <w:sz w:val="34"/>
        </w:rPr>
      </w:pPr>
    </w:p>
    <w:p w:rsidR="00BD020C" w:rsidRPr="00815CAC" w:rsidRDefault="00BD020C" w:rsidP="00BD020C">
      <w:pPr>
        <w:rPr>
          <w:rFonts w:ascii="Arial" w:eastAsiaTheme="minorHAnsi" w:hAnsi="Arial" w:cs="Arial"/>
          <w:b/>
          <w:sz w:val="24"/>
        </w:rPr>
      </w:pPr>
      <w:r w:rsidRPr="00815CAC">
        <w:rPr>
          <w:rFonts w:ascii="Arial" w:eastAsiaTheme="minorHAnsi" w:hAnsi="Arial" w:cs="Arial"/>
          <w:b/>
          <w:sz w:val="24"/>
        </w:rPr>
        <w:t>1. CIDP</w:t>
      </w:r>
      <w:r w:rsidR="00AC6847" w:rsidRPr="00815CAC">
        <w:rPr>
          <w:rFonts w:ascii="Arial" w:eastAsiaTheme="minorHAnsi" w:hAnsi="Arial" w:cs="Arial"/>
          <w:b/>
          <w:sz w:val="24"/>
        </w:rPr>
        <w:t xml:space="preserve"> and its variants</w:t>
      </w:r>
    </w:p>
    <w:p w:rsidR="008A1094" w:rsidRDefault="00BD020C" w:rsidP="008A1094">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3E7524">
        <w:rPr>
          <w:rFonts w:ascii="Arial" w:eastAsiaTheme="minorHAnsi" w:hAnsi="Arial" w:cs="Arial"/>
        </w:rPr>
        <w:t xml:space="preserve"> </w:t>
      </w:r>
      <w:r w:rsidR="00B01DA1">
        <w:rPr>
          <w:rFonts w:ascii="Arial" w:eastAsiaTheme="minorHAnsi" w:hAnsi="Arial" w:cs="Arial" w:hint="eastAsia"/>
        </w:rPr>
        <w:t>CIDP</w:t>
      </w:r>
      <w:r w:rsidR="00B01DA1">
        <w:rPr>
          <w:rFonts w:ascii="Arial" w:eastAsiaTheme="minorHAnsi" w:hAnsi="Arial" w:cs="Arial" w:hint="eastAsia"/>
        </w:rPr>
        <w:t>에서</w:t>
      </w:r>
      <w:r w:rsidR="00B01DA1">
        <w:rPr>
          <w:rFonts w:ascii="Arial" w:eastAsiaTheme="minorHAnsi" w:hAnsi="Arial" w:cs="Arial" w:hint="eastAsia"/>
        </w:rPr>
        <w:t xml:space="preserve"> </w:t>
      </w:r>
      <w:r w:rsidR="00B01DA1">
        <w:rPr>
          <w:rFonts w:ascii="Arial" w:eastAsiaTheme="minorHAnsi" w:hAnsi="Arial" w:cs="Arial"/>
        </w:rPr>
        <w:t>steroid</w:t>
      </w:r>
      <w:r w:rsidR="00B01DA1">
        <w:rPr>
          <w:rFonts w:ascii="Arial" w:eastAsiaTheme="minorHAnsi" w:hAnsi="Arial" w:cs="Arial" w:hint="eastAsia"/>
        </w:rPr>
        <w:t>를</w:t>
      </w:r>
      <w:r w:rsidR="00B01DA1">
        <w:rPr>
          <w:rFonts w:ascii="Arial" w:eastAsiaTheme="minorHAnsi" w:hAnsi="Arial" w:cs="Arial" w:hint="eastAsia"/>
        </w:rPr>
        <w:t xml:space="preserve"> </w:t>
      </w:r>
      <w:r w:rsidR="00B01DA1">
        <w:rPr>
          <w:rFonts w:ascii="Arial" w:eastAsiaTheme="minorHAnsi" w:hAnsi="Arial" w:cs="Arial"/>
        </w:rPr>
        <w:t>sparing</w:t>
      </w:r>
      <w:r w:rsidR="00B01DA1">
        <w:rPr>
          <w:rFonts w:ascii="Arial" w:eastAsiaTheme="minorHAnsi" w:hAnsi="Arial" w:cs="Arial" w:hint="eastAsia"/>
        </w:rPr>
        <w:t>할</w:t>
      </w:r>
      <w:r w:rsidR="00B01DA1">
        <w:rPr>
          <w:rFonts w:ascii="Arial" w:eastAsiaTheme="minorHAnsi" w:hAnsi="Arial" w:cs="Arial" w:hint="eastAsia"/>
        </w:rPr>
        <w:t xml:space="preserve"> </w:t>
      </w:r>
      <w:r w:rsidR="00B01DA1">
        <w:rPr>
          <w:rFonts w:ascii="Arial" w:eastAsiaTheme="minorHAnsi" w:hAnsi="Arial" w:cs="Arial" w:hint="eastAsia"/>
        </w:rPr>
        <w:t>목적으로</w:t>
      </w:r>
      <w:r w:rsidR="00B01DA1">
        <w:rPr>
          <w:rFonts w:ascii="Arial" w:eastAsiaTheme="minorHAnsi" w:hAnsi="Arial" w:cs="Arial" w:hint="eastAsia"/>
        </w:rPr>
        <w:t xml:space="preserve"> </w:t>
      </w:r>
      <w:r w:rsidR="00B01DA1">
        <w:rPr>
          <w:rFonts w:ascii="Arial" w:eastAsiaTheme="minorHAnsi" w:hAnsi="Arial" w:cs="Arial" w:hint="eastAsia"/>
        </w:rPr>
        <w:t>사용하는</w:t>
      </w:r>
      <w:r w:rsidR="00B01DA1">
        <w:rPr>
          <w:rFonts w:ascii="Arial" w:eastAsiaTheme="minorHAnsi" w:hAnsi="Arial" w:cs="Arial" w:hint="eastAsia"/>
        </w:rPr>
        <w:t xml:space="preserve"> </w:t>
      </w:r>
      <w:r w:rsidR="00B01DA1">
        <w:rPr>
          <w:rFonts w:ascii="Arial" w:eastAsiaTheme="minorHAnsi" w:hAnsi="Arial" w:cs="Arial" w:hint="eastAsia"/>
        </w:rPr>
        <w:t>약제</w:t>
      </w:r>
      <w:r w:rsidR="00B01DA1">
        <w:rPr>
          <w:rFonts w:ascii="Arial" w:eastAsiaTheme="minorHAnsi" w:hAnsi="Arial" w:cs="Arial" w:hint="eastAsia"/>
        </w:rPr>
        <w:t xml:space="preserve"> </w:t>
      </w:r>
      <w:r w:rsidR="00B01DA1">
        <w:rPr>
          <w:rFonts w:ascii="Arial" w:eastAsiaTheme="minorHAnsi" w:hAnsi="Arial" w:cs="Arial" w:hint="eastAsia"/>
        </w:rPr>
        <w:t>중</w:t>
      </w:r>
      <w:r w:rsidR="00B01DA1">
        <w:rPr>
          <w:rFonts w:ascii="Arial" w:eastAsiaTheme="minorHAnsi" w:hAnsi="Arial" w:cs="Arial" w:hint="eastAsia"/>
        </w:rPr>
        <w:t xml:space="preserve"> </w:t>
      </w:r>
      <w:r w:rsidR="009532FE">
        <w:rPr>
          <w:rFonts w:ascii="Arial" w:eastAsiaTheme="minorHAnsi" w:hAnsi="Arial" w:cs="Arial"/>
        </w:rPr>
        <w:t>MMF</w:t>
      </w:r>
      <w:r w:rsidR="00B01DA1">
        <w:rPr>
          <w:rFonts w:ascii="Arial" w:eastAsiaTheme="minorHAnsi" w:hAnsi="Arial" w:cs="Arial" w:hint="eastAsia"/>
        </w:rPr>
        <w:t>이</w:t>
      </w:r>
      <w:r w:rsidR="00B01DA1">
        <w:rPr>
          <w:rFonts w:ascii="Arial" w:eastAsiaTheme="minorHAnsi" w:hAnsi="Arial" w:cs="Arial" w:hint="eastAsia"/>
        </w:rPr>
        <w:t xml:space="preserve"> </w:t>
      </w:r>
      <w:r w:rsidR="00B01DA1">
        <w:rPr>
          <w:rFonts w:ascii="Arial" w:eastAsiaTheme="minorHAnsi" w:hAnsi="Arial" w:cs="Arial" w:hint="eastAsia"/>
        </w:rPr>
        <w:t>있음</w:t>
      </w:r>
      <w:r w:rsidR="00B01DA1">
        <w:rPr>
          <w:rFonts w:ascii="Arial" w:eastAsiaTheme="minorHAnsi" w:hAnsi="Arial" w:cs="Arial" w:hint="eastAsia"/>
        </w:rPr>
        <w:t>.</w:t>
      </w:r>
      <w:r w:rsidR="00722B4E">
        <w:rPr>
          <w:rFonts w:ascii="Arial" w:eastAsiaTheme="minorHAnsi" w:hAnsi="Arial" w:cs="Arial"/>
        </w:rPr>
        <w:t xml:space="preserve"> </w:t>
      </w:r>
      <w:r w:rsidR="00722B4E">
        <w:rPr>
          <w:rFonts w:ascii="Arial" w:eastAsiaTheme="minorHAnsi" w:hAnsi="Arial" w:cs="Arial" w:hint="eastAsia"/>
        </w:rPr>
        <w:t>스테로이드</w:t>
      </w:r>
      <w:r w:rsidR="00722B4E">
        <w:rPr>
          <w:rFonts w:ascii="Arial" w:eastAsiaTheme="minorHAnsi" w:hAnsi="Arial" w:cs="Arial" w:hint="eastAsia"/>
        </w:rPr>
        <w:t xml:space="preserve"> </w:t>
      </w:r>
      <w:r w:rsidR="00722B4E">
        <w:rPr>
          <w:rFonts w:ascii="Arial" w:eastAsiaTheme="minorHAnsi" w:hAnsi="Arial" w:cs="Arial" w:hint="eastAsia"/>
        </w:rPr>
        <w:t>투약</w:t>
      </w:r>
      <w:r w:rsidR="00722B4E">
        <w:rPr>
          <w:rFonts w:ascii="Arial" w:eastAsiaTheme="minorHAnsi" w:hAnsi="Arial" w:cs="Arial" w:hint="eastAsia"/>
        </w:rPr>
        <w:t xml:space="preserve"> </w:t>
      </w:r>
      <w:r w:rsidR="00722B4E">
        <w:rPr>
          <w:rFonts w:ascii="Arial" w:eastAsiaTheme="minorHAnsi" w:hAnsi="Arial" w:cs="Arial" w:hint="eastAsia"/>
        </w:rPr>
        <w:t>용량을</w:t>
      </w:r>
      <w:r w:rsidR="00722B4E">
        <w:rPr>
          <w:rFonts w:ascii="Arial" w:eastAsiaTheme="minorHAnsi" w:hAnsi="Arial" w:cs="Arial" w:hint="eastAsia"/>
        </w:rPr>
        <w:t xml:space="preserve"> </w:t>
      </w:r>
      <w:r w:rsidR="00722B4E">
        <w:rPr>
          <w:rFonts w:ascii="Arial" w:eastAsiaTheme="minorHAnsi" w:hAnsi="Arial" w:cs="Arial" w:hint="eastAsia"/>
        </w:rPr>
        <w:t>성공적으로</w:t>
      </w:r>
      <w:r w:rsidR="00722B4E">
        <w:rPr>
          <w:rFonts w:ascii="Arial" w:eastAsiaTheme="minorHAnsi" w:hAnsi="Arial" w:cs="Arial" w:hint="eastAsia"/>
        </w:rPr>
        <w:t xml:space="preserve"> </w:t>
      </w:r>
      <w:r w:rsidR="00722B4E">
        <w:rPr>
          <w:rFonts w:ascii="Arial" w:eastAsiaTheme="minorHAnsi" w:hAnsi="Arial" w:cs="Arial" w:hint="eastAsia"/>
        </w:rPr>
        <w:t>줄이기</w:t>
      </w:r>
      <w:r w:rsidR="00722B4E">
        <w:rPr>
          <w:rFonts w:ascii="Arial" w:eastAsiaTheme="minorHAnsi" w:hAnsi="Arial" w:cs="Arial" w:hint="eastAsia"/>
        </w:rPr>
        <w:t xml:space="preserve"> </w:t>
      </w:r>
      <w:r w:rsidR="00722B4E">
        <w:rPr>
          <w:rFonts w:ascii="Arial" w:eastAsiaTheme="minorHAnsi" w:hAnsi="Arial" w:cs="Arial" w:hint="eastAsia"/>
        </w:rPr>
        <w:t>위해서</w:t>
      </w:r>
      <w:r w:rsidR="00722B4E">
        <w:rPr>
          <w:rFonts w:ascii="Arial" w:eastAsiaTheme="minorHAnsi" w:hAnsi="Arial" w:cs="Arial" w:hint="eastAsia"/>
        </w:rPr>
        <w:t xml:space="preserve"> </w:t>
      </w:r>
      <w:r w:rsidR="009532FE">
        <w:rPr>
          <w:rFonts w:ascii="Arial" w:eastAsiaTheme="minorHAnsi" w:hAnsi="Arial" w:cs="Arial"/>
        </w:rPr>
        <w:t>MMF</w:t>
      </w:r>
      <w:r w:rsidR="00722B4E">
        <w:rPr>
          <w:rFonts w:ascii="Arial" w:eastAsiaTheme="minorHAnsi" w:hAnsi="Arial" w:cs="Arial" w:hint="eastAsia"/>
        </w:rPr>
        <w:t>을</w:t>
      </w:r>
      <w:r w:rsidR="00722B4E">
        <w:rPr>
          <w:rFonts w:ascii="Arial" w:eastAsiaTheme="minorHAnsi" w:hAnsi="Arial" w:cs="Arial" w:hint="eastAsia"/>
        </w:rPr>
        <w:t xml:space="preserve"> </w:t>
      </w:r>
      <w:r w:rsidR="00722B4E">
        <w:rPr>
          <w:rFonts w:ascii="Arial" w:eastAsiaTheme="minorHAnsi" w:hAnsi="Arial" w:cs="Arial" w:hint="eastAsia"/>
        </w:rPr>
        <w:t>같이</w:t>
      </w:r>
      <w:r w:rsidR="00722B4E">
        <w:rPr>
          <w:rFonts w:ascii="Arial" w:eastAsiaTheme="minorHAnsi" w:hAnsi="Arial" w:cs="Arial" w:hint="eastAsia"/>
        </w:rPr>
        <w:t xml:space="preserve"> </w:t>
      </w:r>
      <w:r w:rsidR="00722B4E">
        <w:rPr>
          <w:rFonts w:ascii="Arial" w:eastAsiaTheme="minorHAnsi" w:hAnsi="Arial" w:cs="Arial" w:hint="eastAsia"/>
        </w:rPr>
        <w:t>투약하는</w:t>
      </w:r>
      <w:r w:rsidR="00722B4E">
        <w:rPr>
          <w:rFonts w:ascii="Arial" w:eastAsiaTheme="minorHAnsi" w:hAnsi="Arial" w:cs="Arial" w:hint="eastAsia"/>
        </w:rPr>
        <w:t xml:space="preserve"> </w:t>
      </w:r>
      <w:r w:rsidR="00722B4E">
        <w:rPr>
          <w:rFonts w:ascii="Arial" w:eastAsiaTheme="minorHAnsi" w:hAnsi="Arial" w:cs="Arial" w:hint="eastAsia"/>
        </w:rPr>
        <w:t>것이</w:t>
      </w:r>
      <w:r w:rsidR="00722B4E">
        <w:rPr>
          <w:rFonts w:ascii="Arial" w:eastAsiaTheme="minorHAnsi" w:hAnsi="Arial" w:cs="Arial" w:hint="eastAsia"/>
        </w:rPr>
        <w:t xml:space="preserve"> </w:t>
      </w:r>
      <w:r w:rsidR="00722B4E">
        <w:rPr>
          <w:rFonts w:ascii="Arial" w:eastAsiaTheme="minorHAnsi" w:hAnsi="Arial" w:cs="Arial" w:hint="eastAsia"/>
        </w:rPr>
        <w:t>보편적인</w:t>
      </w:r>
      <w:r w:rsidR="00722B4E">
        <w:rPr>
          <w:rFonts w:ascii="Arial" w:eastAsiaTheme="minorHAnsi" w:hAnsi="Arial" w:cs="Arial" w:hint="eastAsia"/>
        </w:rPr>
        <w:t xml:space="preserve"> </w:t>
      </w:r>
      <w:r w:rsidR="00722B4E">
        <w:rPr>
          <w:rFonts w:ascii="Arial" w:eastAsiaTheme="minorHAnsi" w:hAnsi="Arial" w:cs="Arial"/>
        </w:rPr>
        <w:t>clinical practice</w:t>
      </w:r>
      <w:r w:rsidR="00722B4E">
        <w:rPr>
          <w:rFonts w:ascii="Arial" w:eastAsiaTheme="minorHAnsi" w:hAnsi="Arial" w:cs="Arial" w:hint="eastAsia"/>
        </w:rPr>
        <w:t>임</w:t>
      </w:r>
      <w:r w:rsidR="00722B4E">
        <w:rPr>
          <w:rFonts w:ascii="Arial" w:eastAsiaTheme="minorHAnsi" w:hAnsi="Arial" w:cs="Arial" w:hint="eastAsia"/>
        </w:rPr>
        <w:t>.</w:t>
      </w:r>
      <w:r w:rsidR="00236593">
        <w:rPr>
          <w:rFonts w:ascii="Arial" w:eastAsiaTheme="minorHAnsi" w:hAnsi="Arial" w:cs="Arial"/>
        </w:rPr>
        <w:t xml:space="preserve"> </w:t>
      </w:r>
      <w:r w:rsidR="00236593">
        <w:rPr>
          <w:rFonts w:ascii="Arial" w:eastAsiaTheme="minorHAnsi" w:hAnsi="Arial" w:cs="Arial"/>
        </w:rPr>
        <w:fldChar w:fldCharType="begin"/>
      </w:r>
      <w:r w:rsidR="00236593">
        <w:rPr>
          <w:rFonts w:ascii="Arial" w:eastAsiaTheme="minorHAnsi" w:hAnsi="Arial" w:cs="Arial"/>
        </w:rPr>
        <w:instrText xml:space="preserve"> ADDIN EN.CITE &lt;EndNote&gt;&lt;Cite&gt;&lt;Author&gt;Gwathmey&lt;/Author&gt;&lt;Year&gt;2020&lt;/Year&gt;&lt;RecNum&gt;13&lt;/RecNum&gt;&lt;DisplayText&gt;(1)&lt;/DisplayText&gt;&lt;record&gt;&lt;rec-number&gt;13&lt;/rec-number&gt;&lt;foreign-keys&gt;&lt;key app="EN" db-id="dzx0txvsgsewx9efsx4p9r2sxafwtfxert90" timestamp="1603249426"&gt;13&lt;/key&gt;&lt;/foreign-keys&gt;&lt;ref-type name="Journal Article"&gt;17&lt;/ref-type&gt;&lt;contributors&gt;&lt;authors&gt;&lt;author&gt;Gwathmey, Kelly&lt;/author&gt;&lt;/authors&gt;&lt;/contributors&gt;&lt;titles&gt;&lt;title&gt;Chronic Inflammatory Demyelinating Polyradiculoneuropathy and Its Variants&lt;/title&gt;&lt;secondary-title&gt;CONTINUUM: Lifelong Learning in Neurology&lt;/secondary-title&gt;&lt;/titles&gt;&lt;periodical&gt;&lt;full-title&gt;CONTINUUM: Lifelong Learning in Neurology&lt;/full-title&gt;&lt;/periodical&gt;&lt;pages&gt;1205-1223&lt;/pages&gt;&lt;volume&gt;26&lt;/volume&gt;&lt;number&gt;5&lt;/number&gt;&lt;dates&gt;&lt;year&gt;2020&lt;/year&gt;&lt;/dates&gt;&lt;isbn&gt;1080-2371&lt;/isbn&gt;&lt;accession-num&gt;00132979-202010000-00007&lt;/accession-num&gt;&lt;urls&gt;&lt;related-urls&gt;&lt;url&gt;https://journals.lww.com/continuum/Fulltext/2020/10000/Chronic_Inflammatory_Demyelinating.7.aspx&lt;/url&gt;&lt;/related-urls&gt;&lt;/urls&gt;&lt;electronic-resource-num&gt;10.1212/con.0000000000000907&lt;/electronic-resource-num&gt;&lt;/record&gt;&lt;/Cite&gt;&lt;/EndNote&gt;</w:instrText>
      </w:r>
      <w:r w:rsidR="00236593">
        <w:rPr>
          <w:rFonts w:ascii="Arial" w:eastAsiaTheme="minorHAnsi" w:hAnsi="Arial" w:cs="Arial"/>
        </w:rPr>
        <w:fldChar w:fldCharType="separate"/>
      </w:r>
      <w:r w:rsidR="00236593">
        <w:rPr>
          <w:rFonts w:ascii="Arial" w:eastAsiaTheme="minorHAnsi" w:hAnsi="Arial" w:cs="Arial"/>
          <w:noProof/>
        </w:rPr>
        <w:t>(1)</w:t>
      </w:r>
      <w:r w:rsidR="00236593">
        <w:rPr>
          <w:rFonts w:ascii="Arial" w:eastAsiaTheme="minorHAnsi" w:hAnsi="Arial" w:cs="Arial"/>
        </w:rPr>
        <w:fldChar w:fldCharType="end"/>
      </w:r>
      <w:r w:rsidR="00B01DA1">
        <w:rPr>
          <w:rFonts w:ascii="Arial" w:eastAsiaTheme="minorHAnsi" w:hAnsi="Arial" w:cs="Arial"/>
        </w:rPr>
        <w:t xml:space="preserve"> </w:t>
      </w:r>
      <w:r w:rsidR="008C62A5">
        <w:rPr>
          <w:rFonts w:ascii="Arial" w:eastAsiaTheme="minorHAnsi" w:hAnsi="Arial" w:cs="Arial" w:hint="eastAsia"/>
        </w:rPr>
        <w:t>CIDP</w:t>
      </w:r>
      <w:r w:rsidR="008C62A5">
        <w:rPr>
          <w:rFonts w:ascii="Arial" w:eastAsiaTheme="minorHAnsi" w:hAnsi="Arial" w:cs="Arial" w:hint="eastAsia"/>
        </w:rPr>
        <w:t>를</w:t>
      </w:r>
      <w:r w:rsidR="008C62A5">
        <w:rPr>
          <w:rFonts w:ascii="Arial" w:eastAsiaTheme="minorHAnsi" w:hAnsi="Arial" w:cs="Arial" w:hint="eastAsia"/>
        </w:rPr>
        <w:t xml:space="preserve"> </w:t>
      </w:r>
      <w:r w:rsidR="008C62A5">
        <w:rPr>
          <w:rFonts w:ascii="Arial" w:eastAsiaTheme="minorHAnsi" w:hAnsi="Arial" w:cs="Arial" w:hint="eastAsia"/>
        </w:rPr>
        <w:t>치료하기</w:t>
      </w:r>
      <w:r w:rsidR="008C62A5">
        <w:rPr>
          <w:rFonts w:ascii="Arial" w:eastAsiaTheme="minorHAnsi" w:hAnsi="Arial" w:cs="Arial" w:hint="eastAsia"/>
        </w:rPr>
        <w:t xml:space="preserve"> </w:t>
      </w:r>
      <w:r w:rsidR="008C62A5">
        <w:rPr>
          <w:rFonts w:ascii="Arial" w:eastAsiaTheme="minorHAnsi" w:hAnsi="Arial" w:cs="Arial" w:hint="eastAsia"/>
        </w:rPr>
        <w:t>위해서는</w:t>
      </w:r>
      <w:r w:rsidR="008C62A5">
        <w:rPr>
          <w:rFonts w:ascii="Arial" w:eastAsiaTheme="minorHAnsi" w:hAnsi="Arial" w:cs="Arial" w:hint="eastAsia"/>
        </w:rPr>
        <w:t xml:space="preserve"> </w:t>
      </w:r>
      <w:r w:rsidR="008C62A5">
        <w:rPr>
          <w:rFonts w:ascii="Arial" w:eastAsiaTheme="minorHAnsi" w:hAnsi="Arial" w:cs="Arial" w:hint="eastAsia"/>
        </w:rPr>
        <w:t>스테로이드</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면역글로불린</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혈장교환술을</w:t>
      </w:r>
      <w:r w:rsidR="00C96F4A">
        <w:rPr>
          <w:rFonts w:ascii="Arial" w:eastAsiaTheme="minorHAnsi" w:hAnsi="Arial" w:cs="Arial" w:hint="eastAsia"/>
        </w:rPr>
        <w:t xml:space="preserve"> </w:t>
      </w:r>
      <w:r w:rsidR="00C96F4A">
        <w:rPr>
          <w:rFonts w:ascii="Arial" w:eastAsiaTheme="minorHAnsi" w:hAnsi="Arial" w:cs="Arial" w:hint="eastAsia"/>
        </w:rPr>
        <w:t>사용하나</w:t>
      </w:r>
      <w:r w:rsidR="00C96F4A">
        <w:rPr>
          <w:rFonts w:ascii="Arial" w:eastAsiaTheme="minorHAnsi" w:hAnsi="Arial" w:cs="Arial" w:hint="eastAsia"/>
        </w:rPr>
        <w:t xml:space="preserve"> </w:t>
      </w:r>
      <w:r w:rsidR="00C96F4A">
        <w:rPr>
          <w:rFonts w:ascii="Arial" w:eastAsiaTheme="minorHAnsi" w:hAnsi="Arial" w:cs="Arial" w:hint="eastAsia"/>
        </w:rPr>
        <w:t>모든</w:t>
      </w:r>
      <w:r w:rsidR="00C96F4A">
        <w:rPr>
          <w:rFonts w:ascii="Arial" w:eastAsiaTheme="minorHAnsi" w:hAnsi="Arial" w:cs="Arial" w:hint="eastAsia"/>
        </w:rPr>
        <w:t xml:space="preserve"> </w:t>
      </w:r>
      <w:r w:rsidR="00C96F4A">
        <w:rPr>
          <w:rFonts w:ascii="Arial" w:eastAsiaTheme="minorHAnsi" w:hAnsi="Arial" w:cs="Arial" w:hint="eastAsia"/>
        </w:rPr>
        <w:t>환자가</w:t>
      </w:r>
      <w:r w:rsidR="00C96F4A">
        <w:rPr>
          <w:rFonts w:ascii="Arial" w:eastAsiaTheme="minorHAnsi" w:hAnsi="Arial" w:cs="Arial" w:hint="eastAsia"/>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r w:rsidR="00C96F4A">
        <w:rPr>
          <w:rFonts w:ascii="Arial" w:eastAsiaTheme="minorHAnsi" w:hAnsi="Arial" w:cs="Arial" w:hint="eastAsia"/>
        </w:rPr>
        <w:t>치료에</w:t>
      </w:r>
      <w:r w:rsidR="00C96F4A">
        <w:rPr>
          <w:rFonts w:ascii="Arial" w:eastAsiaTheme="minorHAnsi" w:hAnsi="Arial" w:cs="Arial" w:hint="eastAsia"/>
        </w:rPr>
        <w:t xml:space="preserve"> </w:t>
      </w:r>
      <w:r w:rsidR="00C96F4A">
        <w:rPr>
          <w:rFonts w:ascii="Arial" w:eastAsiaTheme="minorHAnsi" w:hAnsi="Arial" w:cs="Arial" w:hint="eastAsia"/>
        </w:rPr>
        <w:t>반응하는</w:t>
      </w:r>
      <w:r w:rsidR="00C96F4A">
        <w:rPr>
          <w:rFonts w:ascii="Arial" w:eastAsiaTheme="minorHAnsi" w:hAnsi="Arial" w:cs="Arial" w:hint="eastAsia"/>
        </w:rPr>
        <w:t xml:space="preserve"> </w:t>
      </w:r>
      <w:r w:rsidR="00C96F4A">
        <w:rPr>
          <w:rFonts w:ascii="Arial" w:eastAsiaTheme="minorHAnsi" w:hAnsi="Arial" w:cs="Arial" w:hint="eastAsia"/>
        </w:rPr>
        <w:t>것은</w:t>
      </w:r>
      <w:r w:rsidR="00C96F4A">
        <w:rPr>
          <w:rFonts w:ascii="Arial" w:eastAsiaTheme="minorHAnsi" w:hAnsi="Arial" w:cs="Arial" w:hint="eastAsia"/>
        </w:rPr>
        <w:t xml:space="preserve"> </w:t>
      </w:r>
      <w:r w:rsidR="00C96F4A">
        <w:rPr>
          <w:rFonts w:ascii="Arial" w:eastAsiaTheme="minorHAnsi" w:hAnsi="Arial" w:cs="Arial" w:hint="eastAsia"/>
        </w:rPr>
        <w:t>아님</w:t>
      </w:r>
      <w:r w:rsidR="00C96F4A">
        <w:rPr>
          <w:rFonts w:ascii="Arial" w:eastAsiaTheme="minorHAnsi" w:hAnsi="Arial" w:cs="Arial" w:hint="eastAsia"/>
        </w:rPr>
        <w:t>.</w:t>
      </w:r>
      <w:r w:rsidR="00C96F4A">
        <w:rPr>
          <w:rFonts w:ascii="Arial" w:eastAsiaTheme="minorHAnsi" w:hAnsi="Arial" w:cs="Arial"/>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proofErr w:type="spellStart"/>
      <w:r w:rsidR="00C96F4A">
        <w:rPr>
          <w:rFonts w:ascii="Arial" w:eastAsiaTheme="minorHAnsi" w:hAnsi="Arial" w:cs="Arial" w:hint="eastAsia"/>
        </w:rPr>
        <w:t>불응성</w:t>
      </w:r>
      <w:proofErr w:type="spellEnd"/>
      <w:r w:rsidR="00C96F4A">
        <w:rPr>
          <w:rFonts w:ascii="Arial" w:eastAsiaTheme="minorHAnsi" w:hAnsi="Arial" w:cs="Arial" w:hint="eastAsia"/>
        </w:rPr>
        <w:t xml:space="preserve"> </w:t>
      </w:r>
      <w:r w:rsidR="00C96F4A">
        <w:rPr>
          <w:rFonts w:ascii="Arial" w:eastAsiaTheme="minorHAnsi" w:hAnsi="Arial" w:cs="Arial"/>
        </w:rPr>
        <w:t>CIDP</w:t>
      </w:r>
      <w:r w:rsidR="00C96F4A">
        <w:rPr>
          <w:rFonts w:ascii="Arial" w:eastAsiaTheme="minorHAnsi" w:hAnsi="Arial" w:cs="Arial" w:hint="eastAsia"/>
        </w:rPr>
        <w:t>에는</w:t>
      </w:r>
      <w:r w:rsidR="00C96F4A">
        <w:rPr>
          <w:rFonts w:ascii="Arial" w:eastAsiaTheme="minorHAnsi" w:hAnsi="Arial" w:cs="Arial" w:hint="eastAsia"/>
        </w:rPr>
        <w:t xml:space="preserve"> </w:t>
      </w:r>
      <w:r w:rsidR="009532FE">
        <w:rPr>
          <w:rFonts w:ascii="Arial" w:eastAsiaTheme="minorHAnsi" w:hAnsi="Arial" w:cs="Arial"/>
        </w:rPr>
        <w:t>MMF</w:t>
      </w:r>
      <w:r w:rsidR="00C96F4A">
        <w:rPr>
          <w:rFonts w:ascii="Arial" w:eastAsiaTheme="minorHAnsi" w:hAnsi="Arial" w:cs="Arial" w:hint="eastAsia"/>
        </w:rPr>
        <w:t>을</w:t>
      </w:r>
      <w:r w:rsidR="00C96F4A">
        <w:rPr>
          <w:rFonts w:ascii="Arial" w:eastAsiaTheme="minorHAnsi" w:hAnsi="Arial" w:cs="Arial" w:hint="eastAsia"/>
        </w:rPr>
        <w:t xml:space="preserve"> </w:t>
      </w:r>
      <w:r w:rsidR="00C96F4A">
        <w:rPr>
          <w:rFonts w:ascii="Arial" w:eastAsiaTheme="minorHAnsi" w:hAnsi="Arial" w:cs="Arial" w:hint="eastAsia"/>
        </w:rPr>
        <w:t>사용할</w:t>
      </w:r>
      <w:r w:rsidR="00C96F4A">
        <w:rPr>
          <w:rFonts w:ascii="Arial" w:eastAsiaTheme="minorHAnsi" w:hAnsi="Arial" w:cs="Arial" w:hint="eastAsia"/>
        </w:rPr>
        <w:t xml:space="preserve"> </w:t>
      </w:r>
      <w:r w:rsidR="00C96F4A">
        <w:rPr>
          <w:rFonts w:ascii="Arial" w:eastAsiaTheme="minorHAnsi" w:hAnsi="Arial" w:cs="Arial" w:hint="eastAsia"/>
        </w:rPr>
        <w:t>수</w:t>
      </w:r>
      <w:r w:rsidR="00C96F4A">
        <w:rPr>
          <w:rFonts w:ascii="Arial" w:eastAsiaTheme="minorHAnsi" w:hAnsi="Arial" w:cs="Arial" w:hint="eastAsia"/>
        </w:rPr>
        <w:t xml:space="preserve"> </w:t>
      </w:r>
      <w:r w:rsidR="00C96F4A">
        <w:rPr>
          <w:rFonts w:ascii="Arial" w:eastAsiaTheme="minorHAnsi" w:hAnsi="Arial" w:cs="Arial" w:hint="eastAsia"/>
        </w:rPr>
        <w:t>있음</w:t>
      </w:r>
      <w:r w:rsidR="00C96F4A">
        <w:rPr>
          <w:rFonts w:ascii="Arial" w:eastAsiaTheme="minorHAnsi" w:hAnsi="Arial" w:cs="Arial" w:hint="eastAsia"/>
        </w:rPr>
        <w:t>.</w:t>
      </w:r>
      <w:r w:rsidR="001A7239">
        <w:rPr>
          <w:rFonts w:ascii="Arial" w:eastAsiaTheme="minorHAnsi" w:hAnsi="Arial" w:cs="Arial"/>
        </w:rPr>
        <w:fldChar w:fldCharType="begin"/>
      </w:r>
      <w:r w:rsidR="001A7239">
        <w:rPr>
          <w:rFonts w:ascii="Arial" w:eastAsiaTheme="minorHAnsi" w:hAnsi="Arial" w:cs="Arial"/>
        </w:rPr>
        <w:instrText xml:space="preserve"> ADDIN EN.CITE &lt;EndNote&gt;&lt;Cite&gt;&lt;Author&gt;Brannagan&lt;/Author&gt;&lt;Year&gt;2002&lt;/Year&gt;&lt;RecNum&gt;19&lt;/RecNum&gt;&lt;DisplayText&gt;(2)&lt;/DisplayText&gt;&lt;record&gt;&lt;rec-number&gt;19&lt;/rec-number&gt;&lt;foreign-keys&gt;&lt;key app="EN" db-id="dzx0txvsgsewx9efsx4p9r2sxafwtfxert90" timestamp="1603250640"&gt;19&lt;/key&gt;&lt;/foreign-keys&gt;&lt;ref-type name="Journal Article"&gt;17&lt;/ref-type&gt;&lt;contributors&gt;&lt;authors&gt;&lt;author&gt;Brannagan, T. H.&lt;/author&gt;&lt;author&gt;Pradhan, A.&lt;/author&gt;&lt;author&gt;Heiman-Patterson, T.&lt;/author&gt;&lt;author&gt;Winkelman, A. C.&lt;/author&gt;&lt;author&gt;Styler, M. J.&lt;/author&gt;&lt;author&gt;Topolsky, D. L.&lt;/author&gt;&lt;author&gt;Crilley, P. A.&lt;/author&gt;&lt;author&gt;Schwartzman, R. J.&lt;/author&gt;&lt;author&gt;Brodsky, I.&lt;/author&gt;&lt;author&gt;Gladstone, D. E.&lt;/author&gt;&lt;/authors&gt;&lt;/contributors&gt;&lt;titles&gt;&lt;title&gt;High-dose cyclophosphamide without stem-cell rescue for refractory CIDP&lt;/title&gt;&lt;secondary-title&gt;Neurology&lt;/secondary-title&gt;&lt;/titles&gt;&lt;periodical&gt;&lt;full-title&gt;Neurology&lt;/full-title&gt;&lt;/periodical&gt;&lt;pages&gt;1856&lt;/pages&gt;&lt;volume&gt;58&lt;/volume&gt;&lt;number&gt;12&lt;/number&gt;&lt;dates&gt;&lt;year&gt;2002&lt;/year&gt;&lt;/dates&gt;&lt;urls&gt;&lt;related-urls&gt;&lt;url&gt;http://n.neurology.org/content/58/12/1856.abstract&lt;/url&gt;&lt;/related-urls&gt;&lt;/urls&gt;&lt;electronic-resource-num&gt;10.1212/WNL.58.12.1856&lt;/electronic-resource-num&gt;&lt;/record&gt;&lt;/Cite&gt;&lt;/EndNote&gt;</w:instrText>
      </w:r>
      <w:r w:rsidR="001A7239">
        <w:rPr>
          <w:rFonts w:ascii="Arial" w:eastAsiaTheme="minorHAnsi" w:hAnsi="Arial" w:cs="Arial"/>
        </w:rPr>
        <w:fldChar w:fldCharType="separate"/>
      </w:r>
      <w:r w:rsidR="001A7239">
        <w:rPr>
          <w:rFonts w:ascii="Arial" w:eastAsiaTheme="minorHAnsi" w:hAnsi="Arial" w:cs="Arial"/>
          <w:noProof/>
        </w:rPr>
        <w:t>(2)</w:t>
      </w:r>
      <w:r w:rsidR="001A7239">
        <w:rPr>
          <w:rFonts w:ascii="Arial" w:eastAsiaTheme="minorHAnsi" w:hAnsi="Arial" w:cs="Arial"/>
        </w:rPr>
        <w:fldChar w:fldCharType="end"/>
      </w:r>
    </w:p>
    <w:p w:rsidR="00AC4634" w:rsidRPr="00815CAC" w:rsidRDefault="00AC4634" w:rsidP="00907824">
      <w:pPr>
        <w:rPr>
          <w:rFonts w:ascii="Arial" w:eastAsiaTheme="minorHAnsi" w:hAnsi="Arial" w:cs="Arial" w:hint="eastAsia"/>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r w:rsidR="00907824">
        <w:rPr>
          <w:rFonts w:ascii="Arial" w:eastAsiaTheme="minorHAnsi" w:hAnsi="Arial" w:cs="Arial" w:hint="eastAsia"/>
        </w:rPr>
        <w:t xml:space="preserve"> </w:t>
      </w:r>
      <w:proofErr w:type="gramStart"/>
      <w:r>
        <w:rPr>
          <w:rFonts w:ascii="Arial" w:eastAsiaTheme="minorHAnsi" w:hAnsi="Arial" w:cs="Arial" w:hint="eastAsia"/>
        </w:rPr>
        <w:t>유럽</w:t>
      </w:r>
      <w:proofErr w:type="gramEnd"/>
      <w:r>
        <w:rPr>
          <w:rFonts w:ascii="Arial" w:eastAsiaTheme="minorHAnsi" w:hAnsi="Arial" w:cs="Arial" w:hint="eastAsia"/>
        </w:rPr>
        <w:t xml:space="preserve"> </w:t>
      </w:r>
      <w:r>
        <w:rPr>
          <w:rFonts w:ascii="Arial" w:eastAsiaTheme="minorHAnsi" w:hAnsi="Arial" w:cs="Arial" w:hint="eastAsia"/>
        </w:rPr>
        <w:t>가이드라인</w:t>
      </w:r>
      <w:r w:rsidR="007E5465">
        <w:rPr>
          <w:rFonts w:ascii="Arial" w:eastAsiaTheme="minorHAnsi" w:hAnsi="Arial" w:cs="Arial" w:hint="eastAsia"/>
        </w:rPr>
        <w:t>:</w:t>
      </w:r>
      <w:r w:rsidR="00A24069">
        <w:rPr>
          <w:rFonts w:ascii="Arial" w:eastAsiaTheme="minorHAnsi" w:hAnsi="Arial" w:cs="Arial"/>
        </w:rPr>
        <w:t xml:space="preserve"> </w:t>
      </w:r>
      <w:r w:rsidR="00252CEB">
        <w:rPr>
          <w:rFonts w:ascii="Arial" w:eastAsiaTheme="minorHAnsi" w:hAnsi="Arial" w:cs="Arial"/>
        </w:rPr>
        <w:t>MMF</w:t>
      </w:r>
      <w:r w:rsidR="00252CEB">
        <w:rPr>
          <w:rFonts w:ascii="Arial" w:eastAsiaTheme="minorHAnsi" w:hAnsi="Arial" w:cs="Arial" w:hint="eastAsia"/>
        </w:rPr>
        <w:t>를</w:t>
      </w:r>
      <w:r w:rsidR="00252CEB">
        <w:rPr>
          <w:rFonts w:ascii="Arial" w:eastAsiaTheme="minorHAnsi" w:hAnsi="Arial" w:cs="Arial" w:hint="eastAsia"/>
        </w:rPr>
        <w:t xml:space="preserve"> </w:t>
      </w:r>
      <w:r w:rsidR="00E65C53">
        <w:rPr>
          <w:rFonts w:ascii="Arial" w:eastAsiaTheme="minorHAnsi" w:hAnsi="Arial" w:cs="Arial" w:hint="eastAsia"/>
        </w:rPr>
        <w:t>CIDP</w:t>
      </w:r>
      <w:r w:rsidR="00E65C53">
        <w:rPr>
          <w:rFonts w:ascii="Arial" w:eastAsiaTheme="minorHAnsi" w:hAnsi="Arial" w:cs="Arial" w:hint="eastAsia"/>
        </w:rPr>
        <w:t>치료할</w:t>
      </w:r>
      <w:r w:rsidR="00E65C53">
        <w:rPr>
          <w:rFonts w:ascii="Arial" w:eastAsiaTheme="minorHAnsi" w:hAnsi="Arial" w:cs="Arial" w:hint="eastAsia"/>
        </w:rPr>
        <w:t xml:space="preserve"> </w:t>
      </w:r>
      <w:r w:rsidR="00E65C53">
        <w:rPr>
          <w:rFonts w:ascii="Arial" w:eastAsiaTheme="minorHAnsi" w:hAnsi="Arial" w:cs="Arial" w:hint="eastAsia"/>
        </w:rPr>
        <w:t>때</w:t>
      </w:r>
      <w:r w:rsidR="00E65C53">
        <w:rPr>
          <w:rFonts w:ascii="Arial" w:eastAsiaTheme="minorHAnsi" w:hAnsi="Arial" w:cs="Arial" w:hint="eastAsia"/>
        </w:rPr>
        <w:t xml:space="preserve"> </w:t>
      </w:r>
      <w:r w:rsidR="00E65C53">
        <w:rPr>
          <w:rFonts w:ascii="Arial" w:eastAsiaTheme="minorHAnsi" w:hAnsi="Arial" w:cs="Arial" w:hint="eastAsia"/>
        </w:rPr>
        <w:t>스테로이드와</w:t>
      </w:r>
      <w:r w:rsidR="00E65C53">
        <w:rPr>
          <w:rFonts w:ascii="Arial" w:eastAsiaTheme="minorHAnsi" w:hAnsi="Arial" w:cs="Arial" w:hint="eastAsia"/>
        </w:rPr>
        <w:t xml:space="preserve"> </w:t>
      </w:r>
      <w:r w:rsidR="00E65C53">
        <w:rPr>
          <w:rFonts w:ascii="Arial" w:eastAsiaTheme="minorHAnsi" w:hAnsi="Arial" w:cs="Arial" w:hint="eastAsia"/>
        </w:rPr>
        <w:t>같이</w:t>
      </w:r>
      <w:r w:rsidR="00E65C53">
        <w:rPr>
          <w:rFonts w:ascii="Arial" w:eastAsiaTheme="minorHAnsi" w:hAnsi="Arial" w:cs="Arial" w:hint="eastAsia"/>
        </w:rPr>
        <w:t xml:space="preserve"> </w:t>
      </w:r>
      <w:r w:rsidR="00E65C53">
        <w:rPr>
          <w:rFonts w:ascii="Arial" w:eastAsiaTheme="minorHAnsi" w:hAnsi="Arial" w:cs="Arial" w:hint="eastAsia"/>
        </w:rPr>
        <w:t>사용하거나</w:t>
      </w:r>
      <w:r w:rsidR="00E65C53">
        <w:rPr>
          <w:rFonts w:ascii="Arial" w:eastAsiaTheme="minorHAnsi" w:hAnsi="Arial" w:cs="Arial" w:hint="eastAsia"/>
        </w:rPr>
        <w:t xml:space="preserve"> </w:t>
      </w:r>
      <w:r w:rsidR="00E65C53">
        <w:rPr>
          <w:rFonts w:ascii="Arial" w:eastAsiaTheme="minorHAnsi" w:hAnsi="Arial" w:cs="Arial" w:hint="eastAsia"/>
        </w:rPr>
        <w:t>스테로이드</w:t>
      </w:r>
      <w:r w:rsidR="00E65C53">
        <w:rPr>
          <w:rFonts w:ascii="Arial" w:eastAsiaTheme="minorHAnsi" w:hAnsi="Arial" w:cs="Arial" w:hint="eastAsia"/>
        </w:rPr>
        <w:t>,</w:t>
      </w:r>
      <w:r w:rsidR="00E65C53">
        <w:rPr>
          <w:rFonts w:ascii="Arial" w:eastAsiaTheme="minorHAnsi" w:hAnsi="Arial" w:cs="Arial"/>
        </w:rPr>
        <w:t xml:space="preserve"> </w:t>
      </w:r>
      <w:r w:rsidR="00E65C53">
        <w:rPr>
          <w:rFonts w:ascii="Arial" w:eastAsiaTheme="minorHAnsi" w:hAnsi="Arial" w:cs="Arial" w:hint="eastAsia"/>
        </w:rPr>
        <w:t>면역글로불린</w:t>
      </w:r>
      <w:r w:rsidR="00E65C53">
        <w:rPr>
          <w:rFonts w:ascii="Arial" w:eastAsiaTheme="minorHAnsi" w:hAnsi="Arial" w:cs="Arial" w:hint="eastAsia"/>
        </w:rPr>
        <w:t>,</w:t>
      </w:r>
      <w:r w:rsidR="00E65C53">
        <w:rPr>
          <w:rFonts w:ascii="Arial" w:eastAsiaTheme="minorHAnsi" w:hAnsi="Arial" w:cs="Arial"/>
        </w:rPr>
        <w:t xml:space="preserve"> </w:t>
      </w:r>
      <w:r w:rsidR="00E65C53">
        <w:rPr>
          <w:rFonts w:ascii="Arial" w:eastAsiaTheme="minorHAnsi" w:hAnsi="Arial" w:cs="Arial" w:hint="eastAsia"/>
        </w:rPr>
        <w:t>혈장교환술에</w:t>
      </w:r>
      <w:r w:rsidR="00E65C53">
        <w:rPr>
          <w:rFonts w:ascii="Arial" w:eastAsiaTheme="minorHAnsi" w:hAnsi="Arial" w:cs="Arial" w:hint="eastAsia"/>
        </w:rPr>
        <w:t xml:space="preserve"> </w:t>
      </w:r>
      <w:r w:rsidR="00E65C53">
        <w:rPr>
          <w:rFonts w:ascii="Arial" w:eastAsiaTheme="minorHAnsi" w:hAnsi="Arial" w:cs="Arial" w:hint="eastAsia"/>
        </w:rPr>
        <w:t>반응이</w:t>
      </w:r>
      <w:r w:rsidR="00E65C53">
        <w:rPr>
          <w:rFonts w:ascii="Arial" w:eastAsiaTheme="minorHAnsi" w:hAnsi="Arial" w:cs="Arial" w:hint="eastAsia"/>
        </w:rPr>
        <w:t xml:space="preserve"> </w:t>
      </w:r>
      <w:r w:rsidR="00E65C53">
        <w:rPr>
          <w:rFonts w:ascii="Arial" w:eastAsiaTheme="minorHAnsi" w:hAnsi="Arial" w:cs="Arial" w:hint="eastAsia"/>
        </w:rPr>
        <w:t>없는</w:t>
      </w:r>
      <w:r w:rsidR="00E65C53">
        <w:rPr>
          <w:rFonts w:ascii="Arial" w:eastAsiaTheme="minorHAnsi" w:hAnsi="Arial" w:cs="Arial" w:hint="eastAsia"/>
        </w:rPr>
        <w:t xml:space="preserve"> </w:t>
      </w:r>
      <w:r w:rsidR="00E65C53">
        <w:rPr>
          <w:rFonts w:ascii="Arial" w:eastAsiaTheme="minorHAnsi" w:hAnsi="Arial" w:cs="Arial" w:hint="eastAsia"/>
        </w:rPr>
        <w:t>환자에게</w:t>
      </w:r>
      <w:r w:rsidR="00E65C53">
        <w:rPr>
          <w:rFonts w:ascii="Arial" w:eastAsiaTheme="minorHAnsi" w:hAnsi="Arial" w:cs="Arial" w:hint="eastAsia"/>
        </w:rPr>
        <w:t xml:space="preserve"> </w:t>
      </w:r>
      <w:r w:rsidR="00E65C53">
        <w:rPr>
          <w:rFonts w:ascii="Arial" w:eastAsiaTheme="minorHAnsi" w:hAnsi="Arial" w:cs="Arial" w:hint="eastAsia"/>
        </w:rPr>
        <w:t>투약할</w:t>
      </w:r>
      <w:r w:rsidR="00E65C53">
        <w:rPr>
          <w:rFonts w:ascii="Arial" w:eastAsiaTheme="minorHAnsi" w:hAnsi="Arial" w:cs="Arial" w:hint="eastAsia"/>
        </w:rPr>
        <w:t xml:space="preserve"> </w:t>
      </w:r>
      <w:r w:rsidR="00E65C53">
        <w:rPr>
          <w:rFonts w:ascii="Arial" w:eastAsiaTheme="minorHAnsi" w:hAnsi="Arial" w:cs="Arial" w:hint="eastAsia"/>
        </w:rPr>
        <w:t>수</w:t>
      </w:r>
      <w:r w:rsidR="00E65C53">
        <w:rPr>
          <w:rFonts w:ascii="Arial" w:eastAsiaTheme="minorHAnsi" w:hAnsi="Arial" w:cs="Arial" w:hint="eastAsia"/>
        </w:rPr>
        <w:t xml:space="preserve"> </w:t>
      </w:r>
      <w:r w:rsidR="00E65C53">
        <w:rPr>
          <w:rFonts w:ascii="Arial" w:eastAsiaTheme="minorHAnsi" w:hAnsi="Arial" w:cs="Arial" w:hint="eastAsia"/>
        </w:rPr>
        <w:t>있음</w:t>
      </w:r>
      <w:r w:rsidR="00E65C53">
        <w:rPr>
          <w:rFonts w:ascii="Arial" w:eastAsiaTheme="minorHAnsi" w:hAnsi="Arial" w:cs="Arial" w:hint="eastAsia"/>
        </w:rPr>
        <w:t>.</w:t>
      </w:r>
      <w:r w:rsidR="00252CEB">
        <w:rPr>
          <w:rFonts w:ascii="Arial" w:eastAsiaTheme="minorHAnsi" w:hAnsi="Arial" w:cs="Arial"/>
        </w:rPr>
        <w:fldChar w:fldCharType="begin">
          <w:fldData xml:space="preserve">PEVuZE5vdGU+PENpdGU+PEF1dGhvcj5WYW4gZGVuIEJlcmdoPC9BdXRob3I+PFllYXI+MjAxMDwv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==
</w:fldData>
        </w:fldChar>
      </w:r>
      <w:r w:rsidR="00252CEB">
        <w:rPr>
          <w:rFonts w:ascii="Arial" w:eastAsiaTheme="minorHAnsi" w:hAnsi="Arial" w:cs="Arial"/>
        </w:rPr>
        <w:instrText xml:space="preserve"> ADDIN EN.CITE </w:instrText>
      </w:r>
      <w:r w:rsidR="00252CEB">
        <w:rPr>
          <w:rFonts w:ascii="Arial" w:eastAsiaTheme="minorHAnsi" w:hAnsi="Arial" w:cs="Arial"/>
        </w:rPr>
        <w:fldChar w:fldCharType="begin">
          <w:fldData xml:space="preserve">PEVuZE5vdGU+PENpdGU+PEF1dGhvcj5WYW4gZGVuIEJlcmdoPC9BdXRob3I+PFllYXI+MjAxMDwv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==
</w:fldData>
        </w:fldChar>
      </w:r>
      <w:r w:rsidR="00252CEB">
        <w:rPr>
          <w:rFonts w:ascii="Arial" w:eastAsiaTheme="minorHAnsi" w:hAnsi="Arial" w:cs="Arial"/>
        </w:rPr>
        <w:instrText xml:space="preserve"> ADDIN EN.CITE.DATA </w:instrText>
      </w:r>
      <w:r w:rsidR="00252CEB">
        <w:rPr>
          <w:rFonts w:ascii="Arial" w:eastAsiaTheme="minorHAnsi" w:hAnsi="Arial" w:cs="Arial"/>
        </w:rPr>
      </w:r>
      <w:r w:rsidR="00252CEB">
        <w:rPr>
          <w:rFonts w:ascii="Arial" w:eastAsiaTheme="minorHAnsi" w:hAnsi="Arial" w:cs="Arial"/>
        </w:rPr>
        <w:fldChar w:fldCharType="end"/>
      </w:r>
      <w:r w:rsidR="00252CEB">
        <w:rPr>
          <w:rFonts w:ascii="Arial" w:eastAsiaTheme="minorHAnsi" w:hAnsi="Arial" w:cs="Arial"/>
        </w:rPr>
        <w:fldChar w:fldCharType="separate"/>
      </w:r>
      <w:r w:rsidR="00252CEB">
        <w:rPr>
          <w:rFonts w:ascii="Arial" w:eastAsiaTheme="minorHAnsi" w:hAnsi="Arial" w:cs="Arial"/>
          <w:noProof/>
        </w:rPr>
        <w:t>(3)</w:t>
      </w:r>
      <w:r w:rsidR="00252CEB">
        <w:rPr>
          <w:rFonts w:ascii="Arial" w:eastAsiaTheme="minorHAnsi" w:hAnsi="Arial" w:cs="Arial"/>
        </w:rPr>
        <w:fldChar w:fldCharType="end"/>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2. </w:t>
      </w:r>
      <w:proofErr w:type="spellStart"/>
      <w:r w:rsidRPr="00815CAC">
        <w:rPr>
          <w:rFonts w:ascii="Arial" w:eastAsiaTheme="minorHAnsi" w:hAnsi="Arial" w:cs="Arial"/>
          <w:b/>
          <w:sz w:val="24"/>
        </w:rPr>
        <w:t>polymyositis</w:t>
      </w:r>
      <w:proofErr w:type="spellEnd"/>
      <w:r w:rsidRPr="00815CAC">
        <w:rPr>
          <w:rFonts w:ascii="Arial" w:eastAsiaTheme="minorHAnsi" w:hAnsi="Arial" w:cs="Arial"/>
          <w:b/>
          <w:sz w:val="24"/>
        </w:rPr>
        <w:t xml:space="preserve"> (inflammatory myopathy)</w:t>
      </w:r>
    </w:p>
    <w:p w:rsidR="00AD5A0F" w:rsidRDefault="00AD5A0F" w:rsidP="00AD5A0F">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2F4D95">
        <w:rPr>
          <w:rFonts w:ascii="Arial" w:eastAsiaTheme="minorHAnsi" w:hAnsi="Arial" w:cs="Arial"/>
        </w:rPr>
        <w:t xml:space="preserve"> </w:t>
      </w:r>
      <w:r w:rsidR="002F4D95">
        <w:rPr>
          <w:rFonts w:ascii="Arial" w:eastAsiaTheme="minorHAnsi" w:hAnsi="Arial" w:cs="Arial" w:hint="eastAsia"/>
        </w:rPr>
        <w:t>스테로이드는</w:t>
      </w:r>
      <w:r w:rsidR="002F4D95">
        <w:rPr>
          <w:rFonts w:ascii="Arial" w:eastAsiaTheme="minorHAnsi" w:hAnsi="Arial" w:cs="Arial" w:hint="eastAsia"/>
        </w:rPr>
        <w:t xml:space="preserve"> </w:t>
      </w:r>
      <w:r w:rsidR="002F4D95">
        <w:rPr>
          <w:rFonts w:ascii="Arial" w:eastAsiaTheme="minorHAnsi" w:hAnsi="Arial" w:cs="Arial" w:hint="eastAsia"/>
        </w:rPr>
        <w:t>장기간</w:t>
      </w:r>
      <w:r w:rsidR="002F4D95">
        <w:rPr>
          <w:rFonts w:ascii="Arial" w:eastAsiaTheme="minorHAnsi" w:hAnsi="Arial" w:cs="Arial" w:hint="eastAsia"/>
        </w:rPr>
        <w:t xml:space="preserve"> </w:t>
      </w:r>
      <w:r w:rsidR="002F4D95">
        <w:rPr>
          <w:rFonts w:ascii="Arial" w:eastAsiaTheme="minorHAnsi" w:hAnsi="Arial" w:cs="Arial" w:hint="eastAsia"/>
        </w:rPr>
        <w:t>사용시</w:t>
      </w:r>
      <w:r w:rsidR="002F4D95">
        <w:rPr>
          <w:rFonts w:ascii="Arial" w:eastAsiaTheme="minorHAnsi" w:hAnsi="Arial" w:cs="Arial" w:hint="eastAsia"/>
        </w:rPr>
        <w:t xml:space="preserve"> </w:t>
      </w:r>
      <w:r w:rsidR="002F4D95">
        <w:rPr>
          <w:rFonts w:ascii="Arial" w:eastAsiaTheme="minorHAnsi" w:hAnsi="Arial" w:cs="Arial" w:hint="eastAsia"/>
        </w:rPr>
        <w:t>골다공증</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체중증가</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고혈압</w:t>
      </w:r>
      <w:r w:rsidR="002F4D95">
        <w:rPr>
          <w:rFonts w:ascii="Arial" w:eastAsiaTheme="minorHAnsi" w:hAnsi="Arial" w:cs="Arial" w:hint="eastAsia"/>
        </w:rPr>
        <w:t>,</w:t>
      </w:r>
      <w:r w:rsidR="002F4D95">
        <w:rPr>
          <w:rFonts w:ascii="Arial" w:eastAsiaTheme="minorHAnsi" w:hAnsi="Arial" w:cs="Arial"/>
        </w:rPr>
        <w:t xml:space="preserve"> </w:t>
      </w:r>
      <w:proofErr w:type="spellStart"/>
      <w:r w:rsidR="002F4D95">
        <w:rPr>
          <w:rFonts w:ascii="Arial" w:eastAsiaTheme="minorHAnsi" w:hAnsi="Arial" w:cs="Arial" w:hint="eastAsia"/>
        </w:rPr>
        <w:t>혈당증가와</w:t>
      </w:r>
      <w:proofErr w:type="spellEnd"/>
      <w:r w:rsidR="002F4D95">
        <w:rPr>
          <w:rFonts w:ascii="Arial" w:eastAsiaTheme="minorHAnsi" w:hAnsi="Arial" w:cs="Arial" w:hint="eastAsia"/>
        </w:rPr>
        <w:t xml:space="preserve"> </w:t>
      </w:r>
      <w:r w:rsidR="002F4D95">
        <w:rPr>
          <w:rFonts w:ascii="Arial" w:eastAsiaTheme="minorHAnsi" w:hAnsi="Arial" w:cs="Arial" w:hint="eastAsia"/>
        </w:rPr>
        <w:t>같은</w:t>
      </w:r>
      <w:r w:rsidR="002F4D95">
        <w:rPr>
          <w:rFonts w:ascii="Arial" w:eastAsiaTheme="minorHAnsi" w:hAnsi="Arial" w:cs="Arial" w:hint="eastAsia"/>
        </w:rPr>
        <w:t xml:space="preserve"> </w:t>
      </w:r>
      <w:r w:rsidR="002F4D95">
        <w:rPr>
          <w:rFonts w:ascii="Arial" w:eastAsiaTheme="minorHAnsi" w:hAnsi="Arial" w:cs="Arial" w:hint="eastAsia"/>
        </w:rPr>
        <w:t>잠재적인</w:t>
      </w:r>
      <w:r w:rsidR="002F4D95">
        <w:rPr>
          <w:rFonts w:ascii="Arial" w:eastAsiaTheme="minorHAnsi" w:hAnsi="Arial" w:cs="Arial" w:hint="eastAsia"/>
        </w:rPr>
        <w:t xml:space="preserve"> </w:t>
      </w:r>
      <w:r w:rsidR="002F4D95">
        <w:rPr>
          <w:rFonts w:ascii="Arial" w:eastAsiaTheme="minorHAnsi" w:hAnsi="Arial" w:cs="Arial"/>
        </w:rPr>
        <w:t>side effect</w:t>
      </w:r>
      <w:r w:rsidR="002F4D95">
        <w:rPr>
          <w:rFonts w:ascii="Arial" w:eastAsiaTheme="minorHAnsi" w:hAnsi="Arial" w:cs="Arial" w:hint="eastAsia"/>
        </w:rPr>
        <w:t>로</w:t>
      </w:r>
      <w:r w:rsidR="002F4D95">
        <w:rPr>
          <w:rFonts w:ascii="Arial" w:eastAsiaTheme="minorHAnsi" w:hAnsi="Arial" w:cs="Arial" w:hint="eastAsia"/>
        </w:rPr>
        <w:t xml:space="preserve"> </w:t>
      </w:r>
      <w:r w:rsidR="002F4D95">
        <w:rPr>
          <w:rFonts w:ascii="Arial" w:eastAsiaTheme="minorHAnsi" w:hAnsi="Arial" w:cs="Arial" w:hint="eastAsia"/>
        </w:rPr>
        <w:t>인해</w:t>
      </w:r>
      <w:r w:rsidR="002F4D95">
        <w:rPr>
          <w:rFonts w:ascii="Arial" w:eastAsiaTheme="minorHAnsi" w:hAnsi="Arial" w:cs="Arial" w:hint="eastAsia"/>
        </w:rPr>
        <w:t xml:space="preserve"> </w:t>
      </w:r>
      <w:r w:rsidR="002F4D95">
        <w:rPr>
          <w:rFonts w:ascii="Arial" w:eastAsiaTheme="minorHAnsi" w:hAnsi="Arial" w:cs="Arial" w:hint="eastAsia"/>
        </w:rPr>
        <w:t>사용에</w:t>
      </w:r>
      <w:r w:rsidR="002F4D95">
        <w:rPr>
          <w:rFonts w:ascii="Arial" w:eastAsiaTheme="minorHAnsi" w:hAnsi="Arial" w:cs="Arial" w:hint="eastAsia"/>
        </w:rPr>
        <w:t xml:space="preserve"> </w:t>
      </w:r>
      <w:proofErr w:type="spellStart"/>
      <w:r w:rsidR="002F4D95">
        <w:rPr>
          <w:rFonts w:ascii="Arial" w:eastAsiaTheme="minorHAnsi" w:hAnsi="Arial" w:cs="Arial" w:hint="eastAsia"/>
        </w:rPr>
        <w:t>제한점이</w:t>
      </w:r>
      <w:proofErr w:type="spellEnd"/>
      <w:r w:rsidR="002F4D95">
        <w:rPr>
          <w:rFonts w:ascii="Arial" w:eastAsiaTheme="minorHAnsi" w:hAnsi="Arial" w:cs="Arial" w:hint="eastAsia"/>
        </w:rPr>
        <w:t xml:space="preserve"> </w:t>
      </w:r>
      <w:r w:rsidR="002F4D95">
        <w:rPr>
          <w:rFonts w:ascii="Arial" w:eastAsiaTheme="minorHAnsi" w:hAnsi="Arial" w:cs="Arial" w:hint="eastAsia"/>
        </w:rPr>
        <w:t>있어</w:t>
      </w:r>
      <w:r w:rsidR="002F4D95">
        <w:rPr>
          <w:rFonts w:ascii="Arial" w:eastAsiaTheme="minorHAnsi" w:hAnsi="Arial" w:cs="Arial" w:hint="eastAsia"/>
        </w:rPr>
        <w:t xml:space="preserve"> </w:t>
      </w:r>
      <w:r w:rsidR="002F4D95">
        <w:rPr>
          <w:rFonts w:ascii="Arial" w:eastAsiaTheme="minorHAnsi" w:hAnsi="Arial" w:cs="Arial" w:hint="eastAsia"/>
        </w:rPr>
        <w:t>단독으로는</w:t>
      </w:r>
      <w:r w:rsidR="002F4D95">
        <w:rPr>
          <w:rFonts w:ascii="Arial" w:eastAsiaTheme="minorHAnsi" w:hAnsi="Arial" w:cs="Arial" w:hint="eastAsia"/>
        </w:rPr>
        <w:t xml:space="preserve"> </w:t>
      </w:r>
      <w:r w:rsidR="002F4D95">
        <w:rPr>
          <w:rFonts w:ascii="Arial" w:eastAsiaTheme="minorHAnsi" w:hAnsi="Arial" w:cs="Arial" w:hint="eastAsia"/>
        </w:rPr>
        <w:t>거의</w:t>
      </w:r>
      <w:r w:rsidR="002F4D95">
        <w:rPr>
          <w:rFonts w:ascii="Arial" w:eastAsiaTheme="minorHAnsi" w:hAnsi="Arial" w:cs="Arial" w:hint="eastAsia"/>
        </w:rPr>
        <w:t xml:space="preserve"> </w:t>
      </w:r>
      <w:r w:rsidR="002F4D95">
        <w:rPr>
          <w:rFonts w:ascii="Arial" w:eastAsiaTheme="minorHAnsi" w:hAnsi="Arial" w:cs="Arial" w:hint="eastAsia"/>
        </w:rPr>
        <w:t>사용되지</w:t>
      </w:r>
      <w:r w:rsidR="002F4D95">
        <w:rPr>
          <w:rFonts w:ascii="Arial" w:eastAsiaTheme="minorHAnsi" w:hAnsi="Arial" w:cs="Arial" w:hint="eastAsia"/>
        </w:rPr>
        <w:t xml:space="preserve"> </w:t>
      </w:r>
      <w:r w:rsidR="002F4D95">
        <w:rPr>
          <w:rFonts w:ascii="Arial" w:eastAsiaTheme="minorHAnsi" w:hAnsi="Arial" w:cs="Arial" w:hint="eastAsia"/>
        </w:rPr>
        <w:t>않음</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스테로이드</w:t>
      </w:r>
      <w:r w:rsidR="002F4D95">
        <w:rPr>
          <w:rFonts w:ascii="Arial" w:eastAsiaTheme="minorHAnsi" w:hAnsi="Arial" w:cs="Arial" w:hint="eastAsia"/>
        </w:rPr>
        <w:t xml:space="preserve"> sparing</w:t>
      </w:r>
      <w:r w:rsidR="002F4D95">
        <w:rPr>
          <w:rFonts w:ascii="Arial" w:eastAsiaTheme="minorHAnsi" w:hAnsi="Arial" w:cs="Arial"/>
        </w:rPr>
        <w:t xml:space="preserve"> agent</w:t>
      </w:r>
      <w:r w:rsidR="002F4D95">
        <w:rPr>
          <w:rFonts w:ascii="Arial" w:eastAsiaTheme="minorHAnsi" w:hAnsi="Arial" w:cs="Arial" w:hint="eastAsia"/>
        </w:rPr>
        <w:t>인</w:t>
      </w:r>
      <w:r w:rsidR="002F4D95">
        <w:rPr>
          <w:rFonts w:ascii="Arial" w:eastAsiaTheme="minorHAnsi" w:hAnsi="Arial" w:cs="Arial" w:hint="eastAsia"/>
        </w:rPr>
        <w:t xml:space="preserve"> </w:t>
      </w:r>
      <w:r w:rsidR="009532FE">
        <w:rPr>
          <w:rFonts w:ascii="Arial" w:eastAsiaTheme="minorHAnsi" w:hAnsi="Arial" w:cs="Arial"/>
        </w:rPr>
        <w:t>MMF</w:t>
      </w:r>
      <w:r w:rsidR="002F4D95">
        <w:rPr>
          <w:rFonts w:ascii="Arial" w:eastAsiaTheme="minorHAnsi" w:hAnsi="Arial" w:cs="Arial" w:hint="eastAsia"/>
        </w:rPr>
        <w:t xml:space="preserve"> </w:t>
      </w:r>
      <w:r w:rsidR="002F4D95">
        <w:rPr>
          <w:rFonts w:ascii="Arial" w:eastAsiaTheme="minorHAnsi" w:hAnsi="Arial" w:cs="Arial" w:hint="eastAsia"/>
        </w:rPr>
        <w:t>등의</w:t>
      </w:r>
      <w:r w:rsidR="002F4D95">
        <w:rPr>
          <w:rFonts w:ascii="Arial" w:eastAsiaTheme="minorHAnsi" w:hAnsi="Arial" w:cs="Arial" w:hint="eastAsia"/>
        </w:rPr>
        <w:t xml:space="preserve"> </w:t>
      </w:r>
      <w:r w:rsidR="002F4D95">
        <w:rPr>
          <w:rFonts w:ascii="Arial" w:eastAsiaTheme="minorHAnsi" w:hAnsi="Arial" w:cs="Arial" w:hint="eastAsia"/>
        </w:rPr>
        <w:t>면역억제제의</w:t>
      </w:r>
      <w:r w:rsidR="002F4D95">
        <w:rPr>
          <w:rFonts w:ascii="Arial" w:eastAsiaTheme="minorHAnsi" w:hAnsi="Arial" w:cs="Arial" w:hint="eastAsia"/>
        </w:rPr>
        <w:t xml:space="preserve"> </w:t>
      </w:r>
      <w:r w:rsidR="002F4D95">
        <w:rPr>
          <w:rFonts w:ascii="Arial" w:eastAsiaTheme="minorHAnsi" w:hAnsi="Arial" w:cs="Arial" w:hint="eastAsia"/>
        </w:rPr>
        <w:t>사용이</w:t>
      </w:r>
      <w:r w:rsidR="002F4D95">
        <w:rPr>
          <w:rFonts w:ascii="Arial" w:eastAsiaTheme="minorHAnsi" w:hAnsi="Arial" w:cs="Arial" w:hint="eastAsia"/>
        </w:rPr>
        <w:t xml:space="preserve"> </w:t>
      </w:r>
      <w:r w:rsidR="002F4D95">
        <w:rPr>
          <w:rFonts w:ascii="Arial" w:eastAsiaTheme="minorHAnsi" w:hAnsi="Arial" w:cs="Arial" w:hint="eastAsia"/>
        </w:rPr>
        <w:t>권고됨</w:t>
      </w:r>
      <w:r w:rsidR="002F4D95">
        <w:rPr>
          <w:rFonts w:ascii="Arial" w:eastAsiaTheme="minorHAnsi" w:hAnsi="Arial" w:cs="Arial" w:hint="eastAsia"/>
        </w:rPr>
        <w:t>.</w:t>
      </w:r>
      <w:r w:rsidR="002F4D95">
        <w:rPr>
          <w:rFonts w:ascii="Arial" w:eastAsiaTheme="minorHAnsi" w:hAnsi="Arial" w:cs="Arial"/>
        </w:rPr>
        <w:t xml:space="preserve"> </w:t>
      </w:r>
      <w:r w:rsidR="000B1DD1">
        <w:rPr>
          <w:rFonts w:ascii="Arial" w:eastAsiaTheme="minorHAnsi" w:hAnsi="Arial" w:cs="Arial"/>
        </w:rPr>
        <w:fldChar w:fldCharType="begin"/>
      </w:r>
      <w:r w:rsidR="00252CEB">
        <w:rPr>
          <w:rFonts w:ascii="Arial" w:eastAsiaTheme="minorHAnsi" w:hAnsi="Arial" w:cs="Arial"/>
        </w:rPr>
        <w:instrText xml:space="preserve"> ADDIN EN.CITE &lt;EndNote&gt;&lt;Cite&gt;&lt;Author&gt;Goyal&lt;/Author&gt;&lt;Year&gt;2019&lt;/Year&gt;&lt;RecNum&gt;15&lt;/RecNum&gt;&lt;DisplayText&gt;(4)&lt;/DisplayText&gt;&lt;record&gt;&lt;rec-number&gt;15&lt;/rec-number&gt;&lt;foreign-keys&gt;&lt;key app="EN" db-id="dzx0txvsgsewx9efsx4p9r2sxafwtfxert90" timestamp="1603249561"&gt;15&lt;/key&gt;&lt;/foreign-keys&gt;&lt;ref-type name="Journal Article"&gt;17&lt;/ref-type&gt;&lt;contributors&gt;&lt;authors&gt;&lt;author&gt;Goyal, Namita A.&lt;/author&gt;&lt;/authors&gt;&lt;/contributors&gt;&lt;titles&gt;&lt;title&gt;Immune-Mediated Myopathies&lt;/title&gt;&lt;secondary-title&gt;CONTINUUM: Lifelong Learning in Neurology&lt;/secondary-title&gt;&lt;/titles&gt;&lt;periodical&gt;&lt;full-title&gt;CONTINUUM: Lifelong Learning in Neurology&lt;/full-title&gt;&lt;/periodical&gt;&lt;pages&gt;1564-1585&lt;/pages&gt;&lt;volume&gt;25&lt;/volume&gt;&lt;number&gt;6&lt;/number&gt;&lt;dates&gt;&lt;year&gt;2019&lt;/year&gt;&lt;/dates&gt;&lt;isbn&gt;1080-2371&lt;/isbn&gt;&lt;accession-num&gt;00132979-201912000-00005&lt;/accession-num&gt;&lt;urls&gt;&lt;related-urls&gt;&lt;url&gt;https://journals.lww.com/continuum/Fulltext/2019/12000/Immune_Mediated_Myopathies.5.aspx&lt;/url&gt;&lt;/related-urls&gt;&lt;/urls&gt;&lt;electronic-resource-num&gt;10.1212/con.0000000000000789&lt;/electronic-resource-num&gt;&lt;/record&gt;&lt;/Cite&gt;&lt;/EndNote&gt;</w:instrText>
      </w:r>
      <w:r w:rsidR="000B1DD1">
        <w:rPr>
          <w:rFonts w:ascii="Arial" w:eastAsiaTheme="minorHAnsi" w:hAnsi="Arial" w:cs="Arial"/>
        </w:rPr>
        <w:fldChar w:fldCharType="separate"/>
      </w:r>
      <w:r w:rsidR="00252CEB">
        <w:rPr>
          <w:rFonts w:ascii="Arial" w:eastAsiaTheme="minorHAnsi" w:hAnsi="Arial" w:cs="Arial"/>
          <w:noProof/>
        </w:rPr>
        <w:t>(4)</w:t>
      </w:r>
      <w:r w:rsidR="000B1DD1">
        <w:rPr>
          <w:rFonts w:ascii="Arial" w:eastAsiaTheme="minorHAnsi" w:hAnsi="Arial" w:cs="Arial"/>
        </w:rPr>
        <w:fldChar w:fldCharType="end"/>
      </w:r>
      <w:r w:rsidR="008F7E77">
        <w:rPr>
          <w:rFonts w:ascii="Arial" w:eastAsiaTheme="minorHAnsi" w:hAnsi="Arial" w:cs="Arial"/>
        </w:rPr>
        <w:t xml:space="preserve"> </w:t>
      </w:r>
      <w:r w:rsidR="00BF26C0">
        <w:rPr>
          <w:rFonts w:ascii="Arial" w:eastAsiaTheme="minorHAnsi" w:hAnsi="Arial" w:cs="Arial" w:hint="eastAsia"/>
        </w:rPr>
        <w:t>면역억제제는</w:t>
      </w:r>
      <w:r w:rsidR="00BF26C0">
        <w:rPr>
          <w:rFonts w:ascii="Arial" w:eastAsiaTheme="minorHAnsi" w:hAnsi="Arial" w:cs="Arial" w:hint="eastAsia"/>
        </w:rPr>
        <w:t xml:space="preserve"> </w:t>
      </w:r>
      <w:r w:rsidR="00BF26C0">
        <w:rPr>
          <w:rFonts w:ascii="Arial" w:eastAsiaTheme="minorHAnsi" w:hAnsi="Arial" w:cs="Arial"/>
        </w:rPr>
        <w:t>glucocorticoid</w:t>
      </w:r>
      <w:r w:rsidR="00BF26C0">
        <w:rPr>
          <w:rFonts w:ascii="Arial" w:eastAsiaTheme="minorHAnsi" w:hAnsi="Arial" w:cs="Arial" w:hint="eastAsia"/>
        </w:rPr>
        <w:t>의</w:t>
      </w:r>
      <w:r w:rsidR="00BF26C0">
        <w:rPr>
          <w:rFonts w:ascii="Arial" w:eastAsiaTheme="minorHAnsi" w:hAnsi="Arial" w:cs="Arial" w:hint="eastAsia"/>
        </w:rPr>
        <w:t xml:space="preserve"> </w:t>
      </w:r>
      <w:r w:rsidR="00BF26C0">
        <w:rPr>
          <w:rFonts w:ascii="Arial" w:eastAsiaTheme="minorHAnsi" w:hAnsi="Arial" w:cs="Arial"/>
        </w:rPr>
        <w:t>early tapering</w:t>
      </w:r>
      <w:r w:rsidR="00BF26C0">
        <w:rPr>
          <w:rFonts w:ascii="Arial" w:eastAsiaTheme="minorHAnsi" w:hAnsi="Arial" w:cs="Arial" w:hint="eastAsia"/>
        </w:rPr>
        <w:t>을</w:t>
      </w:r>
      <w:r w:rsidR="00BF26C0">
        <w:rPr>
          <w:rFonts w:ascii="Arial" w:eastAsiaTheme="minorHAnsi" w:hAnsi="Arial" w:cs="Arial" w:hint="eastAsia"/>
        </w:rPr>
        <w:t xml:space="preserve"> </w:t>
      </w:r>
      <w:r w:rsidR="00BF26C0">
        <w:rPr>
          <w:rFonts w:ascii="Arial" w:eastAsiaTheme="minorHAnsi" w:hAnsi="Arial" w:cs="Arial" w:hint="eastAsia"/>
        </w:rPr>
        <w:t>하는데</w:t>
      </w:r>
      <w:r w:rsidR="00BF26C0">
        <w:rPr>
          <w:rFonts w:ascii="Arial" w:eastAsiaTheme="minorHAnsi" w:hAnsi="Arial" w:cs="Arial" w:hint="eastAsia"/>
        </w:rPr>
        <w:t xml:space="preserve"> </w:t>
      </w:r>
      <w:r w:rsidR="00BF26C0">
        <w:rPr>
          <w:rFonts w:ascii="Arial" w:eastAsiaTheme="minorHAnsi" w:hAnsi="Arial" w:cs="Arial" w:hint="eastAsia"/>
        </w:rPr>
        <w:t>도움이</w:t>
      </w:r>
      <w:r w:rsidR="00BF26C0">
        <w:rPr>
          <w:rFonts w:ascii="Arial" w:eastAsiaTheme="minorHAnsi" w:hAnsi="Arial" w:cs="Arial" w:hint="eastAsia"/>
        </w:rPr>
        <w:t xml:space="preserve"> </w:t>
      </w:r>
      <w:r w:rsidR="00FA565A">
        <w:rPr>
          <w:rFonts w:ascii="Arial" w:eastAsiaTheme="minorHAnsi" w:hAnsi="Arial" w:cs="Arial" w:hint="eastAsia"/>
        </w:rPr>
        <w:t>되며</w:t>
      </w:r>
      <w:r w:rsidR="00FA565A">
        <w:rPr>
          <w:rFonts w:ascii="Arial" w:eastAsiaTheme="minorHAnsi" w:hAnsi="Arial" w:cs="Arial" w:hint="eastAsia"/>
        </w:rPr>
        <w:t xml:space="preserve"> </w:t>
      </w:r>
      <w:proofErr w:type="spellStart"/>
      <w:r w:rsidR="00FA565A">
        <w:rPr>
          <w:rFonts w:ascii="Arial" w:eastAsiaTheme="minorHAnsi" w:hAnsi="Arial" w:cs="Arial"/>
        </w:rPr>
        <w:t>polymyositis</w:t>
      </w:r>
      <w:proofErr w:type="spellEnd"/>
      <w:r w:rsidR="00FA565A">
        <w:rPr>
          <w:rFonts w:ascii="Arial" w:eastAsiaTheme="minorHAnsi" w:hAnsi="Arial" w:cs="Arial" w:hint="eastAsia"/>
        </w:rPr>
        <w:t>나</w:t>
      </w:r>
      <w:r w:rsidR="00FA565A">
        <w:rPr>
          <w:rFonts w:ascii="Arial" w:eastAsiaTheme="minorHAnsi" w:hAnsi="Arial" w:cs="Arial" w:hint="eastAsia"/>
        </w:rPr>
        <w:t xml:space="preserve"> </w:t>
      </w:r>
      <w:proofErr w:type="spellStart"/>
      <w:r w:rsidR="00FA565A">
        <w:rPr>
          <w:rFonts w:ascii="Arial" w:eastAsiaTheme="minorHAnsi" w:hAnsi="Arial" w:cs="Arial"/>
        </w:rPr>
        <w:t>dermatomyositis</w:t>
      </w:r>
      <w:proofErr w:type="spellEnd"/>
      <w:r w:rsidR="00FA565A">
        <w:rPr>
          <w:rFonts w:ascii="Arial" w:eastAsiaTheme="minorHAnsi" w:hAnsi="Arial" w:cs="Arial" w:hint="eastAsia"/>
        </w:rPr>
        <w:t>를</w:t>
      </w:r>
      <w:r w:rsidR="00FA565A">
        <w:rPr>
          <w:rFonts w:ascii="Arial" w:eastAsiaTheme="minorHAnsi" w:hAnsi="Arial" w:cs="Arial" w:hint="eastAsia"/>
        </w:rPr>
        <w:t xml:space="preserve"> </w:t>
      </w:r>
      <w:r w:rsidR="00FA565A">
        <w:rPr>
          <w:rFonts w:ascii="Arial" w:eastAsiaTheme="minorHAnsi" w:hAnsi="Arial" w:cs="Arial" w:hint="eastAsia"/>
        </w:rPr>
        <w:t>치료하는데</w:t>
      </w:r>
      <w:r w:rsidR="00FA565A">
        <w:rPr>
          <w:rFonts w:ascii="Arial" w:eastAsiaTheme="minorHAnsi" w:hAnsi="Arial" w:cs="Arial" w:hint="eastAsia"/>
        </w:rPr>
        <w:t xml:space="preserve"> </w:t>
      </w:r>
      <w:r w:rsidR="00FA565A">
        <w:rPr>
          <w:rFonts w:ascii="Arial" w:eastAsiaTheme="minorHAnsi" w:hAnsi="Arial" w:cs="Arial" w:hint="eastAsia"/>
        </w:rPr>
        <w:t>효과적인</w:t>
      </w:r>
      <w:r w:rsidR="00FA565A">
        <w:rPr>
          <w:rFonts w:ascii="Arial" w:eastAsiaTheme="minorHAnsi" w:hAnsi="Arial" w:cs="Arial" w:hint="eastAsia"/>
        </w:rPr>
        <w:t xml:space="preserve"> </w:t>
      </w:r>
      <w:proofErr w:type="spellStart"/>
      <w:r w:rsidR="00FA565A">
        <w:rPr>
          <w:rFonts w:ascii="Arial" w:eastAsiaTheme="minorHAnsi" w:hAnsi="Arial" w:cs="Arial" w:hint="eastAsia"/>
        </w:rPr>
        <w:t>면역억제제</w:t>
      </w:r>
      <w:proofErr w:type="spellEnd"/>
      <w:r w:rsidR="00FA565A">
        <w:rPr>
          <w:rFonts w:ascii="Arial" w:eastAsiaTheme="minorHAnsi" w:hAnsi="Arial" w:cs="Arial" w:hint="eastAsia"/>
        </w:rPr>
        <w:t xml:space="preserve"> </w:t>
      </w:r>
      <w:r w:rsidR="00FA565A">
        <w:rPr>
          <w:rFonts w:ascii="Arial" w:eastAsiaTheme="minorHAnsi" w:hAnsi="Arial" w:cs="Arial" w:hint="eastAsia"/>
        </w:rPr>
        <w:t>중의</w:t>
      </w:r>
      <w:r w:rsidR="00FA565A">
        <w:rPr>
          <w:rFonts w:ascii="Arial" w:eastAsiaTheme="minorHAnsi" w:hAnsi="Arial" w:cs="Arial" w:hint="eastAsia"/>
        </w:rPr>
        <w:t xml:space="preserve"> </w:t>
      </w:r>
      <w:r w:rsidR="00FA565A">
        <w:rPr>
          <w:rFonts w:ascii="Arial" w:eastAsiaTheme="minorHAnsi" w:hAnsi="Arial" w:cs="Arial" w:hint="eastAsia"/>
        </w:rPr>
        <w:t>하나임</w:t>
      </w:r>
      <w:r w:rsidR="00D12845">
        <w:rPr>
          <w:rFonts w:ascii="Arial" w:eastAsiaTheme="minorHAnsi" w:hAnsi="Arial" w:cs="Arial" w:hint="eastAsia"/>
        </w:rPr>
        <w:t xml:space="preserve">. </w:t>
      </w:r>
      <w:r w:rsidR="008F7E77">
        <w:rPr>
          <w:rFonts w:ascii="Arial" w:eastAsiaTheme="minorHAnsi" w:hAnsi="Arial" w:cs="Arial"/>
        </w:rPr>
        <w:fldChar w:fldCharType="begin"/>
      </w:r>
      <w:r w:rsidR="008F7E77">
        <w:rPr>
          <w:rFonts w:ascii="Arial" w:eastAsiaTheme="minorHAnsi" w:hAnsi="Arial" w:cs="Arial"/>
        </w:rPr>
        <w:instrText xml:space="preserve"> ADDIN EN.CITE &lt;EndNote&gt;&lt;Cite&gt;&lt;Author&gt;Kohsaka&lt;/Author&gt;&lt;Year&gt;2019&lt;/Year&gt;&lt;RecNum&gt;28&lt;/RecNum&gt;&lt;DisplayText&gt;(5)&lt;/DisplayText&gt;&lt;record&gt;&lt;rec-number&gt;28&lt;/rec-number&gt;&lt;foreign-keys&gt;&lt;key app="EN" db-id="dzx0txvsgsewx9efsx4p9r2sxafwtfxert90" timestamp="1603331768"&gt;28&lt;/key&gt;&lt;/foreign-keys&gt;&lt;ref-type name="Journal Article"&gt;17&lt;/ref-type&gt;&lt;contributors&gt;&lt;authors&gt;&lt;author&gt;Kohsaka, Hitoshi&lt;/author&gt;&lt;author&gt;Mimori, Tsuneyo&lt;/author&gt;&lt;author&gt;Kanda, Takashi&lt;/author&gt;&lt;author&gt;Shimizu, Jun&lt;/author&gt;&lt;author&gt;Sunada, Yoshihide&lt;/author&gt;&lt;author&gt;Fujimoto, Manabu&lt;/author&gt;&lt;author&gt;Kawaguchi, Yasushi&lt;/author&gt;&lt;author&gt;Jinnin, Masatoshi&lt;/author&gt;&lt;author&gt;Muro, Yoshinao&lt;/author&gt;&lt;author&gt;Ishihara, Shoichiro&lt;/author&gt;&lt;author&gt;Tomimitsu, Hiroyuki&lt;/author&gt;&lt;author&gt;Ohta, Akiko&lt;/author&gt;&lt;author&gt;Sumida, Takayuki&lt;/author&gt;&lt;/authors&gt;&lt;/contributors&gt;&lt;titles&gt;&lt;title&gt;Treatment consensus for management of polymyositis and dermatomyositis among rheumatologists, neurologists and dermatologists&lt;/title&gt;&lt;secondary-title&gt;Neurology and Clinical Neuroscience&lt;/secondary-title&gt;&lt;/titles&gt;&lt;periodical&gt;&lt;full-title&gt;Neurology and Clinical Neuroscience&lt;/full-title&gt;&lt;/periodical&gt;&lt;pages&gt;3-21&lt;/pages&gt;&lt;volume&gt;7&lt;/volume&gt;&lt;number&gt;1&lt;/number&gt;&lt;keywords&gt;&lt;keyword&gt;consensus&lt;/keyword&gt;&lt;keyword&gt;dermatomyositis&lt;/keyword&gt;&lt;keyword&gt;management&lt;/keyword&gt;&lt;keyword&gt;polymyositis&lt;/keyword&gt;&lt;keyword&gt;treatment&lt;/keyword&gt;&lt;/keywords&gt;&lt;dates&gt;&lt;year&gt;2019&lt;/year&gt;&lt;pub-dates&gt;&lt;date&gt;2019/01/01&lt;/date&gt;&lt;/pub-dates&gt;&lt;/dates&gt;&lt;publisher&gt;John Wiley &amp;amp; Sons, Ltd&lt;/publisher&gt;&lt;isbn&gt;2049-4173&lt;/isbn&gt;&lt;urls&gt;&lt;related-urls&gt;&lt;url&gt;https://doi.org/10.1111/ncn3.12223&lt;/url&gt;&lt;/related-urls&gt;&lt;/urls&gt;&lt;electronic-resource-num&gt;10.1111/ncn3.12223&lt;/electronic-resource-num&gt;&lt;access-date&gt;2020/10/21&lt;/access-date&gt;&lt;/record&gt;&lt;/Cite&gt;&lt;/EndNote&gt;</w:instrText>
      </w:r>
      <w:r w:rsidR="008F7E77">
        <w:rPr>
          <w:rFonts w:ascii="Arial" w:eastAsiaTheme="minorHAnsi" w:hAnsi="Arial" w:cs="Arial"/>
        </w:rPr>
        <w:fldChar w:fldCharType="separate"/>
      </w:r>
      <w:r w:rsidR="008F7E77">
        <w:rPr>
          <w:rFonts w:ascii="Arial" w:eastAsiaTheme="minorHAnsi" w:hAnsi="Arial" w:cs="Arial"/>
          <w:noProof/>
        </w:rPr>
        <w:t>(5)</w:t>
      </w:r>
      <w:r w:rsidR="008F7E77">
        <w:rPr>
          <w:rFonts w:ascii="Arial" w:eastAsiaTheme="minorHAnsi" w:hAnsi="Arial" w:cs="Arial"/>
        </w:rPr>
        <w:fldChar w:fldCharType="end"/>
      </w:r>
      <w:r w:rsidR="00D12845">
        <w:rPr>
          <w:rFonts w:ascii="Arial" w:eastAsiaTheme="minorHAnsi" w:hAnsi="Arial" w:cs="Arial"/>
        </w:rPr>
        <w:t xml:space="preserve"> </w:t>
      </w:r>
      <w:r w:rsidR="00C60039">
        <w:rPr>
          <w:rFonts w:ascii="Arial" w:eastAsiaTheme="minorHAnsi" w:hAnsi="Arial" w:cs="Arial" w:hint="eastAsia"/>
        </w:rPr>
        <w:t>MMF</w:t>
      </w:r>
      <w:r w:rsidR="00C60039">
        <w:rPr>
          <w:rFonts w:ascii="Arial" w:eastAsiaTheme="minorHAnsi" w:hAnsi="Arial" w:cs="Arial" w:hint="eastAsia"/>
        </w:rPr>
        <w:t>는</w:t>
      </w:r>
      <w:r w:rsidR="00C60039">
        <w:rPr>
          <w:rFonts w:ascii="Arial" w:eastAsiaTheme="minorHAnsi" w:hAnsi="Arial" w:cs="Arial" w:hint="eastAsia"/>
        </w:rPr>
        <w:t xml:space="preserve"> </w:t>
      </w:r>
      <w:r w:rsidR="00985F2B" w:rsidRPr="00985F2B">
        <w:rPr>
          <w:rFonts w:ascii="Arial" w:eastAsiaTheme="minorHAnsi" w:hAnsi="Arial" w:cs="Arial"/>
        </w:rPr>
        <w:t>autoimmune inflammatory myopathy</w:t>
      </w:r>
      <w:r w:rsidR="00985F2B">
        <w:rPr>
          <w:rFonts w:ascii="Arial" w:eastAsiaTheme="minorHAnsi" w:hAnsi="Arial" w:cs="Arial" w:hint="eastAsia"/>
        </w:rPr>
        <w:t>의</w:t>
      </w:r>
      <w:r w:rsidR="00985F2B">
        <w:rPr>
          <w:rFonts w:ascii="Arial" w:eastAsiaTheme="minorHAnsi" w:hAnsi="Arial" w:cs="Arial" w:hint="eastAsia"/>
        </w:rPr>
        <w:t xml:space="preserve"> </w:t>
      </w:r>
      <w:r w:rsidR="00985F2B">
        <w:rPr>
          <w:rFonts w:ascii="Arial" w:eastAsiaTheme="minorHAnsi" w:hAnsi="Arial" w:cs="Arial" w:hint="eastAsia"/>
        </w:rPr>
        <w:t>치료에</w:t>
      </w:r>
      <w:r w:rsidR="00985F2B">
        <w:rPr>
          <w:rFonts w:ascii="Arial" w:eastAsiaTheme="minorHAnsi" w:hAnsi="Arial" w:cs="Arial" w:hint="eastAsia"/>
        </w:rPr>
        <w:t xml:space="preserve"> </w:t>
      </w:r>
      <w:r w:rsidR="00985F2B">
        <w:rPr>
          <w:rFonts w:ascii="Arial" w:eastAsiaTheme="minorHAnsi" w:hAnsi="Arial" w:cs="Arial" w:hint="eastAsia"/>
        </w:rPr>
        <w:t>효과적이며</w:t>
      </w:r>
      <w:r w:rsidR="00985F2B">
        <w:rPr>
          <w:rFonts w:ascii="Arial" w:eastAsiaTheme="minorHAnsi" w:hAnsi="Arial" w:cs="Arial" w:hint="eastAsia"/>
        </w:rPr>
        <w:t xml:space="preserve"> </w:t>
      </w:r>
      <w:r w:rsidR="00985F2B">
        <w:rPr>
          <w:rFonts w:ascii="Arial" w:eastAsiaTheme="minorHAnsi" w:hAnsi="Arial" w:cs="Arial" w:hint="eastAsia"/>
        </w:rPr>
        <w:t>기존의</w:t>
      </w:r>
      <w:r w:rsidR="00985F2B">
        <w:rPr>
          <w:rFonts w:ascii="Arial" w:eastAsiaTheme="minorHAnsi" w:hAnsi="Arial" w:cs="Arial" w:hint="eastAsia"/>
        </w:rPr>
        <w:t xml:space="preserve"> </w:t>
      </w:r>
      <w:r w:rsidR="00985F2B">
        <w:rPr>
          <w:rFonts w:ascii="Arial" w:eastAsiaTheme="minorHAnsi" w:hAnsi="Arial" w:cs="Arial" w:hint="eastAsia"/>
        </w:rPr>
        <w:t>다른</w:t>
      </w:r>
      <w:r w:rsidR="00985F2B">
        <w:rPr>
          <w:rFonts w:ascii="Arial" w:eastAsiaTheme="minorHAnsi" w:hAnsi="Arial" w:cs="Arial" w:hint="eastAsia"/>
        </w:rPr>
        <w:t xml:space="preserve"> </w:t>
      </w:r>
      <w:r w:rsidR="00985F2B">
        <w:rPr>
          <w:rFonts w:ascii="Arial" w:eastAsiaTheme="minorHAnsi" w:hAnsi="Arial" w:cs="Arial" w:hint="eastAsia"/>
        </w:rPr>
        <w:t>면역억제제의</w:t>
      </w:r>
      <w:r w:rsidR="00985F2B">
        <w:rPr>
          <w:rFonts w:ascii="Arial" w:eastAsiaTheme="minorHAnsi" w:hAnsi="Arial" w:cs="Arial" w:hint="eastAsia"/>
        </w:rPr>
        <w:t xml:space="preserve"> </w:t>
      </w:r>
      <w:r w:rsidR="00985F2B">
        <w:rPr>
          <w:rFonts w:ascii="Arial" w:eastAsiaTheme="minorHAnsi" w:hAnsi="Arial" w:cs="Arial" w:hint="eastAsia"/>
        </w:rPr>
        <w:t>좋은</w:t>
      </w:r>
      <w:r w:rsidR="00985F2B">
        <w:rPr>
          <w:rFonts w:ascii="Arial" w:eastAsiaTheme="minorHAnsi" w:hAnsi="Arial" w:cs="Arial" w:hint="eastAsia"/>
        </w:rPr>
        <w:t xml:space="preserve"> </w:t>
      </w:r>
      <w:r w:rsidR="00985F2B">
        <w:rPr>
          <w:rFonts w:ascii="Arial" w:eastAsiaTheme="minorHAnsi" w:hAnsi="Arial" w:cs="Arial" w:hint="eastAsia"/>
        </w:rPr>
        <w:t>대안이</w:t>
      </w:r>
      <w:r w:rsidR="00985F2B">
        <w:rPr>
          <w:rFonts w:ascii="Arial" w:eastAsiaTheme="minorHAnsi" w:hAnsi="Arial" w:cs="Arial" w:hint="eastAsia"/>
        </w:rPr>
        <w:t xml:space="preserve"> </w:t>
      </w:r>
      <w:r w:rsidR="00985F2B">
        <w:rPr>
          <w:rFonts w:ascii="Arial" w:eastAsiaTheme="minorHAnsi" w:hAnsi="Arial" w:cs="Arial" w:hint="eastAsia"/>
        </w:rPr>
        <w:t>될</w:t>
      </w:r>
      <w:r w:rsidR="00985F2B">
        <w:rPr>
          <w:rFonts w:ascii="Arial" w:eastAsiaTheme="minorHAnsi" w:hAnsi="Arial" w:cs="Arial" w:hint="eastAsia"/>
        </w:rPr>
        <w:t xml:space="preserve"> </w:t>
      </w:r>
      <w:r w:rsidR="00985F2B">
        <w:rPr>
          <w:rFonts w:ascii="Arial" w:eastAsiaTheme="minorHAnsi" w:hAnsi="Arial" w:cs="Arial" w:hint="eastAsia"/>
        </w:rPr>
        <w:t>수</w:t>
      </w:r>
      <w:r w:rsidR="00985F2B">
        <w:rPr>
          <w:rFonts w:ascii="Arial" w:eastAsiaTheme="minorHAnsi" w:hAnsi="Arial" w:cs="Arial" w:hint="eastAsia"/>
        </w:rPr>
        <w:t xml:space="preserve"> </w:t>
      </w:r>
      <w:r w:rsidR="00985F2B">
        <w:rPr>
          <w:rFonts w:ascii="Arial" w:eastAsiaTheme="minorHAnsi" w:hAnsi="Arial" w:cs="Arial" w:hint="eastAsia"/>
        </w:rPr>
        <w:t>있음</w:t>
      </w:r>
      <w:r w:rsidR="00985F2B">
        <w:rPr>
          <w:rFonts w:ascii="Arial" w:eastAsiaTheme="minorHAnsi" w:hAnsi="Arial" w:cs="Arial" w:hint="eastAsia"/>
        </w:rPr>
        <w:t>.</w:t>
      </w:r>
      <w:r w:rsidR="00985F2B">
        <w:rPr>
          <w:rFonts w:ascii="Arial" w:eastAsiaTheme="minorHAnsi" w:hAnsi="Arial" w:cs="Arial"/>
        </w:rPr>
        <w:t xml:space="preserve"> </w:t>
      </w:r>
      <w:r w:rsidR="00985F2B">
        <w:rPr>
          <w:rFonts w:ascii="Arial" w:eastAsiaTheme="minorHAnsi" w:hAnsi="Arial" w:cs="Arial"/>
        </w:rPr>
        <w:fldChar w:fldCharType="begin"/>
      </w:r>
      <w:r w:rsidR="00AF321E">
        <w:rPr>
          <w:rFonts w:ascii="Arial" w:eastAsiaTheme="minorHAnsi" w:hAnsi="Arial" w:cs="Arial"/>
        </w:rPr>
        <w:instrText xml:space="preserve"> ADDIN EN.CITE &lt;EndNote&gt;&lt;Cite&gt;&lt;Author&gt;Majithia&lt;/Author&gt;&lt;Year&gt;2005&lt;/Year&gt;&lt;RecNum&gt;29&lt;/RecNum&gt;&lt;DisplayText&gt;(6)&lt;/DisplayText&gt;&lt;record&gt;&lt;rec-number&gt;29&lt;/rec-number&gt;&lt;foreign-keys&gt;&lt;key app="EN" db-id="dzx0txvsgsewx9efsx4p9r2sxafwtfxert90" timestamp="1603334465"&gt;29&lt;/key&gt;&lt;/foreign-keys&gt;&lt;ref-type name="Journal Article"&gt;17&lt;/ref-type&gt;&lt;contributors&gt;&lt;authors&gt;&lt;author&gt;Majithia,&lt;/author&gt;&lt;author&gt;Harisdangkul,&lt;/author&gt;&lt;/authors&gt;&lt;/contributors&gt;&lt;titles&gt;&lt;title&gt;Mycophenolate mofetil (CellCept): an alternative therapy for autoimmune inflammatory myopathy&lt;/title&gt;&lt;secondary-title&gt;Current medical literature.&lt;/secondary-title&gt;&lt;/titles&gt;&lt;periodical&gt;&lt;full-title&gt;Current medical literature.&lt;/full-title&gt;&lt;/periodical&gt;&lt;pages&gt;386-9&lt;/pages&gt;&lt;volume&gt;44&lt;/volume&gt;&lt;dates&gt;&lt;year&gt;2005&lt;/year&gt;&lt;/dates&gt;&lt;pub-location&gt;London, UK :&lt;/pub-location&gt;&lt;isbn&gt;0261-3360&lt;/isbn&gt;&lt;urls&gt;&lt;related-urls&gt;&lt;url&gt;http://snu-primo.hosted.exlibrisgroup.com/82SNU:RS_602613360386mmuneinflammatorymyopathy&lt;/url&gt;&lt;/related-urls&gt;&lt;/urls&gt;&lt;/record&gt;&lt;/Cite&gt;&lt;/EndNote&gt;</w:instrText>
      </w:r>
      <w:r w:rsidR="00985F2B">
        <w:rPr>
          <w:rFonts w:ascii="Arial" w:eastAsiaTheme="minorHAnsi" w:hAnsi="Arial" w:cs="Arial"/>
        </w:rPr>
        <w:fldChar w:fldCharType="separate"/>
      </w:r>
      <w:r w:rsidR="00985F2B">
        <w:rPr>
          <w:rFonts w:ascii="Arial" w:eastAsiaTheme="minorHAnsi" w:hAnsi="Arial" w:cs="Arial"/>
          <w:noProof/>
        </w:rPr>
        <w:t>(6)</w:t>
      </w:r>
      <w:r w:rsidR="00985F2B">
        <w:rPr>
          <w:rFonts w:ascii="Arial" w:eastAsiaTheme="minorHAnsi" w:hAnsi="Arial" w:cs="Arial"/>
        </w:rPr>
        <w:fldChar w:fldCharType="end"/>
      </w:r>
      <w:r w:rsidR="00985F2B">
        <w:rPr>
          <w:rFonts w:ascii="Arial" w:eastAsiaTheme="minorHAnsi" w:hAnsi="Arial" w:cs="Arial"/>
        </w:rPr>
        <w:t xml:space="preserve"> </w:t>
      </w:r>
      <w:r w:rsidR="00B21299">
        <w:rPr>
          <w:rFonts w:ascii="Arial" w:eastAsiaTheme="minorHAnsi" w:hAnsi="Arial" w:cs="Arial" w:hint="eastAsia"/>
        </w:rPr>
        <w:t>MMF</w:t>
      </w:r>
      <w:r w:rsidR="00B21299">
        <w:rPr>
          <w:rFonts w:ascii="Arial" w:eastAsiaTheme="minorHAnsi" w:hAnsi="Arial" w:cs="Arial" w:hint="eastAsia"/>
        </w:rPr>
        <w:t>는</w:t>
      </w:r>
      <w:r w:rsidR="00B21299">
        <w:rPr>
          <w:rFonts w:ascii="Arial" w:eastAsiaTheme="minorHAnsi" w:hAnsi="Arial" w:cs="Arial" w:hint="eastAsia"/>
        </w:rPr>
        <w:t xml:space="preserve"> </w:t>
      </w:r>
      <w:r w:rsidR="00B21299">
        <w:rPr>
          <w:rFonts w:ascii="Arial" w:eastAsiaTheme="minorHAnsi" w:hAnsi="Arial" w:cs="Arial"/>
        </w:rPr>
        <w:t>azathioprine</w:t>
      </w:r>
      <w:r w:rsidR="00B21299">
        <w:rPr>
          <w:rFonts w:ascii="Arial" w:eastAsiaTheme="minorHAnsi" w:hAnsi="Arial" w:cs="Arial" w:hint="eastAsia"/>
        </w:rPr>
        <w:t>이나</w:t>
      </w:r>
      <w:r w:rsidR="00B21299">
        <w:rPr>
          <w:rFonts w:ascii="Arial" w:eastAsiaTheme="minorHAnsi" w:hAnsi="Arial" w:cs="Arial" w:hint="eastAsia"/>
        </w:rPr>
        <w:t xml:space="preserve"> </w:t>
      </w:r>
      <w:r w:rsidR="00B21299">
        <w:rPr>
          <w:rFonts w:ascii="Arial" w:eastAsiaTheme="minorHAnsi" w:hAnsi="Arial" w:cs="Arial"/>
        </w:rPr>
        <w:t>methotrexate</w:t>
      </w:r>
      <w:r w:rsidR="00B21299">
        <w:rPr>
          <w:rFonts w:ascii="Arial" w:eastAsiaTheme="minorHAnsi" w:hAnsi="Arial" w:cs="Arial" w:hint="eastAsia"/>
        </w:rPr>
        <w:t>와</w:t>
      </w:r>
      <w:r w:rsidR="00B21299">
        <w:rPr>
          <w:rFonts w:ascii="Arial" w:eastAsiaTheme="minorHAnsi" w:hAnsi="Arial" w:cs="Arial" w:hint="eastAsia"/>
        </w:rPr>
        <w:t xml:space="preserve"> </w:t>
      </w:r>
      <w:r w:rsidR="00B21299">
        <w:rPr>
          <w:rFonts w:ascii="Arial" w:eastAsiaTheme="minorHAnsi" w:hAnsi="Arial" w:cs="Arial" w:hint="eastAsia"/>
        </w:rPr>
        <w:t>같은</w:t>
      </w:r>
      <w:r w:rsidR="00B21299">
        <w:rPr>
          <w:rFonts w:ascii="Arial" w:eastAsiaTheme="minorHAnsi" w:hAnsi="Arial" w:cs="Arial" w:hint="eastAsia"/>
        </w:rPr>
        <w:t xml:space="preserve"> </w:t>
      </w:r>
      <w:r w:rsidR="00B21299">
        <w:rPr>
          <w:rFonts w:ascii="Arial" w:eastAsiaTheme="minorHAnsi" w:hAnsi="Arial" w:cs="Arial" w:hint="eastAsia"/>
        </w:rPr>
        <w:t>약제에</w:t>
      </w:r>
      <w:r w:rsidR="00B21299">
        <w:rPr>
          <w:rFonts w:ascii="Arial" w:eastAsiaTheme="minorHAnsi" w:hAnsi="Arial" w:cs="Arial" w:hint="eastAsia"/>
        </w:rPr>
        <w:t xml:space="preserve"> </w:t>
      </w:r>
      <w:r w:rsidR="00B21299">
        <w:rPr>
          <w:rFonts w:ascii="Arial" w:eastAsiaTheme="minorHAnsi" w:hAnsi="Arial" w:cs="Arial" w:hint="eastAsia"/>
        </w:rPr>
        <w:t>비해</w:t>
      </w:r>
      <w:r w:rsidR="00B21299">
        <w:rPr>
          <w:rFonts w:ascii="Arial" w:eastAsiaTheme="minorHAnsi" w:hAnsi="Arial" w:cs="Arial" w:hint="eastAsia"/>
        </w:rPr>
        <w:t xml:space="preserve"> </w:t>
      </w:r>
      <w:r w:rsidR="00B21299">
        <w:rPr>
          <w:rFonts w:ascii="Arial" w:eastAsiaTheme="minorHAnsi" w:hAnsi="Arial" w:cs="Arial" w:hint="eastAsia"/>
        </w:rPr>
        <w:t>안정성의</w:t>
      </w:r>
      <w:r w:rsidR="00B21299">
        <w:rPr>
          <w:rFonts w:ascii="Arial" w:eastAsiaTheme="minorHAnsi" w:hAnsi="Arial" w:cs="Arial" w:hint="eastAsia"/>
        </w:rPr>
        <w:t xml:space="preserve"> </w:t>
      </w:r>
      <w:r w:rsidR="00B21299">
        <w:rPr>
          <w:rFonts w:ascii="Arial" w:eastAsiaTheme="minorHAnsi" w:hAnsi="Arial" w:cs="Arial" w:hint="eastAsia"/>
        </w:rPr>
        <w:t>면에서</w:t>
      </w:r>
      <w:r w:rsidR="00B21299">
        <w:rPr>
          <w:rFonts w:ascii="Arial" w:eastAsiaTheme="minorHAnsi" w:hAnsi="Arial" w:cs="Arial" w:hint="eastAsia"/>
        </w:rPr>
        <w:t xml:space="preserve"> </w:t>
      </w:r>
      <w:r w:rsidR="00B21299">
        <w:rPr>
          <w:rFonts w:ascii="Arial" w:eastAsiaTheme="minorHAnsi" w:hAnsi="Arial" w:cs="Arial" w:hint="eastAsia"/>
        </w:rPr>
        <w:t>낫고</w:t>
      </w:r>
      <w:r w:rsidR="00B21299">
        <w:rPr>
          <w:rFonts w:ascii="Arial" w:eastAsiaTheme="minorHAnsi" w:hAnsi="Arial" w:cs="Arial" w:hint="eastAsia"/>
        </w:rPr>
        <w:t xml:space="preserve"> </w:t>
      </w:r>
      <w:r w:rsidR="00B21299">
        <w:rPr>
          <w:rFonts w:ascii="Arial" w:eastAsiaTheme="minorHAnsi" w:hAnsi="Arial" w:cs="Arial" w:hint="eastAsia"/>
        </w:rPr>
        <w:t>효과를</w:t>
      </w:r>
      <w:r w:rsidR="00B21299">
        <w:rPr>
          <w:rFonts w:ascii="Arial" w:eastAsiaTheme="minorHAnsi" w:hAnsi="Arial" w:cs="Arial" w:hint="eastAsia"/>
        </w:rPr>
        <w:t xml:space="preserve"> </w:t>
      </w:r>
      <w:r w:rsidR="00B21299">
        <w:rPr>
          <w:rFonts w:ascii="Arial" w:eastAsiaTheme="minorHAnsi" w:hAnsi="Arial" w:cs="Arial" w:hint="eastAsia"/>
        </w:rPr>
        <w:t>보이는데</w:t>
      </w:r>
      <w:r w:rsidR="00B21299">
        <w:rPr>
          <w:rFonts w:ascii="Arial" w:eastAsiaTheme="minorHAnsi" w:hAnsi="Arial" w:cs="Arial" w:hint="eastAsia"/>
        </w:rPr>
        <w:t xml:space="preserve"> </w:t>
      </w:r>
      <w:r w:rsidR="00B21299">
        <w:rPr>
          <w:rFonts w:ascii="Arial" w:eastAsiaTheme="minorHAnsi" w:hAnsi="Arial" w:cs="Arial" w:hint="eastAsia"/>
        </w:rPr>
        <w:t>상대적으로</w:t>
      </w:r>
      <w:r w:rsidR="00B21299">
        <w:rPr>
          <w:rFonts w:ascii="Arial" w:eastAsiaTheme="minorHAnsi" w:hAnsi="Arial" w:cs="Arial" w:hint="eastAsia"/>
        </w:rPr>
        <w:t xml:space="preserve"> </w:t>
      </w:r>
      <w:r w:rsidR="00B21299">
        <w:rPr>
          <w:rFonts w:ascii="Arial" w:eastAsiaTheme="minorHAnsi" w:hAnsi="Arial" w:cs="Arial" w:hint="eastAsia"/>
        </w:rPr>
        <w:t>적은</w:t>
      </w:r>
      <w:r w:rsidR="00B21299">
        <w:rPr>
          <w:rFonts w:ascii="Arial" w:eastAsiaTheme="minorHAnsi" w:hAnsi="Arial" w:cs="Arial" w:hint="eastAsia"/>
        </w:rPr>
        <w:t xml:space="preserve"> </w:t>
      </w:r>
      <w:r w:rsidR="00B21299">
        <w:rPr>
          <w:rFonts w:ascii="Arial" w:eastAsiaTheme="minorHAnsi" w:hAnsi="Arial" w:cs="Arial" w:hint="eastAsia"/>
        </w:rPr>
        <w:t>시간이</w:t>
      </w:r>
      <w:r w:rsidR="00B21299">
        <w:rPr>
          <w:rFonts w:ascii="Arial" w:eastAsiaTheme="minorHAnsi" w:hAnsi="Arial" w:cs="Arial" w:hint="eastAsia"/>
        </w:rPr>
        <w:t xml:space="preserve"> </w:t>
      </w:r>
      <w:r w:rsidR="00B21299">
        <w:rPr>
          <w:rFonts w:ascii="Arial" w:eastAsiaTheme="minorHAnsi" w:hAnsi="Arial" w:cs="Arial" w:hint="eastAsia"/>
        </w:rPr>
        <w:t>걸리는</w:t>
      </w:r>
      <w:r w:rsidR="00B21299">
        <w:rPr>
          <w:rFonts w:ascii="Arial" w:eastAsiaTheme="minorHAnsi" w:hAnsi="Arial" w:cs="Arial" w:hint="eastAsia"/>
        </w:rPr>
        <w:t xml:space="preserve"> </w:t>
      </w:r>
      <w:r w:rsidR="00B21299">
        <w:rPr>
          <w:rFonts w:ascii="Arial" w:eastAsiaTheme="minorHAnsi" w:hAnsi="Arial" w:cs="Arial" w:hint="eastAsia"/>
        </w:rPr>
        <w:t>이점이</w:t>
      </w:r>
      <w:r w:rsidR="00B21299">
        <w:rPr>
          <w:rFonts w:ascii="Arial" w:eastAsiaTheme="minorHAnsi" w:hAnsi="Arial" w:cs="Arial" w:hint="eastAsia"/>
        </w:rPr>
        <w:t xml:space="preserve"> </w:t>
      </w:r>
      <w:r w:rsidR="00B21299">
        <w:rPr>
          <w:rFonts w:ascii="Arial" w:eastAsiaTheme="minorHAnsi" w:hAnsi="Arial" w:cs="Arial" w:hint="eastAsia"/>
        </w:rPr>
        <w:t>있음</w:t>
      </w:r>
      <w:r w:rsidR="00B21299">
        <w:rPr>
          <w:rFonts w:ascii="Arial" w:eastAsiaTheme="minorHAnsi" w:hAnsi="Arial" w:cs="Arial" w:hint="eastAsia"/>
        </w:rPr>
        <w:t>.</w:t>
      </w:r>
      <w:r w:rsidR="00B21299">
        <w:rPr>
          <w:rFonts w:ascii="Arial" w:eastAsiaTheme="minorHAnsi" w:hAnsi="Arial" w:cs="Arial"/>
        </w:rPr>
        <w:t xml:space="preserve"> </w:t>
      </w:r>
      <w:r w:rsidR="00536446">
        <w:rPr>
          <w:rFonts w:ascii="Arial" w:eastAsiaTheme="minorHAnsi" w:hAnsi="Arial" w:cs="Arial"/>
        </w:rPr>
        <w:fldChar w:fldCharType="begin"/>
      </w:r>
      <w:r w:rsidR="00536446">
        <w:rPr>
          <w:rFonts w:ascii="Arial" w:eastAsiaTheme="minorHAnsi" w:hAnsi="Arial" w:cs="Arial"/>
        </w:rPr>
        <w:instrText xml:space="preserve"> ADDIN EN.CITE &lt;EndNote&gt;&lt;Cite&gt;&lt;Author&gt;Rowin&lt;/Author&gt;&lt;Year&gt;2006&lt;/Year&gt;&lt;RecNum&gt;30&lt;/RecNum&gt;&lt;DisplayText&gt;(7)&lt;/DisplayText&gt;&lt;record&gt;&lt;rec-number&gt;30&lt;/rec-number&gt;&lt;foreign-keys&gt;&lt;key app="EN" db-id="dzx0txvsgsewx9efsx4p9r2sxafwtfxert90" timestamp="1603334491"&gt;30&lt;/key&gt;&lt;/foreign-keys&gt;&lt;ref-type name="Journal Article"&gt;17&lt;/ref-type&gt;&lt;contributors&gt;&lt;authors&gt;&lt;author&gt;Rowin,&lt;/author&gt;&lt;author&gt;Amato,&lt;/author&gt;&lt;author&gt;Deisher,&lt;/author&gt;&lt;author&gt;Cursio,&lt;/author&gt;&lt;author&gt;Meriggioli,&lt;/author&gt;&lt;/authors&gt;&lt;/contributors&gt;&lt;titles&gt;&lt;title&gt;Mycophenolate mofetil in dermatomyositis: is it safe?&lt;/title&gt;&lt;secondary-title&gt;The Lancet neurology.&lt;/secondary-title&gt;&lt;/titles&gt;&lt;periodical&gt;&lt;full-title&gt;The Lancet neurology.&lt;/full-title&gt;&lt;/periodical&gt;&lt;pages&gt;1245-7&lt;/pages&gt;&lt;volume&gt;66&lt;/volume&gt;&lt;dates&gt;&lt;year&gt;2006&lt;/year&gt;&lt;/dates&gt;&lt;pub-location&gt;[London?] :&lt;/pub-location&gt;&lt;isbn&gt;1474-4422&lt;/isbn&gt;&lt;urls&gt;&lt;related-urls&gt;&lt;url&gt;http://snu-primo.hosted.exlibrisgroup.com/82SNU:RS_6147444221245indermatomyositisisitsafe&lt;/url&gt;&lt;/related-urls&gt;&lt;/urls&gt;&lt;/record&gt;&lt;/Cite&gt;&lt;/EndNote&gt;</w:instrText>
      </w:r>
      <w:r w:rsidR="00536446">
        <w:rPr>
          <w:rFonts w:ascii="Arial" w:eastAsiaTheme="minorHAnsi" w:hAnsi="Arial" w:cs="Arial"/>
        </w:rPr>
        <w:fldChar w:fldCharType="separate"/>
      </w:r>
      <w:r w:rsidR="00536446">
        <w:rPr>
          <w:rFonts w:ascii="Arial" w:eastAsiaTheme="minorHAnsi" w:hAnsi="Arial" w:cs="Arial"/>
          <w:noProof/>
        </w:rPr>
        <w:t>(7)</w:t>
      </w:r>
      <w:r w:rsidR="00536446">
        <w:rPr>
          <w:rFonts w:ascii="Arial" w:eastAsiaTheme="minorHAnsi" w:hAnsi="Arial" w:cs="Arial"/>
        </w:rPr>
        <w:fldChar w:fldCharType="end"/>
      </w:r>
    </w:p>
    <w:p w:rsidR="00904AFC" w:rsidRPr="00815CAC" w:rsidRDefault="00904AFC" w:rsidP="008A1094">
      <w:pPr>
        <w:rPr>
          <w:rFonts w:ascii="Arial" w:eastAsiaTheme="minorHAnsi" w:hAnsi="Arial" w:cs="Arial" w:hint="eastAsia"/>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3. </w:t>
      </w:r>
      <w:proofErr w:type="spellStart"/>
      <w:r w:rsidRPr="00815CAC">
        <w:rPr>
          <w:rFonts w:ascii="Arial" w:eastAsiaTheme="minorHAnsi" w:hAnsi="Arial" w:cs="Arial"/>
          <w:b/>
          <w:sz w:val="24"/>
        </w:rPr>
        <w:t>Neuromyelitis</w:t>
      </w:r>
      <w:proofErr w:type="spellEnd"/>
      <w:r w:rsidRPr="00815CAC">
        <w:rPr>
          <w:rFonts w:ascii="Arial" w:eastAsiaTheme="minorHAnsi" w:hAnsi="Arial" w:cs="Arial"/>
          <w:b/>
          <w:sz w:val="24"/>
        </w:rPr>
        <w:t xml:space="preserve"> </w:t>
      </w:r>
      <w:proofErr w:type="spellStart"/>
      <w:r w:rsidRPr="00815CAC">
        <w:rPr>
          <w:rFonts w:ascii="Arial" w:eastAsiaTheme="minorHAnsi" w:hAnsi="Arial" w:cs="Arial"/>
          <w:b/>
          <w:sz w:val="24"/>
        </w:rPr>
        <w:t>optica</w:t>
      </w:r>
      <w:proofErr w:type="spellEnd"/>
      <w:r w:rsidRPr="00815CAC">
        <w:rPr>
          <w:rFonts w:ascii="Arial" w:eastAsiaTheme="minorHAnsi" w:hAnsi="Arial" w:cs="Arial"/>
          <w:b/>
          <w:sz w:val="24"/>
        </w:rPr>
        <w:t xml:space="preserve"> spectrum </w:t>
      </w:r>
      <w:r w:rsidR="004C0281">
        <w:rPr>
          <w:rFonts w:ascii="Arial" w:eastAsiaTheme="minorHAnsi" w:hAnsi="Arial" w:cs="Arial"/>
          <w:b/>
          <w:sz w:val="24"/>
        </w:rPr>
        <w:t>disorder</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4C0281">
        <w:rPr>
          <w:rFonts w:ascii="Arial" w:eastAsiaTheme="minorHAnsi" w:hAnsi="Arial" w:cs="Arial"/>
        </w:rPr>
        <w:t xml:space="preserve"> </w:t>
      </w:r>
      <w:r w:rsidR="004C0281">
        <w:rPr>
          <w:rFonts w:ascii="Arial" w:eastAsiaTheme="minorHAnsi" w:hAnsi="Arial" w:cs="Arial" w:hint="eastAsia"/>
        </w:rPr>
        <w:t>시신경척수염</w:t>
      </w:r>
      <w:r w:rsidR="004C0281">
        <w:rPr>
          <w:rFonts w:ascii="Arial" w:eastAsiaTheme="minorHAnsi" w:hAnsi="Arial" w:cs="Arial" w:hint="eastAsia"/>
        </w:rPr>
        <w:t xml:space="preserve"> </w:t>
      </w:r>
      <w:r w:rsidR="004C0281">
        <w:rPr>
          <w:rFonts w:ascii="Arial" w:eastAsiaTheme="minorHAnsi" w:hAnsi="Arial" w:cs="Arial" w:hint="eastAsia"/>
        </w:rPr>
        <w:t>범주</w:t>
      </w:r>
      <w:r w:rsidR="004C0281">
        <w:rPr>
          <w:rFonts w:ascii="Arial" w:eastAsiaTheme="minorHAnsi" w:hAnsi="Arial" w:cs="Arial" w:hint="eastAsia"/>
        </w:rPr>
        <w:t xml:space="preserve"> </w:t>
      </w:r>
      <w:r w:rsidR="004C0281">
        <w:rPr>
          <w:rFonts w:ascii="Arial" w:eastAsiaTheme="minorHAnsi" w:hAnsi="Arial" w:cs="Arial" w:hint="eastAsia"/>
        </w:rPr>
        <w:t>질환</w:t>
      </w:r>
      <w:r w:rsidR="00E7226F">
        <w:rPr>
          <w:rFonts w:ascii="Arial" w:eastAsiaTheme="minorHAnsi" w:hAnsi="Arial" w:cs="Arial" w:hint="eastAsia"/>
        </w:rPr>
        <w:t>의</w:t>
      </w:r>
      <w:r w:rsidR="00E7226F">
        <w:rPr>
          <w:rFonts w:ascii="Arial" w:eastAsiaTheme="minorHAnsi" w:hAnsi="Arial" w:cs="Arial" w:hint="eastAsia"/>
        </w:rPr>
        <w:t xml:space="preserve"> </w:t>
      </w:r>
      <w:proofErr w:type="spellStart"/>
      <w:r w:rsidR="00E7226F">
        <w:rPr>
          <w:rFonts w:ascii="Arial" w:eastAsiaTheme="minorHAnsi" w:hAnsi="Arial" w:cs="Arial" w:hint="eastAsia"/>
        </w:rPr>
        <w:t>유지치료</w:t>
      </w:r>
      <w:proofErr w:type="spellEnd"/>
      <w:r w:rsidR="00E7226F">
        <w:rPr>
          <w:rFonts w:ascii="Arial" w:eastAsiaTheme="minorHAnsi" w:hAnsi="Arial" w:cs="Arial" w:hint="eastAsia"/>
        </w:rPr>
        <w:t xml:space="preserve"> </w:t>
      </w:r>
      <w:r w:rsidR="00E7226F">
        <w:rPr>
          <w:rFonts w:ascii="Arial" w:eastAsiaTheme="minorHAnsi" w:hAnsi="Arial" w:cs="Arial" w:hint="eastAsia"/>
        </w:rPr>
        <w:t>중</w:t>
      </w:r>
      <w:r w:rsidR="00E7226F">
        <w:rPr>
          <w:rFonts w:ascii="Arial" w:eastAsiaTheme="minorHAnsi" w:hAnsi="Arial" w:cs="Arial" w:hint="eastAsia"/>
        </w:rPr>
        <w:t xml:space="preserve"> </w:t>
      </w:r>
      <w:r w:rsidR="00E7226F">
        <w:rPr>
          <w:rFonts w:ascii="Arial" w:eastAsiaTheme="minorHAnsi" w:hAnsi="Arial" w:cs="Arial" w:hint="eastAsia"/>
        </w:rPr>
        <w:t>가장</w:t>
      </w:r>
      <w:r w:rsidR="00E7226F">
        <w:rPr>
          <w:rFonts w:ascii="Arial" w:eastAsiaTheme="minorHAnsi" w:hAnsi="Arial" w:cs="Arial" w:hint="eastAsia"/>
        </w:rPr>
        <w:t xml:space="preserve"> </w:t>
      </w:r>
      <w:r w:rsidR="00E7226F">
        <w:rPr>
          <w:rFonts w:ascii="Arial" w:eastAsiaTheme="minorHAnsi" w:hAnsi="Arial" w:cs="Arial" w:hint="eastAsia"/>
        </w:rPr>
        <w:t>흔하게</w:t>
      </w:r>
      <w:r w:rsidR="00E7226F">
        <w:rPr>
          <w:rFonts w:ascii="Arial" w:eastAsiaTheme="minorHAnsi" w:hAnsi="Arial" w:cs="Arial" w:hint="eastAsia"/>
        </w:rPr>
        <w:t xml:space="preserve"> </w:t>
      </w:r>
      <w:r w:rsidR="00E7226F">
        <w:rPr>
          <w:rFonts w:ascii="Arial" w:eastAsiaTheme="minorHAnsi" w:hAnsi="Arial" w:cs="Arial" w:hint="eastAsia"/>
        </w:rPr>
        <w:t>사용되는</w:t>
      </w:r>
      <w:r w:rsidR="00E7226F">
        <w:rPr>
          <w:rFonts w:ascii="Arial" w:eastAsiaTheme="minorHAnsi" w:hAnsi="Arial" w:cs="Arial" w:hint="eastAsia"/>
        </w:rPr>
        <w:t xml:space="preserve"> </w:t>
      </w:r>
      <w:r w:rsidR="00E7226F">
        <w:rPr>
          <w:rFonts w:ascii="Arial" w:eastAsiaTheme="minorHAnsi" w:hAnsi="Arial" w:cs="Arial" w:hint="eastAsia"/>
        </w:rPr>
        <w:t>약</w:t>
      </w:r>
      <w:r w:rsidR="00E7226F">
        <w:rPr>
          <w:rFonts w:ascii="Arial" w:eastAsiaTheme="minorHAnsi" w:hAnsi="Arial" w:cs="Arial" w:hint="eastAsia"/>
        </w:rPr>
        <w:t xml:space="preserve"> </w:t>
      </w:r>
      <w:r w:rsidR="00E7226F">
        <w:rPr>
          <w:rFonts w:ascii="Arial" w:eastAsiaTheme="minorHAnsi" w:hAnsi="Arial" w:cs="Arial" w:hint="eastAsia"/>
        </w:rPr>
        <w:t>중에는</w:t>
      </w:r>
      <w:r w:rsidR="00E7226F">
        <w:rPr>
          <w:rFonts w:ascii="Arial" w:eastAsiaTheme="minorHAnsi" w:hAnsi="Arial" w:cs="Arial" w:hint="eastAsia"/>
        </w:rPr>
        <w:t xml:space="preserve"> </w:t>
      </w:r>
      <w:r w:rsidR="009532FE">
        <w:rPr>
          <w:rFonts w:ascii="Arial" w:eastAsiaTheme="minorHAnsi" w:hAnsi="Arial" w:cs="Arial"/>
        </w:rPr>
        <w:t>MMF</w:t>
      </w:r>
      <w:r w:rsidR="00E7226F">
        <w:rPr>
          <w:rFonts w:ascii="Arial" w:eastAsiaTheme="minorHAnsi" w:hAnsi="Arial" w:cs="Arial" w:hint="eastAsia"/>
        </w:rPr>
        <w:t>이</w:t>
      </w:r>
      <w:r w:rsidR="00E7226F">
        <w:rPr>
          <w:rFonts w:ascii="Arial" w:eastAsiaTheme="minorHAnsi" w:hAnsi="Arial" w:cs="Arial" w:hint="eastAsia"/>
        </w:rPr>
        <w:t xml:space="preserve"> </w:t>
      </w:r>
      <w:r w:rsidR="00E7226F">
        <w:rPr>
          <w:rFonts w:ascii="Arial" w:eastAsiaTheme="minorHAnsi" w:hAnsi="Arial" w:cs="Arial" w:hint="eastAsia"/>
        </w:rPr>
        <w:t>있음</w:t>
      </w:r>
      <w:r w:rsidR="00E35C9C">
        <w:rPr>
          <w:rFonts w:ascii="Arial" w:eastAsiaTheme="minorHAnsi" w:hAnsi="Arial" w:cs="Arial"/>
        </w:rPr>
        <w:fldChar w:fldCharType="begin"/>
      </w:r>
      <w:r w:rsidR="00536446">
        <w:rPr>
          <w:rFonts w:ascii="Arial" w:eastAsiaTheme="minorHAnsi" w:hAnsi="Arial" w:cs="Arial"/>
        </w:rPr>
        <w:instrText xml:space="preserve"> ADDIN EN.CITE &lt;EndNote&gt;&lt;Cite&gt;&lt;Author&gt;Flanagan&lt;/Author&gt;&lt;Year&gt;2019&lt;/Year&gt;&lt;RecNum&gt;16&lt;/RecNum&gt;&lt;DisplayText&gt;(8)&lt;/DisplayText&gt;&lt;record&gt;&lt;rec-number&gt;16&lt;/rec-number&gt;&lt;foreign-keys&gt;&lt;key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E35C9C">
        <w:rPr>
          <w:rFonts w:ascii="Arial" w:eastAsiaTheme="minorHAnsi" w:hAnsi="Arial" w:cs="Arial"/>
        </w:rPr>
        <w:fldChar w:fldCharType="separate"/>
      </w:r>
      <w:r w:rsidR="00536446">
        <w:rPr>
          <w:rFonts w:ascii="Arial" w:eastAsiaTheme="minorHAnsi" w:hAnsi="Arial" w:cs="Arial"/>
          <w:noProof/>
        </w:rPr>
        <w:t>(8)</w:t>
      </w:r>
      <w:r w:rsidR="00E35C9C">
        <w:rPr>
          <w:rFonts w:ascii="Arial" w:eastAsiaTheme="minorHAnsi" w:hAnsi="Arial" w:cs="Arial"/>
        </w:rPr>
        <w:fldChar w:fldCharType="end"/>
      </w:r>
      <w:r w:rsidR="00E35C9C">
        <w:rPr>
          <w:rFonts w:ascii="Arial" w:eastAsiaTheme="minorHAnsi" w:hAnsi="Arial" w:cs="Arial"/>
        </w:rPr>
        <w:t>.</w:t>
      </w:r>
      <w:r w:rsidR="00E7226F">
        <w:rPr>
          <w:rFonts w:ascii="Arial" w:eastAsiaTheme="minorHAnsi" w:hAnsi="Arial" w:cs="Arial"/>
        </w:rPr>
        <w:t xml:space="preserve"> </w:t>
      </w:r>
      <w:r w:rsidR="009532FE">
        <w:rPr>
          <w:rFonts w:ascii="Arial" w:eastAsiaTheme="minorHAnsi" w:hAnsi="Arial" w:cs="Arial"/>
        </w:rPr>
        <w:t>MMF</w:t>
      </w:r>
      <w:r w:rsidR="00E35C9C">
        <w:rPr>
          <w:rFonts w:ascii="Arial" w:eastAsiaTheme="minorHAnsi" w:hAnsi="Arial" w:cs="Arial" w:hint="eastAsia"/>
        </w:rPr>
        <w:t>은</w:t>
      </w:r>
      <w:r w:rsidR="00E35C9C">
        <w:rPr>
          <w:rFonts w:ascii="Arial" w:eastAsiaTheme="minorHAnsi" w:hAnsi="Arial" w:cs="Arial" w:hint="eastAsia"/>
        </w:rPr>
        <w:t xml:space="preserve"> </w:t>
      </w:r>
      <w:r w:rsidR="00E35C9C">
        <w:rPr>
          <w:rFonts w:ascii="Arial" w:eastAsiaTheme="minorHAnsi" w:hAnsi="Arial" w:cs="Arial" w:hint="eastAsia"/>
        </w:rPr>
        <w:t>시신경척수염</w:t>
      </w:r>
      <w:r w:rsidR="00E35C9C">
        <w:rPr>
          <w:rFonts w:ascii="Arial" w:eastAsiaTheme="minorHAnsi" w:hAnsi="Arial" w:cs="Arial" w:hint="eastAsia"/>
        </w:rPr>
        <w:t xml:space="preserve"> </w:t>
      </w:r>
      <w:r w:rsidR="00E35C9C">
        <w:rPr>
          <w:rFonts w:ascii="Arial" w:eastAsiaTheme="minorHAnsi" w:hAnsi="Arial" w:cs="Arial" w:hint="eastAsia"/>
        </w:rPr>
        <w:t>범주</w:t>
      </w:r>
      <w:r w:rsidR="00E35C9C">
        <w:rPr>
          <w:rFonts w:ascii="Arial" w:eastAsiaTheme="minorHAnsi" w:hAnsi="Arial" w:cs="Arial" w:hint="eastAsia"/>
        </w:rPr>
        <w:t xml:space="preserve"> </w:t>
      </w:r>
      <w:r w:rsidR="00E35C9C">
        <w:rPr>
          <w:rFonts w:ascii="Arial" w:eastAsiaTheme="minorHAnsi" w:hAnsi="Arial" w:cs="Arial" w:hint="eastAsia"/>
        </w:rPr>
        <w:t>질환의</w:t>
      </w:r>
      <w:r w:rsidR="00E35C9C">
        <w:rPr>
          <w:rFonts w:ascii="Arial" w:eastAsiaTheme="minorHAnsi" w:hAnsi="Arial" w:cs="Arial" w:hint="eastAsia"/>
        </w:rPr>
        <w:t xml:space="preserve"> </w:t>
      </w:r>
      <w:proofErr w:type="spellStart"/>
      <w:r w:rsidR="00E35C9C">
        <w:rPr>
          <w:rFonts w:ascii="Arial" w:eastAsiaTheme="minorHAnsi" w:hAnsi="Arial" w:cs="Arial" w:hint="eastAsia"/>
        </w:rPr>
        <w:t>유지치료에</w:t>
      </w:r>
      <w:proofErr w:type="spellEnd"/>
      <w:r w:rsidR="00E35C9C">
        <w:rPr>
          <w:rFonts w:ascii="Arial" w:eastAsiaTheme="minorHAnsi" w:hAnsi="Arial" w:cs="Arial" w:hint="eastAsia"/>
        </w:rPr>
        <w:t xml:space="preserve"> </w:t>
      </w:r>
      <w:r w:rsidR="00E35C9C">
        <w:rPr>
          <w:rFonts w:ascii="Arial" w:eastAsiaTheme="minorHAnsi" w:hAnsi="Arial" w:cs="Arial" w:hint="eastAsia"/>
        </w:rPr>
        <w:t>사용되는</w:t>
      </w:r>
      <w:r w:rsidR="00E35C9C">
        <w:rPr>
          <w:rFonts w:ascii="Arial" w:eastAsiaTheme="minorHAnsi" w:hAnsi="Arial" w:cs="Arial" w:hint="eastAsia"/>
        </w:rPr>
        <w:t xml:space="preserve"> </w:t>
      </w:r>
      <w:r w:rsidR="00E35C9C">
        <w:rPr>
          <w:rFonts w:ascii="Arial" w:eastAsiaTheme="minorHAnsi" w:hAnsi="Arial" w:cs="Arial" w:hint="eastAsia"/>
        </w:rPr>
        <w:t>주된</w:t>
      </w:r>
      <w:r w:rsidR="00E35C9C">
        <w:rPr>
          <w:rFonts w:ascii="Arial" w:eastAsiaTheme="minorHAnsi" w:hAnsi="Arial" w:cs="Arial" w:hint="eastAsia"/>
        </w:rPr>
        <w:t xml:space="preserve"> </w:t>
      </w:r>
      <w:proofErr w:type="spellStart"/>
      <w:r w:rsidR="00E35C9C">
        <w:rPr>
          <w:rFonts w:ascii="Arial" w:eastAsiaTheme="minorHAnsi" w:hAnsi="Arial" w:cs="Arial" w:hint="eastAsia"/>
        </w:rPr>
        <w:t>약임</w:t>
      </w:r>
      <w:proofErr w:type="spellEnd"/>
      <w:r w:rsidR="00E35C9C">
        <w:rPr>
          <w:rFonts w:ascii="Arial" w:eastAsiaTheme="minorHAnsi" w:hAnsi="Arial" w:cs="Arial"/>
        </w:rPr>
        <w:t xml:space="preserve"> </w:t>
      </w:r>
      <w:r w:rsidR="00E35C9C">
        <w:rPr>
          <w:rFonts w:ascii="Arial" w:eastAsiaTheme="minorHAnsi" w:hAnsi="Arial" w:cs="Arial"/>
        </w:rPr>
        <w:fldChar w:fldCharType="begin"/>
      </w:r>
      <w:r w:rsidR="00536446">
        <w:rPr>
          <w:rFonts w:ascii="Arial" w:eastAsiaTheme="minorHAnsi" w:hAnsi="Arial" w:cs="Arial"/>
        </w:rPr>
        <w:instrText xml:space="preserve"> ADDIN EN.CITE &lt;EndNote&gt;&lt;Cite&gt;&lt;Author&gt;Weinshenker&lt;/Author&gt;&lt;Year&gt;2017&lt;/Year&gt;&lt;RecNum&gt;20&lt;/RecNum&gt;&lt;DisplayText&gt;(9)&lt;/DisplayText&gt;&lt;record&gt;&lt;rec-number&gt;20&lt;/rec-number&gt;&lt;foreign-keys&gt;&lt;key app="EN" db-id="dzx0txvsgsewx9efsx4p9r2sxafwtfxert90" timestamp="1603253848"&gt;20&lt;/key&gt;&lt;/foreign-keys&gt;&lt;ref-type name="Journal Article"&gt;17&lt;/ref-type&gt;&lt;contributors&gt;&lt;authors&gt;&lt;author&gt;Weinshenker, B. G.&lt;/author&gt;&lt;author&gt;Wingerchuk, D. M.&lt;/author&gt;&lt;/authors&gt;&lt;/contributors&gt;&lt;auth-address&gt;Department of Neurology, Mayo Clinic, Rochester, MN. Electronic address: weinb@mayo.edu.&amp;#xD;Department of Neurology, Mayo Clinic, Scottsdale, AZ.&lt;/auth-address&gt;&lt;titles&gt;&lt;title&gt;Neuromyelitis Spectrum Disorders&lt;/title&gt;&lt;secondary-title&gt;Mayo Clin Proc&lt;/secondary-title&gt;&lt;/titles&gt;&lt;periodical&gt;&lt;full-title&gt;Mayo Clin Proc&lt;/full-title&gt;&lt;/periodical&gt;&lt;pages&gt;663-679&lt;/pages&gt;&lt;volume&gt;92&lt;/volume&gt;&lt;number&gt;4&lt;/number&gt;&lt;edition&gt;2017/04/08&lt;/edition&gt;&lt;keywords&gt;&lt;keyword&gt;Aquaporin 4/*immunology&lt;/keyword&gt;&lt;keyword&gt;Autoantibodies/*analysis&lt;/keyword&gt;&lt;keyword&gt;Biomarkers/analysis&lt;/keyword&gt;&lt;keyword&gt;Diagnosis, Differential&lt;/keyword&gt;&lt;keyword&gt;Disease Management&lt;/keyword&gt;&lt;keyword&gt;Humans&lt;/keyword&gt;&lt;keyword&gt;Multiple Sclerosis/*diagnosis&lt;/keyword&gt;&lt;keyword&gt;*Neuromyelitis Optica/diagnosis/immunology/physiopathology/therapy&lt;/keyword&gt;&lt;/keywords&gt;&lt;dates&gt;&lt;year&gt;2017&lt;/year&gt;&lt;pub-dates&gt;&lt;date&gt;Apr&lt;/date&gt;&lt;/pub-dates&gt;&lt;/dates&gt;&lt;isbn&gt;0025-6196&lt;/isbn&gt;&lt;accession-num&gt;28385199&lt;/accession-num&gt;&lt;urls&gt;&lt;/urls&gt;&lt;electronic-resource-num&gt;10.1016/j.mayocp.2016.12.014&lt;/electronic-resource-num&gt;&lt;remote-database-provider&gt;NLM&lt;/remote-database-provider&gt;&lt;language&gt;eng&lt;/language&gt;&lt;/record&gt;&lt;/Cite&gt;&lt;/EndNote&gt;</w:instrText>
      </w:r>
      <w:r w:rsidR="00E35C9C">
        <w:rPr>
          <w:rFonts w:ascii="Arial" w:eastAsiaTheme="minorHAnsi" w:hAnsi="Arial" w:cs="Arial"/>
        </w:rPr>
        <w:fldChar w:fldCharType="separate"/>
      </w:r>
      <w:r w:rsidR="00536446">
        <w:rPr>
          <w:rFonts w:ascii="Arial" w:eastAsiaTheme="minorHAnsi" w:hAnsi="Arial" w:cs="Arial"/>
          <w:noProof/>
        </w:rPr>
        <w:t>(9)</w:t>
      </w:r>
      <w:r w:rsidR="00E35C9C">
        <w:rPr>
          <w:rFonts w:ascii="Arial" w:eastAsiaTheme="minorHAnsi" w:hAnsi="Arial" w:cs="Arial"/>
        </w:rPr>
        <w:fldChar w:fldCharType="end"/>
      </w:r>
      <w:r w:rsidR="00E35C9C">
        <w:rPr>
          <w:rFonts w:ascii="Arial" w:eastAsiaTheme="minorHAnsi" w:hAnsi="Arial" w:cs="Arial"/>
        </w:rPr>
        <w:t>.</w:t>
      </w:r>
      <w:r w:rsidR="00FC4BC1">
        <w:rPr>
          <w:rFonts w:ascii="Arial" w:eastAsiaTheme="minorHAnsi" w:hAnsi="Arial" w:cs="Arial"/>
        </w:rPr>
        <w:t xml:space="preserve"> </w:t>
      </w:r>
      <w:r w:rsidR="009532FE">
        <w:rPr>
          <w:rFonts w:ascii="Arial" w:eastAsiaTheme="minorHAnsi" w:hAnsi="Arial" w:cs="Arial"/>
        </w:rPr>
        <w:t>MMF</w:t>
      </w:r>
      <w:r w:rsidR="003B0133">
        <w:rPr>
          <w:rFonts w:ascii="Arial" w:eastAsiaTheme="minorHAnsi" w:hAnsi="Arial" w:cs="Arial" w:hint="eastAsia"/>
        </w:rPr>
        <w:t>은</w:t>
      </w:r>
      <w:r w:rsidR="003B0133">
        <w:rPr>
          <w:rFonts w:ascii="Arial" w:eastAsiaTheme="minorHAnsi" w:hAnsi="Arial" w:cs="Arial" w:hint="eastAsia"/>
        </w:rPr>
        <w:t xml:space="preserve"> </w:t>
      </w:r>
      <w:r w:rsidR="003B0133">
        <w:rPr>
          <w:rFonts w:ascii="Arial" w:eastAsiaTheme="minorHAnsi" w:hAnsi="Arial" w:cs="Arial" w:hint="eastAsia"/>
        </w:rPr>
        <w:t>시신경척수염</w:t>
      </w:r>
      <w:r w:rsidR="003B0133">
        <w:rPr>
          <w:rFonts w:ascii="Arial" w:eastAsiaTheme="minorHAnsi" w:hAnsi="Arial" w:cs="Arial" w:hint="eastAsia"/>
        </w:rPr>
        <w:t xml:space="preserve"> </w:t>
      </w:r>
      <w:r w:rsidR="003B0133">
        <w:rPr>
          <w:rFonts w:ascii="Arial" w:eastAsiaTheme="minorHAnsi" w:hAnsi="Arial" w:cs="Arial" w:hint="eastAsia"/>
        </w:rPr>
        <w:t>환자의</w:t>
      </w:r>
      <w:r w:rsidR="003B0133">
        <w:rPr>
          <w:rFonts w:ascii="Arial" w:eastAsiaTheme="minorHAnsi" w:hAnsi="Arial" w:cs="Arial" w:hint="eastAsia"/>
        </w:rPr>
        <w:t xml:space="preserve"> </w:t>
      </w:r>
      <w:r w:rsidR="003B0133">
        <w:rPr>
          <w:rFonts w:ascii="Arial" w:eastAsiaTheme="minorHAnsi" w:hAnsi="Arial" w:cs="Arial"/>
        </w:rPr>
        <w:t>annualized relapse rate</w:t>
      </w:r>
      <w:r w:rsidR="004E483A">
        <w:rPr>
          <w:rFonts w:ascii="Arial" w:eastAsiaTheme="minorHAnsi" w:hAnsi="Arial" w:cs="Arial" w:hint="eastAsia"/>
        </w:rPr>
        <w:t>와</w:t>
      </w:r>
      <w:r w:rsidR="004E483A">
        <w:rPr>
          <w:rFonts w:ascii="Arial" w:eastAsiaTheme="minorHAnsi" w:hAnsi="Arial" w:cs="Arial" w:hint="eastAsia"/>
        </w:rPr>
        <w:t xml:space="preserve"> </w:t>
      </w:r>
      <w:r w:rsidR="004E483A">
        <w:rPr>
          <w:rFonts w:ascii="Arial" w:eastAsiaTheme="minorHAnsi" w:hAnsi="Arial" w:cs="Arial"/>
        </w:rPr>
        <w:t xml:space="preserve">annualized severe relapse rate </w:t>
      </w:r>
      <w:r w:rsidR="004E483A">
        <w:rPr>
          <w:rFonts w:ascii="Arial" w:eastAsiaTheme="minorHAnsi" w:hAnsi="Arial" w:cs="Arial" w:hint="eastAsia"/>
        </w:rPr>
        <w:t>두가지</w:t>
      </w:r>
      <w:r w:rsidR="003B0133">
        <w:rPr>
          <w:rFonts w:ascii="Arial" w:eastAsiaTheme="minorHAnsi" w:hAnsi="Arial" w:cs="Arial" w:hint="eastAsia"/>
        </w:rPr>
        <w:t>를</w:t>
      </w:r>
      <w:r w:rsidR="004E483A">
        <w:rPr>
          <w:rFonts w:ascii="Arial" w:eastAsiaTheme="minorHAnsi" w:hAnsi="Arial" w:cs="Arial" w:hint="eastAsia"/>
        </w:rPr>
        <w:t xml:space="preserve"> </w:t>
      </w:r>
      <w:r w:rsidR="004E483A">
        <w:rPr>
          <w:rFonts w:ascii="Arial" w:eastAsiaTheme="minorHAnsi" w:hAnsi="Arial" w:cs="Arial" w:hint="eastAsia"/>
        </w:rPr>
        <w:t>모두</w:t>
      </w:r>
      <w:r w:rsidR="003B0133">
        <w:rPr>
          <w:rFonts w:ascii="Arial" w:eastAsiaTheme="minorHAnsi" w:hAnsi="Arial" w:cs="Arial" w:hint="eastAsia"/>
        </w:rPr>
        <w:t xml:space="preserve"> </w:t>
      </w:r>
      <w:r w:rsidR="003B0133">
        <w:rPr>
          <w:rFonts w:ascii="Arial" w:eastAsiaTheme="minorHAnsi" w:hAnsi="Arial" w:cs="Arial" w:hint="eastAsia"/>
        </w:rPr>
        <w:t>통계적으로</w:t>
      </w:r>
      <w:r w:rsidR="003B0133">
        <w:rPr>
          <w:rFonts w:ascii="Arial" w:eastAsiaTheme="minorHAnsi" w:hAnsi="Arial" w:cs="Arial" w:hint="eastAsia"/>
        </w:rPr>
        <w:t xml:space="preserve"> </w:t>
      </w:r>
      <w:r w:rsidR="003B0133">
        <w:rPr>
          <w:rFonts w:ascii="Arial" w:eastAsiaTheme="minorHAnsi" w:hAnsi="Arial" w:cs="Arial" w:hint="eastAsia"/>
        </w:rPr>
        <w:t>유의미하게</w:t>
      </w:r>
      <w:r w:rsidR="003B0133">
        <w:rPr>
          <w:rFonts w:ascii="Arial" w:eastAsiaTheme="minorHAnsi" w:hAnsi="Arial" w:cs="Arial" w:hint="eastAsia"/>
        </w:rPr>
        <w:t xml:space="preserve"> </w:t>
      </w:r>
      <w:r w:rsidR="003B0133">
        <w:rPr>
          <w:rFonts w:ascii="Arial" w:eastAsiaTheme="minorHAnsi" w:hAnsi="Arial" w:cs="Arial" w:hint="eastAsia"/>
        </w:rPr>
        <w:t>감소시켰음</w:t>
      </w:r>
      <w:r w:rsidR="003B0133">
        <w:rPr>
          <w:rFonts w:ascii="Arial" w:eastAsiaTheme="minorHAnsi" w:hAnsi="Arial" w:cs="Arial" w:hint="eastAsia"/>
        </w:rPr>
        <w:t>.</w:t>
      </w:r>
      <w:r w:rsidR="003B0133">
        <w:rPr>
          <w:rFonts w:ascii="Arial" w:eastAsiaTheme="minorHAnsi" w:hAnsi="Arial" w:cs="Arial"/>
        </w:rPr>
        <w:t xml:space="preserve"> </w:t>
      </w:r>
      <w:r w:rsidR="00A51C71">
        <w:rPr>
          <w:rFonts w:ascii="Arial" w:eastAsiaTheme="minorHAnsi" w:hAnsi="Arial" w:cs="Arial"/>
        </w:rPr>
        <w:fldChar w:fldCharType="begin">
          <w:fldData xml:space="preserve">PEVuZE5vdGU+PENpdGU+PEF1dGhvcj5TYW5kPC9BdXRob3I+PFllYXI+MjAxNjwvWWVhcj48UmVj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PEVuZE5vdGU+PENpdGU+PEF1dGhvcj5TYW5kPC9BdXRob3I+PFllYXI+MjAxNjwvWWVhcj48UmVj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A51C71">
        <w:rPr>
          <w:rFonts w:ascii="Arial" w:eastAsiaTheme="minorHAnsi" w:hAnsi="Arial" w:cs="Arial"/>
        </w:rPr>
        <w:fldChar w:fldCharType="separate"/>
      </w:r>
      <w:r w:rsidR="00536446">
        <w:rPr>
          <w:rFonts w:ascii="Arial" w:eastAsiaTheme="minorHAnsi" w:hAnsi="Arial" w:cs="Arial"/>
          <w:noProof/>
        </w:rPr>
        <w:t>(10, 11)</w:t>
      </w:r>
      <w:r w:rsidR="00A51C71">
        <w:rPr>
          <w:rFonts w:ascii="Arial" w:eastAsiaTheme="minorHAnsi" w:hAnsi="Arial" w:cs="Arial"/>
        </w:rPr>
        <w:fldChar w:fldCharType="end"/>
      </w:r>
      <w:r w:rsidR="0087606E">
        <w:rPr>
          <w:rFonts w:ascii="Arial" w:eastAsiaTheme="minorHAnsi" w:hAnsi="Arial" w:cs="Arial"/>
        </w:rPr>
        <w:t xml:space="preserve"> </w:t>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07CE9" w:rsidRDefault="00B07CE9" w:rsidP="00B07CE9">
      <w:pPr>
        <w:rPr>
          <w:rFonts w:ascii="Arial" w:eastAsiaTheme="minorHAnsi" w:hAnsi="Arial" w:cs="Arial"/>
          <w:b/>
          <w:sz w:val="24"/>
        </w:rPr>
      </w:pPr>
      <w:r>
        <w:rPr>
          <w:rFonts w:ascii="Arial" w:eastAsiaTheme="minorHAnsi" w:hAnsi="Arial" w:cs="Arial" w:hint="eastAsia"/>
          <w:b/>
          <w:sz w:val="24"/>
        </w:rPr>
        <w:lastRenderedPageBreak/>
        <w:t xml:space="preserve">4. </w:t>
      </w:r>
      <w:r w:rsidR="00ED6423">
        <w:rPr>
          <w:rFonts w:ascii="Arial" w:eastAsiaTheme="minorHAnsi" w:hAnsi="Arial" w:cs="Arial" w:hint="eastAsia"/>
          <w:b/>
          <w:sz w:val="24"/>
        </w:rPr>
        <w:t>Myelin oligodendrocyte glycoprotein-antibody-associated disease</w:t>
      </w:r>
      <w:r w:rsidR="00ED6423">
        <w:rPr>
          <w:rFonts w:ascii="Arial" w:eastAsiaTheme="minorHAnsi" w:hAnsi="Arial" w:cs="Arial"/>
          <w:b/>
          <w:sz w:val="24"/>
        </w:rPr>
        <w:t xml:space="preserve"> </w:t>
      </w:r>
      <w:r w:rsidR="00ED6423">
        <w:rPr>
          <w:rFonts w:ascii="Arial" w:eastAsiaTheme="minorHAnsi" w:hAnsi="Arial" w:cs="Arial" w:hint="eastAsia"/>
          <w:b/>
          <w:sz w:val="24"/>
        </w:rPr>
        <w:t>(</w:t>
      </w:r>
      <w:r>
        <w:rPr>
          <w:rFonts w:ascii="Arial" w:eastAsiaTheme="minorHAnsi" w:hAnsi="Arial" w:cs="Arial"/>
          <w:b/>
          <w:sz w:val="24"/>
        </w:rPr>
        <w:t>MOGAD</w:t>
      </w:r>
      <w:r w:rsidR="00ED6423">
        <w:rPr>
          <w:rFonts w:ascii="Arial" w:eastAsiaTheme="minorHAnsi" w:hAnsi="Arial" w:cs="Arial"/>
          <w:b/>
          <w:sz w:val="24"/>
        </w:rPr>
        <w:t>)</w:t>
      </w:r>
    </w:p>
    <w:p w:rsidR="00E952CE" w:rsidRDefault="00BF5CEA" w:rsidP="00BF5CEA">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Pr>
          <w:rFonts w:ascii="Arial" w:eastAsiaTheme="minorHAnsi" w:hAnsi="Arial" w:cs="Arial"/>
        </w:rPr>
        <w:t xml:space="preserve"> </w:t>
      </w:r>
      <w:r w:rsidR="00AC4EC8">
        <w:rPr>
          <w:rFonts w:ascii="Arial" w:eastAsiaTheme="minorHAnsi" w:hAnsi="Arial" w:cs="Arial"/>
        </w:rPr>
        <w:t>Relapse</w:t>
      </w:r>
      <w:r w:rsidR="00AC4EC8">
        <w:rPr>
          <w:rFonts w:ascii="Arial" w:eastAsiaTheme="minorHAnsi" w:hAnsi="Arial" w:cs="Arial" w:hint="eastAsia"/>
        </w:rPr>
        <w:t>의</w:t>
      </w:r>
      <w:r w:rsidR="00AC4EC8">
        <w:rPr>
          <w:rFonts w:ascii="Arial" w:eastAsiaTheme="minorHAnsi" w:hAnsi="Arial" w:cs="Arial" w:hint="eastAsia"/>
        </w:rPr>
        <w:t xml:space="preserve"> </w:t>
      </w:r>
      <w:r w:rsidR="00AC4EC8">
        <w:rPr>
          <w:rFonts w:ascii="Arial" w:eastAsiaTheme="minorHAnsi" w:hAnsi="Arial" w:cs="Arial" w:hint="eastAsia"/>
        </w:rPr>
        <w:t>경과를</w:t>
      </w:r>
      <w:r w:rsidR="00AC4EC8">
        <w:rPr>
          <w:rFonts w:ascii="Arial" w:eastAsiaTheme="minorHAnsi" w:hAnsi="Arial" w:cs="Arial" w:hint="eastAsia"/>
        </w:rPr>
        <w:t xml:space="preserve"> </w:t>
      </w:r>
      <w:r w:rsidR="00AC4EC8">
        <w:rPr>
          <w:rFonts w:ascii="Arial" w:eastAsiaTheme="minorHAnsi" w:hAnsi="Arial" w:cs="Arial" w:hint="eastAsia"/>
        </w:rPr>
        <w:t>보이는</w:t>
      </w:r>
      <w:r w:rsidR="00AC4EC8">
        <w:rPr>
          <w:rFonts w:ascii="Arial" w:eastAsiaTheme="minorHAnsi" w:hAnsi="Arial" w:cs="Arial" w:hint="eastAsia"/>
        </w:rPr>
        <w:t xml:space="preserve"> </w:t>
      </w:r>
      <w:r w:rsidR="00AC4EC8">
        <w:rPr>
          <w:rFonts w:ascii="Arial" w:eastAsiaTheme="minorHAnsi" w:hAnsi="Arial" w:cs="Arial" w:hint="eastAsia"/>
        </w:rPr>
        <w:t>경우</w:t>
      </w:r>
      <w:r w:rsidR="00AC4EC8">
        <w:rPr>
          <w:rFonts w:ascii="Arial" w:eastAsiaTheme="minorHAnsi" w:hAnsi="Arial" w:cs="Arial" w:hint="eastAsia"/>
        </w:rPr>
        <w:t xml:space="preserve"> </w:t>
      </w:r>
      <w:r w:rsidR="00AC4EC8">
        <w:rPr>
          <w:rFonts w:ascii="Arial" w:eastAsiaTheme="minorHAnsi" w:hAnsi="Arial" w:cs="Arial"/>
        </w:rPr>
        <w:t>steroid sparing agent</w:t>
      </w:r>
      <w:r w:rsidR="00AC4EC8">
        <w:rPr>
          <w:rFonts w:ascii="Arial" w:eastAsiaTheme="minorHAnsi" w:hAnsi="Arial" w:cs="Arial" w:hint="eastAsia"/>
        </w:rPr>
        <w:t>로</w:t>
      </w:r>
      <w:r w:rsidR="00AC4EC8">
        <w:rPr>
          <w:rFonts w:ascii="Arial" w:eastAsiaTheme="minorHAnsi" w:hAnsi="Arial" w:cs="Arial" w:hint="eastAsia"/>
        </w:rPr>
        <w:t xml:space="preserve"> </w:t>
      </w:r>
      <w:r w:rsidR="009532FE">
        <w:rPr>
          <w:rFonts w:ascii="Arial" w:eastAsiaTheme="minorHAnsi" w:hAnsi="Arial" w:cs="Arial"/>
        </w:rPr>
        <w:t>MMF</w:t>
      </w:r>
      <w:r w:rsidR="00AC4EC8">
        <w:rPr>
          <w:rFonts w:ascii="Arial" w:eastAsiaTheme="minorHAnsi" w:hAnsi="Arial" w:cs="Arial" w:hint="eastAsia"/>
        </w:rPr>
        <w:t>을</w:t>
      </w:r>
      <w:r w:rsidR="00AC4EC8">
        <w:rPr>
          <w:rFonts w:ascii="Arial" w:eastAsiaTheme="minorHAnsi" w:hAnsi="Arial" w:cs="Arial" w:hint="eastAsia"/>
        </w:rPr>
        <w:t xml:space="preserve"> </w:t>
      </w:r>
      <w:r w:rsidR="00AC4EC8">
        <w:rPr>
          <w:rFonts w:ascii="Arial" w:eastAsiaTheme="minorHAnsi" w:hAnsi="Arial" w:cs="Arial" w:hint="eastAsia"/>
        </w:rPr>
        <w:t>사용할</w:t>
      </w:r>
      <w:r w:rsidR="00AC4EC8">
        <w:rPr>
          <w:rFonts w:ascii="Arial" w:eastAsiaTheme="minorHAnsi" w:hAnsi="Arial" w:cs="Arial" w:hint="eastAsia"/>
        </w:rPr>
        <w:t xml:space="preserve"> </w:t>
      </w:r>
      <w:r w:rsidR="00AC4EC8">
        <w:rPr>
          <w:rFonts w:ascii="Arial" w:eastAsiaTheme="minorHAnsi" w:hAnsi="Arial" w:cs="Arial" w:hint="eastAsia"/>
        </w:rPr>
        <w:t>수</w:t>
      </w:r>
      <w:r w:rsidR="00AC4EC8">
        <w:rPr>
          <w:rFonts w:ascii="Arial" w:eastAsiaTheme="minorHAnsi" w:hAnsi="Arial" w:cs="Arial" w:hint="eastAsia"/>
        </w:rPr>
        <w:t xml:space="preserve"> </w:t>
      </w:r>
      <w:r w:rsidR="00AC4EC8">
        <w:rPr>
          <w:rFonts w:ascii="Arial" w:eastAsiaTheme="minorHAnsi" w:hAnsi="Arial" w:cs="Arial" w:hint="eastAsia"/>
        </w:rPr>
        <w:t>있음</w:t>
      </w:r>
      <w:r w:rsidR="00AC4EC8">
        <w:rPr>
          <w:rFonts w:ascii="Arial" w:eastAsiaTheme="minorHAnsi" w:hAnsi="Arial" w:cs="Arial" w:hint="eastAsia"/>
        </w:rPr>
        <w:t>.</w:t>
      </w:r>
      <w:r w:rsidR="00AC4EC8">
        <w:rPr>
          <w:rFonts w:ascii="Arial" w:eastAsiaTheme="minorHAnsi" w:hAnsi="Arial" w:cs="Arial"/>
        </w:rPr>
        <w:t xml:space="preserve"> </w:t>
      </w:r>
      <w:r w:rsidR="00531B2B">
        <w:rPr>
          <w:rFonts w:ascii="Arial" w:eastAsiaTheme="minorHAnsi" w:hAnsi="Arial" w:cs="Arial"/>
        </w:rPr>
        <w:fldChar w:fldCharType="begin"/>
      </w:r>
      <w:r w:rsidR="00536446">
        <w:rPr>
          <w:rFonts w:ascii="Arial" w:eastAsiaTheme="minorHAnsi" w:hAnsi="Arial" w:cs="Arial"/>
        </w:rPr>
        <w:instrText xml:space="preserve"> ADDIN EN.CITE &lt;EndNote&gt;&lt;Cite&gt;&lt;Author&gt;Flanagan&lt;/Author&gt;&lt;Year&gt;2019&lt;/Year&gt;&lt;RecNum&gt;16&lt;/RecNum&gt;&lt;DisplayText&gt;(8)&lt;/DisplayText&gt;&lt;record&gt;&lt;rec-number&gt;16&lt;/rec-number&gt;&lt;foreign-keys&gt;&lt;key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531B2B">
        <w:rPr>
          <w:rFonts w:ascii="Arial" w:eastAsiaTheme="minorHAnsi" w:hAnsi="Arial" w:cs="Arial"/>
        </w:rPr>
        <w:fldChar w:fldCharType="separate"/>
      </w:r>
      <w:r w:rsidR="00536446">
        <w:rPr>
          <w:rFonts w:ascii="Arial" w:eastAsiaTheme="minorHAnsi" w:hAnsi="Arial" w:cs="Arial"/>
          <w:noProof/>
        </w:rPr>
        <w:t>(8)</w:t>
      </w:r>
      <w:r w:rsidR="00531B2B">
        <w:rPr>
          <w:rFonts w:ascii="Arial" w:eastAsiaTheme="minorHAnsi" w:hAnsi="Arial" w:cs="Arial"/>
        </w:rPr>
        <w:fldChar w:fldCharType="end"/>
      </w:r>
      <w:r w:rsidR="00CB55FF">
        <w:rPr>
          <w:rFonts w:ascii="Arial" w:eastAsiaTheme="minorHAnsi" w:hAnsi="Arial" w:cs="Arial"/>
        </w:rPr>
        <w:t xml:space="preserve"> </w:t>
      </w:r>
      <w:r w:rsidR="00CB55FF">
        <w:rPr>
          <w:rFonts w:ascii="Arial" w:eastAsiaTheme="minorHAnsi" w:hAnsi="Arial" w:cs="Arial" w:hint="eastAsia"/>
        </w:rPr>
        <w:t>MOGAD</w:t>
      </w:r>
      <w:r w:rsidR="00262B19">
        <w:rPr>
          <w:rFonts w:ascii="Arial" w:eastAsiaTheme="minorHAnsi" w:hAnsi="Arial" w:cs="Arial" w:hint="eastAsia"/>
        </w:rPr>
        <w:t>에</w:t>
      </w:r>
      <w:r w:rsidR="00262B19">
        <w:rPr>
          <w:rFonts w:ascii="Arial" w:eastAsiaTheme="minorHAnsi" w:hAnsi="Arial" w:cs="Arial" w:hint="eastAsia"/>
        </w:rPr>
        <w:t xml:space="preserve"> </w:t>
      </w:r>
      <w:r w:rsidR="00262B19">
        <w:rPr>
          <w:rFonts w:ascii="Arial" w:eastAsiaTheme="minorHAnsi" w:hAnsi="Arial" w:cs="Arial" w:hint="eastAsia"/>
        </w:rPr>
        <w:t>사용되는</w:t>
      </w:r>
      <w:r w:rsidR="00262B19">
        <w:rPr>
          <w:rFonts w:ascii="Arial" w:eastAsiaTheme="minorHAnsi" w:hAnsi="Arial" w:cs="Arial" w:hint="eastAsia"/>
        </w:rPr>
        <w:t xml:space="preserve"> </w:t>
      </w:r>
      <w:r w:rsidR="00262B19">
        <w:rPr>
          <w:rFonts w:ascii="Arial" w:eastAsiaTheme="minorHAnsi" w:hAnsi="Arial" w:cs="Arial"/>
        </w:rPr>
        <w:t>disease modifying treatment</w:t>
      </w:r>
      <w:r w:rsidR="00262B19">
        <w:rPr>
          <w:rFonts w:ascii="Arial" w:eastAsiaTheme="minorHAnsi" w:hAnsi="Arial" w:cs="Arial" w:hint="eastAsia"/>
        </w:rPr>
        <w:t>에는</w:t>
      </w:r>
      <w:r w:rsidR="00262B19">
        <w:rPr>
          <w:rFonts w:ascii="Arial" w:eastAsiaTheme="minorHAnsi" w:hAnsi="Arial" w:cs="Arial" w:hint="eastAsia"/>
        </w:rPr>
        <w:t xml:space="preserve"> </w:t>
      </w:r>
      <w:r w:rsidR="009532FE">
        <w:rPr>
          <w:rFonts w:ascii="Arial" w:eastAsiaTheme="minorHAnsi" w:hAnsi="Arial" w:cs="Arial"/>
        </w:rPr>
        <w:t>MMF</w:t>
      </w:r>
      <w:r w:rsidR="00262B19">
        <w:rPr>
          <w:rFonts w:ascii="Arial" w:eastAsiaTheme="minorHAnsi" w:hAnsi="Arial" w:cs="Arial"/>
        </w:rPr>
        <w:t xml:space="preserve"> </w:t>
      </w:r>
      <w:r w:rsidR="00262B19">
        <w:rPr>
          <w:rFonts w:ascii="Arial" w:eastAsiaTheme="minorHAnsi" w:hAnsi="Arial" w:cs="Arial" w:hint="eastAsia"/>
        </w:rPr>
        <w:t>등의</w:t>
      </w:r>
      <w:r w:rsidR="00262B19">
        <w:rPr>
          <w:rFonts w:ascii="Arial" w:eastAsiaTheme="minorHAnsi" w:hAnsi="Arial" w:cs="Arial" w:hint="eastAsia"/>
        </w:rPr>
        <w:t xml:space="preserve"> </w:t>
      </w:r>
      <w:r w:rsidR="00262B19">
        <w:rPr>
          <w:rFonts w:ascii="Arial" w:eastAsiaTheme="minorHAnsi" w:hAnsi="Arial" w:cs="Arial" w:hint="eastAsia"/>
        </w:rPr>
        <w:t>면역억제제가</w:t>
      </w:r>
      <w:r w:rsidR="00262B19">
        <w:rPr>
          <w:rFonts w:ascii="Arial" w:eastAsiaTheme="minorHAnsi" w:hAnsi="Arial" w:cs="Arial" w:hint="eastAsia"/>
        </w:rPr>
        <w:t xml:space="preserve"> </w:t>
      </w:r>
      <w:r w:rsidR="00262B19">
        <w:rPr>
          <w:rFonts w:ascii="Arial" w:eastAsiaTheme="minorHAnsi" w:hAnsi="Arial" w:cs="Arial" w:hint="eastAsia"/>
        </w:rPr>
        <w:t>있으며</w:t>
      </w:r>
      <w:r w:rsidR="00262B19">
        <w:rPr>
          <w:rFonts w:ascii="Arial" w:eastAsiaTheme="minorHAnsi" w:hAnsi="Arial" w:cs="Arial" w:hint="eastAsia"/>
        </w:rPr>
        <w:t xml:space="preserve"> </w:t>
      </w:r>
      <w:r w:rsidR="00262B19">
        <w:rPr>
          <w:rFonts w:ascii="Arial" w:eastAsiaTheme="minorHAnsi" w:hAnsi="Arial" w:cs="Arial" w:hint="eastAsia"/>
        </w:rPr>
        <w:t>이의</w:t>
      </w:r>
      <w:r w:rsidR="00262B19">
        <w:rPr>
          <w:rFonts w:ascii="Arial" w:eastAsiaTheme="minorHAnsi" w:hAnsi="Arial" w:cs="Arial" w:hint="eastAsia"/>
        </w:rPr>
        <w:t xml:space="preserve"> </w:t>
      </w:r>
      <w:r w:rsidR="00262B19">
        <w:rPr>
          <w:rFonts w:ascii="Arial" w:eastAsiaTheme="minorHAnsi" w:hAnsi="Arial" w:cs="Arial" w:hint="eastAsia"/>
        </w:rPr>
        <w:t>사용은</w:t>
      </w:r>
      <w:r w:rsidR="00262B19">
        <w:rPr>
          <w:rFonts w:ascii="Arial" w:eastAsiaTheme="minorHAnsi" w:hAnsi="Arial" w:cs="Arial" w:hint="eastAsia"/>
        </w:rPr>
        <w:t xml:space="preserve"> </w:t>
      </w:r>
      <w:r w:rsidR="00262B19">
        <w:rPr>
          <w:rFonts w:ascii="Arial" w:eastAsiaTheme="minorHAnsi" w:hAnsi="Arial" w:cs="Arial"/>
        </w:rPr>
        <w:t>annual relapse rate</w:t>
      </w:r>
      <w:r w:rsidR="00262B19">
        <w:rPr>
          <w:rFonts w:ascii="Arial" w:eastAsiaTheme="minorHAnsi" w:hAnsi="Arial" w:cs="Arial" w:hint="eastAsia"/>
        </w:rPr>
        <w:t>의</w:t>
      </w:r>
      <w:r w:rsidR="00262B19">
        <w:rPr>
          <w:rFonts w:ascii="Arial" w:eastAsiaTheme="minorHAnsi" w:hAnsi="Arial" w:cs="Arial" w:hint="eastAsia"/>
        </w:rPr>
        <w:t xml:space="preserve"> </w:t>
      </w:r>
      <w:r w:rsidR="00262B19">
        <w:rPr>
          <w:rFonts w:ascii="Arial" w:eastAsiaTheme="minorHAnsi" w:hAnsi="Arial" w:cs="Arial" w:hint="eastAsia"/>
        </w:rPr>
        <w:t>감소와</w:t>
      </w:r>
      <w:r w:rsidR="00262B19">
        <w:rPr>
          <w:rFonts w:ascii="Arial" w:eastAsiaTheme="minorHAnsi" w:hAnsi="Arial" w:cs="Arial" w:hint="eastAsia"/>
        </w:rPr>
        <w:t xml:space="preserve"> </w:t>
      </w:r>
      <w:r w:rsidR="00262B19">
        <w:rPr>
          <w:rFonts w:ascii="Arial" w:eastAsiaTheme="minorHAnsi" w:hAnsi="Arial" w:cs="Arial" w:hint="eastAsia"/>
        </w:rPr>
        <w:t>관계가</w:t>
      </w:r>
      <w:r w:rsidR="00262B19">
        <w:rPr>
          <w:rFonts w:ascii="Arial" w:eastAsiaTheme="minorHAnsi" w:hAnsi="Arial" w:cs="Arial" w:hint="eastAsia"/>
        </w:rPr>
        <w:t xml:space="preserve"> </w:t>
      </w:r>
      <w:r w:rsidR="00262B19">
        <w:rPr>
          <w:rFonts w:ascii="Arial" w:eastAsiaTheme="minorHAnsi" w:hAnsi="Arial" w:cs="Arial" w:hint="eastAsia"/>
        </w:rPr>
        <w:t>있음</w:t>
      </w:r>
      <w:r w:rsidR="00262B19">
        <w:rPr>
          <w:rFonts w:ascii="Arial" w:eastAsiaTheme="minorHAnsi" w:hAnsi="Arial" w:cs="Arial" w:hint="eastAsia"/>
        </w:rPr>
        <w:t>.</w:t>
      </w:r>
      <w:r w:rsidR="00262B19">
        <w:rPr>
          <w:rFonts w:ascii="Arial" w:eastAsiaTheme="minorHAnsi" w:hAnsi="Arial" w:cs="Arial"/>
        </w:rPr>
        <w:t xml:space="preserve"> </w:t>
      </w:r>
      <w:r w:rsidR="002B6184">
        <w:rPr>
          <w:rFonts w:ascii="Arial" w:eastAsiaTheme="minorHAnsi" w:hAnsi="Arial" w:cs="Arial"/>
        </w:rPr>
        <w:fldChar w:fldCharType="begin">
          <w:fldData xml:space="preserve">PEVuZE5vdGU+PENpdGU+PEF1dGhvcj5SZWluZGw8L0F1dGhvcj48WWVhcj4yMDE5PC9ZZWFyPjxS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PEVuZE5vdGU+PENpdGU+PEF1dGhvcj5SZWluZGw8L0F1dGhvcj48WWVhcj4yMDE5PC9ZZWFyPjxS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2B6184">
        <w:rPr>
          <w:rFonts w:ascii="Arial" w:eastAsiaTheme="minorHAnsi" w:hAnsi="Arial" w:cs="Arial"/>
        </w:rPr>
        <w:fldChar w:fldCharType="separate"/>
      </w:r>
      <w:r w:rsidR="00536446">
        <w:rPr>
          <w:rFonts w:ascii="Arial" w:eastAsiaTheme="minorHAnsi" w:hAnsi="Arial" w:cs="Arial"/>
          <w:noProof/>
        </w:rPr>
        <w:t>(12-14)</w:t>
      </w:r>
      <w:r w:rsidR="002B6184">
        <w:rPr>
          <w:rFonts w:ascii="Arial" w:eastAsiaTheme="minorHAnsi" w:hAnsi="Arial" w:cs="Arial"/>
        </w:rPr>
        <w:fldChar w:fldCharType="end"/>
      </w:r>
    </w:p>
    <w:p w:rsidR="00907988" w:rsidRDefault="00907988" w:rsidP="008A1094">
      <w:pPr>
        <w:rPr>
          <w:rFonts w:ascii="Arial" w:eastAsiaTheme="minorHAnsi" w:hAnsi="Arial" w:cs="Arial"/>
          <w:b/>
          <w:sz w:val="24"/>
        </w:rPr>
        <w:sectPr w:rsidR="00907988">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5</w:t>
      </w:r>
      <w:r w:rsidR="001E32A5" w:rsidRPr="00815CAC">
        <w:rPr>
          <w:rFonts w:ascii="Arial" w:eastAsiaTheme="minorHAnsi" w:hAnsi="Arial" w:cs="Arial"/>
          <w:b/>
          <w:sz w:val="24"/>
        </w:rPr>
        <w:t xml:space="preserve">. </w:t>
      </w:r>
      <w:proofErr w:type="spellStart"/>
      <w:r w:rsidR="00F330DD">
        <w:rPr>
          <w:rFonts w:ascii="Arial" w:eastAsiaTheme="minorHAnsi" w:hAnsi="Arial" w:cs="Arial"/>
          <w:b/>
          <w:sz w:val="24"/>
        </w:rPr>
        <w:t>neurosarcoidosis</w:t>
      </w:r>
      <w:proofErr w:type="spellEnd"/>
      <w:r w:rsidR="00F330DD">
        <w:rPr>
          <w:rFonts w:ascii="Arial" w:eastAsiaTheme="minorHAnsi" w:hAnsi="Arial" w:cs="Arial"/>
          <w:b/>
          <w:sz w:val="24"/>
        </w:rPr>
        <w:t xml:space="preserve"> </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EF2BEF">
        <w:rPr>
          <w:rFonts w:ascii="Arial" w:eastAsiaTheme="minorHAnsi" w:hAnsi="Arial" w:cs="Arial"/>
        </w:rPr>
        <w:t xml:space="preserve"> Un-controlled study</w:t>
      </w:r>
      <w:r w:rsidR="00EF2BEF">
        <w:rPr>
          <w:rFonts w:ascii="Arial" w:eastAsiaTheme="minorHAnsi" w:hAnsi="Arial" w:cs="Arial" w:hint="eastAsia"/>
        </w:rPr>
        <w:t>에서</w:t>
      </w:r>
      <w:r w:rsidR="00EF2BEF">
        <w:rPr>
          <w:rFonts w:ascii="Arial" w:eastAsiaTheme="minorHAnsi" w:hAnsi="Arial" w:cs="Arial" w:hint="eastAsia"/>
        </w:rPr>
        <w:t xml:space="preserve"> </w:t>
      </w:r>
      <w:proofErr w:type="spellStart"/>
      <w:r w:rsidR="00EF2BEF">
        <w:rPr>
          <w:rFonts w:ascii="Arial" w:eastAsiaTheme="minorHAnsi" w:hAnsi="Arial" w:cs="Arial"/>
        </w:rPr>
        <w:t>neurosarcoidosis</w:t>
      </w:r>
      <w:proofErr w:type="spellEnd"/>
      <w:r w:rsidR="00EF2BEF">
        <w:rPr>
          <w:rFonts w:ascii="Arial" w:eastAsiaTheme="minorHAnsi" w:hAnsi="Arial" w:cs="Arial" w:hint="eastAsia"/>
        </w:rPr>
        <w:t>환자에게</w:t>
      </w:r>
      <w:r w:rsidR="00EF2BEF">
        <w:rPr>
          <w:rFonts w:ascii="Arial" w:eastAsiaTheme="minorHAnsi" w:hAnsi="Arial" w:cs="Arial" w:hint="eastAsia"/>
        </w:rPr>
        <w:t xml:space="preserve"> </w:t>
      </w:r>
      <w:r w:rsidR="009532FE">
        <w:rPr>
          <w:rFonts w:ascii="Arial" w:eastAsiaTheme="minorHAnsi" w:hAnsi="Arial" w:cs="Arial"/>
        </w:rPr>
        <w:t>MMF</w:t>
      </w:r>
      <w:r w:rsidR="00EF2BEF">
        <w:rPr>
          <w:rFonts w:ascii="Arial" w:eastAsiaTheme="minorHAnsi" w:hAnsi="Arial" w:cs="Arial" w:hint="eastAsia"/>
        </w:rPr>
        <w:t>과</w:t>
      </w:r>
      <w:r w:rsidR="00EF2BEF">
        <w:rPr>
          <w:rFonts w:ascii="Arial" w:eastAsiaTheme="minorHAnsi" w:hAnsi="Arial" w:cs="Arial" w:hint="eastAsia"/>
        </w:rPr>
        <w:t xml:space="preserve"> </w:t>
      </w:r>
      <w:r w:rsidR="00EF2BEF">
        <w:rPr>
          <w:rFonts w:ascii="Arial" w:eastAsiaTheme="minorHAnsi" w:hAnsi="Arial" w:cs="Arial" w:hint="eastAsia"/>
        </w:rPr>
        <w:t>같은</w:t>
      </w:r>
      <w:r w:rsidR="00EF2BEF">
        <w:rPr>
          <w:rFonts w:ascii="Arial" w:eastAsiaTheme="minorHAnsi" w:hAnsi="Arial" w:cs="Arial" w:hint="eastAsia"/>
        </w:rPr>
        <w:t xml:space="preserve"> </w:t>
      </w:r>
      <w:r w:rsidR="00EF2BEF">
        <w:rPr>
          <w:rFonts w:ascii="Arial" w:eastAsiaTheme="minorHAnsi" w:hAnsi="Arial" w:cs="Arial" w:hint="eastAsia"/>
        </w:rPr>
        <w:t>면역억제제를</w:t>
      </w:r>
      <w:r w:rsidR="00EF2BEF">
        <w:rPr>
          <w:rFonts w:ascii="Arial" w:eastAsiaTheme="minorHAnsi" w:hAnsi="Arial" w:cs="Arial" w:hint="eastAsia"/>
        </w:rPr>
        <w:t xml:space="preserve"> </w:t>
      </w:r>
      <w:r w:rsidR="00EF2BEF">
        <w:rPr>
          <w:rFonts w:ascii="Arial" w:eastAsiaTheme="minorHAnsi" w:hAnsi="Arial" w:cs="Arial" w:hint="eastAsia"/>
        </w:rPr>
        <w:t>투여한</w:t>
      </w:r>
      <w:r w:rsidR="00EF2BEF">
        <w:rPr>
          <w:rFonts w:ascii="Arial" w:eastAsiaTheme="minorHAnsi" w:hAnsi="Arial" w:cs="Arial" w:hint="eastAsia"/>
        </w:rPr>
        <w:t xml:space="preserve"> </w:t>
      </w:r>
      <w:r w:rsidR="00EF2BEF">
        <w:rPr>
          <w:rFonts w:ascii="Arial" w:eastAsiaTheme="minorHAnsi" w:hAnsi="Arial" w:cs="Arial" w:hint="eastAsia"/>
        </w:rPr>
        <w:t>점이</w:t>
      </w:r>
      <w:r w:rsidR="00EF2BEF">
        <w:rPr>
          <w:rFonts w:ascii="Arial" w:eastAsiaTheme="minorHAnsi" w:hAnsi="Arial" w:cs="Arial" w:hint="eastAsia"/>
        </w:rPr>
        <w:t xml:space="preserve"> </w:t>
      </w:r>
      <w:r w:rsidR="00EF2BEF">
        <w:rPr>
          <w:rFonts w:ascii="Arial" w:eastAsiaTheme="minorHAnsi" w:hAnsi="Arial" w:cs="Arial" w:hint="eastAsia"/>
        </w:rPr>
        <w:t>좋은</w:t>
      </w:r>
      <w:r w:rsidR="00EF2BEF">
        <w:rPr>
          <w:rFonts w:ascii="Arial" w:eastAsiaTheme="minorHAnsi" w:hAnsi="Arial" w:cs="Arial" w:hint="eastAsia"/>
        </w:rPr>
        <w:t xml:space="preserve"> </w:t>
      </w:r>
      <w:r w:rsidR="00EF2BEF">
        <w:rPr>
          <w:rFonts w:ascii="Arial" w:eastAsiaTheme="minorHAnsi" w:hAnsi="Arial" w:cs="Arial" w:hint="eastAsia"/>
        </w:rPr>
        <w:t>예후와</w:t>
      </w:r>
      <w:r w:rsidR="00EF2BEF">
        <w:rPr>
          <w:rFonts w:ascii="Arial" w:eastAsiaTheme="minorHAnsi" w:hAnsi="Arial" w:cs="Arial" w:hint="eastAsia"/>
        </w:rPr>
        <w:t xml:space="preserve"> </w:t>
      </w:r>
      <w:r w:rsidR="00EF2BEF">
        <w:rPr>
          <w:rFonts w:ascii="Arial" w:eastAsiaTheme="minorHAnsi" w:hAnsi="Arial" w:cs="Arial" w:hint="eastAsia"/>
        </w:rPr>
        <w:t>관련이</w:t>
      </w:r>
      <w:r w:rsidR="00EF2BEF">
        <w:rPr>
          <w:rFonts w:ascii="Arial" w:eastAsiaTheme="minorHAnsi" w:hAnsi="Arial" w:cs="Arial" w:hint="eastAsia"/>
        </w:rPr>
        <w:t xml:space="preserve"> </w:t>
      </w:r>
      <w:r w:rsidR="00EF2BEF">
        <w:rPr>
          <w:rFonts w:ascii="Arial" w:eastAsiaTheme="minorHAnsi" w:hAnsi="Arial" w:cs="Arial" w:hint="eastAsia"/>
        </w:rPr>
        <w:t>있었음</w:t>
      </w:r>
      <w:r w:rsidR="00EF2BEF">
        <w:rPr>
          <w:rFonts w:ascii="Arial" w:eastAsiaTheme="minorHAnsi" w:hAnsi="Arial" w:cs="Arial" w:hint="eastAsia"/>
        </w:rPr>
        <w:t>.</w:t>
      </w:r>
      <w:r w:rsidR="00EF2BEF">
        <w:rPr>
          <w:rFonts w:ascii="Arial" w:eastAsiaTheme="minorHAnsi" w:hAnsi="Arial" w:cs="Arial"/>
        </w:rPr>
        <w:t xml:space="preserve"> </w:t>
      </w:r>
      <w:r w:rsidR="003C07B6">
        <w:rPr>
          <w:rFonts w:ascii="Arial" w:eastAsiaTheme="minorHAnsi" w:hAnsi="Arial" w:cs="Arial"/>
        </w:rPr>
        <w:fldChar w:fldCharType="begin"/>
      </w:r>
      <w:r w:rsidR="00536446">
        <w:rPr>
          <w:rFonts w:ascii="Arial" w:eastAsiaTheme="minorHAnsi" w:hAnsi="Arial" w:cs="Arial"/>
        </w:rPr>
        <w:instrText xml:space="preserve"> ADDIN EN.CITE &lt;EndNote&gt;&lt;Cite&gt;&lt;Author&gt;Wingerchuk&lt;/Author&gt;&lt;Year&gt;2018&lt;/Year&gt;&lt;RecNum&gt;14&lt;/RecNum&gt;&lt;DisplayText&gt;(15)&lt;/DisplayText&gt;&lt;record&gt;&lt;rec-number&gt;14&lt;/rec-number&gt;&lt;foreign-keys&gt;&lt;key app="EN" db-id="dzx0txvsgsewx9efsx4p9r2sxafwtfxert90" timestamp="1603249512"&gt;14&lt;/key&gt;&lt;/foreign-keys&gt;&lt;ref-type name="Journal Article"&gt;17&lt;/ref-type&gt;&lt;contributors&gt;&lt;authors&gt;&lt;author&gt;Wingerchuk, Dean M.&lt;/author&gt;&lt;/authors&gt;&lt;/contributors&gt;&lt;titles&gt;&lt;title&gt;Immune-Mediated Myelopathies&lt;/title&gt;&lt;secondary-title&gt;CONTINUUM: Lifelong Learning in Neurology&lt;/secondary-title&gt;&lt;/titles&gt;&lt;periodical&gt;&lt;full-title&gt;CONTINUUM: Lifelong Learning in Neurology&lt;/full-title&gt;&lt;/periodical&gt;&lt;pages&gt;497-522&lt;/pages&gt;&lt;volume&gt;24&lt;/volume&gt;&lt;number&gt;2&lt;/number&gt;&lt;dates&gt;&lt;year&gt;2018&lt;/year&gt;&lt;/dates&gt;&lt;isbn&gt;1080-2371&lt;/isbn&gt;&lt;accession-num&gt;00132979-201804000-00009&lt;/accession-num&gt;&lt;urls&gt;&lt;related-urls&gt;&lt;url&gt;https://journals.lww.com/continuum/Fulltext/2018/04000/Immune_Mediated_Myelopathies.9.aspx&lt;/url&gt;&lt;/related-urls&gt;&lt;/urls&gt;&lt;electronic-resource-num&gt;10.1212/con.0000000000000582&lt;/electronic-resource-num&gt;&lt;/record&gt;&lt;/Cite&gt;&lt;/EndNote&gt;</w:instrText>
      </w:r>
      <w:r w:rsidR="003C07B6">
        <w:rPr>
          <w:rFonts w:ascii="Arial" w:eastAsiaTheme="minorHAnsi" w:hAnsi="Arial" w:cs="Arial"/>
        </w:rPr>
        <w:fldChar w:fldCharType="separate"/>
      </w:r>
      <w:r w:rsidR="00536446">
        <w:rPr>
          <w:rFonts w:ascii="Arial" w:eastAsiaTheme="minorHAnsi" w:hAnsi="Arial" w:cs="Arial"/>
          <w:noProof/>
        </w:rPr>
        <w:t>(15)</w:t>
      </w:r>
      <w:r w:rsidR="003C07B6">
        <w:rPr>
          <w:rFonts w:ascii="Arial" w:eastAsiaTheme="minorHAnsi" w:hAnsi="Arial" w:cs="Arial"/>
        </w:rPr>
        <w:fldChar w:fldCharType="end"/>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6</w:t>
      </w:r>
      <w:r w:rsidR="001E32A5" w:rsidRPr="00815CAC">
        <w:rPr>
          <w:rFonts w:ascii="Arial" w:eastAsiaTheme="minorHAnsi" w:hAnsi="Arial" w:cs="Arial"/>
          <w:b/>
          <w:sz w:val="24"/>
        </w:rPr>
        <w:t xml:space="preserve">. </w:t>
      </w:r>
      <w:r w:rsidR="00E11704">
        <w:rPr>
          <w:rFonts w:ascii="Arial" w:eastAsiaTheme="minorHAnsi" w:hAnsi="Arial" w:cs="Arial" w:hint="eastAsia"/>
          <w:b/>
          <w:sz w:val="24"/>
        </w:rPr>
        <w:t>N</w:t>
      </w:r>
      <w:r w:rsidR="00745139" w:rsidRPr="00745139">
        <w:rPr>
          <w:rFonts w:ascii="Arial" w:eastAsiaTheme="minorHAnsi" w:hAnsi="Arial" w:cs="Arial"/>
          <w:b/>
          <w:sz w:val="24"/>
        </w:rPr>
        <w:t>euro-</w:t>
      </w:r>
      <w:proofErr w:type="spellStart"/>
      <w:r w:rsidR="00745139" w:rsidRPr="00745139">
        <w:rPr>
          <w:rFonts w:ascii="Arial" w:eastAsiaTheme="minorHAnsi" w:hAnsi="Arial" w:cs="Arial"/>
          <w:b/>
          <w:sz w:val="24"/>
        </w:rPr>
        <w:t>Beh</w:t>
      </w:r>
      <w:r w:rsidR="00745139">
        <w:rPr>
          <w:rFonts w:ascii="맑은 고딕" w:eastAsia="맑은 고딕" w:hAnsi="맑은 고딕" w:cs="Arial" w:hint="eastAsia"/>
          <w:b/>
          <w:sz w:val="24"/>
        </w:rPr>
        <w:t>ç</w:t>
      </w:r>
      <w:r w:rsidR="00745139" w:rsidRPr="00745139">
        <w:rPr>
          <w:rFonts w:ascii="Arial" w:eastAsiaTheme="minorHAnsi" w:hAnsi="Arial" w:cs="Arial"/>
          <w:b/>
          <w:sz w:val="24"/>
        </w:rPr>
        <w:t>et’s</w:t>
      </w:r>
      <w:proofErr w:type="spellEnd"/>
      <w:r w:rsidR="001E32A5" w:rsidRPr="00815CAC">
        <w:rPr>
          <w:rFonts w:ascii="Arial" w:eastAsiaTheme="minorHAnsi" w:hAnsi="Arial" w:cs="Arial"/>
          <w:b/>
          <w:sz w:val="24"/>
        </w:rPr>
        <w:t xml:space="preserve"> disease</w:t>
      </w:r>
      <w:bookmarkStart w:id="0" w:name="_GoBack"/>
      <w:bookmarkEnd w:id="0"/>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7C74F5">
        <w:rPr>
          <w:rFonts w:ascii="Arial" w:eastAsiaTheme="minorHAnsi" w:hAnsi="Arial" w:cs="Arial"/>
        </w:rPr>
        <w:t xml:space="preserve"> </w:t>
      </w:r>
      <w:r w:rsidR="00E11704">
        <w:rPr>
          <w:rFonts w:ascii="Arial" w:eastAsiaTheme="minorHAnsi" w:hAnsi="Arial" w:cs="Arial"/>
        </w:rPr>
        <w:t>N</w:t>
      </w:r>
      <w:r w:rsidR="00745139" w:rsidRPr="00745139">
        <w:rPr>
          <w:rFonts w:ascii="Arial" w:eastAsiaTheme="minorHAnsi" w:hAnsi="Arial" w:cs="Arial"/>
        </w:rPr>
        <w:t>euro-</w:t>
      </w:r>
      <w:proofErr w:type="spellStart"/>
      <w:r w:rsidR="00745139" w:rsidRPr="00745139">
        <w:rPr>
          <w:rFonts w:ascii="Arial" w:eastAsiaTheme="minorHAnsi" w:hAnsi="Arial" w:cs="Arial"/>
        </w:rPr>
        <w:t>Behçet’s</w:t>
      </w:r>
      <w:proofErr w:type="spellEnd"/>
      <w:r w:rsidR="007C74F5">
        <w:rPr>
          <w:rFonts w:ascii="Arial" w:eastAsiaTheme="minorHAnsi" w:hAnsi="Arial" w:cs="Arial" w:hint="eastAsia"/>
        </w:rPr>
        <w:t xml:space="preserve"> </w:t>
      </w:r>
      <w:r w:rsidR="007C74F5">
        <w:rPr>
          <w:rFonts w:ascii="Arial" w:eastAsiaTheme="minorHAnsi" w:hAnsi="Arial" w:cs="Arial"/>
        </w:rPr>
        <w:t>disease</w:t>
      </w:r>
      <w:r w:rsidR="007C74F5">
        <w:rPr>
          <w:rFonts w:ascii="Arial" w:eastAsiaTheme="minorHAnsi" w:hAnsi="Arial" w:cs="Arial" w:hint="eastAsia"/>
        </w:rPr>
        <w:t>환자에게</w:t>
      </w:r>
      <w:r w:rsidR="007C74F5">
        <w:rPr>
          <w:rFonts w:ascii="Arial" w:eastAsiaTheme="minorHAnsi" w:hAnsi="Arial" w:cs="Arial" w:hint="eastAsia"/>
        </w:rPr>
        <w:t xml:space="preserve"> </w:t>
      </w:r>
      <w:r w:rsidR="009532FE">
        <w:rPr>
          <w:rFonts w:ascii="Arial" w:eastAsiaTheme="minorHAnsi" w:hAnsi="Arial" w:cs="Arial"/>
        </w:rPr>
        <w:t>MMF</w:t>
      </w:r>
      <w:r w:rsidR="007C74F5">
        <w:rPr>
          <w:rFonts w:ascii="Arial" w:eastAsiaTheme="minorHAnsi" w:hAnsi="Arial" w:cs="Arial" w:hint="eastAsia"/>
        </w:rPr>
        <w:t>을</w:t>
      </w:r>
      <w:r w:rsidR="007C74F5">
        <w:rPr>
          <w:rFonts w:ascii="Arial" w:eastAsiaTheme="minorHAnsi" w:hAnsi="Arial" w:cs="Arial" w:hint="eastAsia"/>
        </w:rPr>
        <w:t xml:space="preserve"> </w:t>
      </w:r>
      <w:r w:rsidR="006E336F">
        <w:rPr>
          <w:rFonts w:ascii="Arial" w:eastAsiaTheme="minorHAnsi" w:hAnsi="Arial" w:cs="Arial" w:hint="eastAsia"/>
        </w:rPr>
        <w:t>투여했을</w:t>
      </w:r>
      <w:r w:rsidR="006E336F">
        <w:rPr>
          <w:rFonts w:ascii="Arial" w:eastAsiaTheme="minorHAnsi" w:hAnsi="Arial" w:cs="Arial" w:hint="eastAsia"/>
        </w:rPr>
        <w:t xml:space="preserve"> </w:t>
      </w:r>
      <w:r w:rsidR="006E336F">
        <w:rPr>
          <w:rFonts w:ascii="Arial" w:eastAsiaTheme="minorHAnsi" w:hAnsi="Arial" w:cs="Arial" w:hint="eastAsia"/>
        </w:rPr>
        <w:t>때</w:t>
      </w:r>
      <w:r w:rsidR="006E336F">
        <w:rPr>
          <w:rFonts w:ascii="Arial" w:eastAsiaTheme="minorHAnsi" w:hAnsi="Arial" w:cs="Arial" w:hint="eastAsia"/>
        </w:rPr>
        <w:t xml:space="preserve"> </w:t>
      </w:r>
      <w:r w:rsidR="006E336F">
        <w:rPr>
          <w:rFonts w:ascii="Arial" w:eastAsiaTheme="minorHAnsi" w:hAnsi="Arial" w:cs="Arial" w:hint="eastAsia"/>
        </w:rPr>
        <w:t>치료</w:t>
      </w:r>
      <w:r w:rsidR="006E336F">
        <w:rPr>
          <w:rFonts w:ascii="Arial" w:eastAsiaTheme="minorHAnsi" w:hAnsi="Arial" w:cs="Arial" w:hint="eastAsia"/>
        </w:rPr>
        <w:t xml:space="preserve"> </w:t>
      </w:r>
      <w:r w:rsidR="006E336F">
        <w:rPr>
          <w:rFonts w:ascii="Arial" w:eastAsiaTheme="minorHAnsi" w:hAnsi="Arial" w:cs="Arial" w:hint="eastAsia"/>
        </w:rPr>
        <w:t>결과가</w:t>
      </w:r>
      <w:r w:rsidR="006E336F">
        <w:rPr>
          <w:rFonts w:ascii="Arial" w:eastAsiaTheme="minorHAnsi" w:hAnsi="Arial" w:cs="Arial" w:hint="eastAsia"/>
        </w:rPr>
        <w:t xml:space="preserve"> </w:t>
      </w:r>
      <w:r w:rsidR="006E336F">
        <w:rPr>
          <w:rFonts w:ascii="Arial" w:eastAsiaTheme="minorHAnsi" w:hAnsi="Arial" w:cs="Arial" w:hint="eastAsia"/>
        </w:rPr>
        <w:t>좋았음</w:t>
      </w:r>
      <w:r w:rsidR="006E336F">
        <w:rPr>
          <w:rFonts w:ascii="Arial" w:eastAsiaTheme="minorHAnsi" w:hAnsi="Arial" w:cs="Arial" w:hint="eastAsia"/>
        </w:rPr>
        <w:t>.</w:t>
      </w:r>
      <w:r w:rsidR="00872372">
        <w:rPr>
          <w:rFonts w:ascii="Arial" w:eastAsiaTheme="minorHAnsi" w:hAnsi="Arial" w:cs="Arial"/>
        </w:rPr>
        <w:t xml:space="preserve"> </w:t>
      </w:r>
      <w:r w:rsidR="00872372">
        <w:rPr>
          <w:rFonts w:ascii="Arial" w:eastAsiaTheme="minorHAnsi" w:hAnsi="Arial" w:cs="Arial" w:hint="eastAsia"/>
        </w:rPr>
        <w:t>또한</w:t>
      </w:r>
      <w:r w:rsidR="00872372">
        <w:rPr>
          <w:rFonts w:ascii="Arial" w:eastAsiaTheme="minorHAnsi" w:hAnsi="Arial" w:cs="Arial" w:hint="eastAsia"/>
        </w:rPr>
        <w:t xml:space="preserve"> </w:t>
      </w:r>
      <w:r w:rsidR="00872372">
        <w:rPr>
          <w:rFonts w:ascii="Arial" w:eastAsiaTheme="minorHAnsi" w:hAnsi="Arial" w:cs="Arial" w:hint="eastAsia"/>
        </w:rPr>
        <w:t>기존의</w:t>
      </w:r>
      <w:r w:rsidR="00872372">
        <w:rPr>
          <w:rFonts w:ascii="Arial" w:eastAsiaTheme="minorHAnsi" w:hAnsi="Arial" w:cs="Arial" w:hint="eastAsia"/>
        </w:rPr>
        <w:t xml:space="preserve"> </w:t>
      </w:r>
      <w:r w:rsidR="00872372">
        <w:rPr>
          <w:rFonts w:ascii="Arial" w:eastAsiaTheme="minorHAnsi" w:hAnsi="Arial" w:cs="Arial" w:hint="eastAsia"/>
        </w:rPr>
        <w:t>다른</w:t>
      </w:r>
      <w:r w:rsidR="00872372">
        <w:rPr>
          <w:rFonts w:ascii="Arial" w:eastAsiaTheme="minorHAnsi" w:hAnsi="Arial" w:cs="Arial" w:hint="eastAsia"/>
        </w:rPr>
        <w:t xml:space="preserve"> </w:t>
      </w:r>
      <w:r w:rsidR="00872372">
        <w:rPr>
          <w:rFonts w:ascii="Arial" w:eastAsiaTheme="minorHAnsi" w:hAnsi="Arial" w:cs="Arial" w:hint="eastAsia"/>
        </w:rPr>
        <w:t>면역억제제를</w:t>
      </w:r>
      <w:r w:rsidR="00872372">
        <w:rPr>
          <w:rFonts w:ascii="Arial" w:eastAsiaTheme="minorHAnsi" w:hAnsi="Arial" w:cs="Arial" w:hint="eastAsia"/>
        </w:rPr>
        <w:t xml:space="preserve"> </w:t>
      </w:r>
      <w:r w:rsidR="00872372">
        <w:rPr>
          <w:rFonts w:ascii="Arial" w:eastAsiaTheme="minorHAnsi" w:hAnsi="Arial" w:cs="Arial" w:hint="eastAsia"/>
        </w:rPr>
        <w:t>부작용</w:t>
      </w:r>
      <w:r w:rsidR="00872372">
        <w:rPr>
          <w:rFonts w:ascii="Arial" w:eastAsiaTheme="minorHAnsi" w:hAnsi="Arial" w:cs="Arial" w:hint="eastAsia"/>
        </w:rPr>
        <w:t xml:space="preserve"> </w:t>
      </w:r>
      <w:r w:rsidR="00872372">
        <w:rPr>
          <w:rFonts w:ascii="Arial" w:eastAsiaTheme="minorHAnsi" w:hAnsi="Arial" w:cs="Arial" w:hint="eastAsia"/>
        </w:rPr>
        <w:t>등의</w:t>
      </w:r>
      <w:r w:rsidR="00872372">
        <w:rPr>
          <w:rFonts w:ascii="Arial" w:eastAsiaTheme="minorHAnsi" w:hAnsi="Arial" w:cs="Arial" w:hint="eastAsia"/>
        </w:rPr>
        <w:t xml:space="preserve"> </w:t>
      </w:r>
      <w:r w:rsidR="00872372">
        <w:rPr>
          <w:rFonts w:ascii="Arial" w:eastAsiaTheme="minorHAnsi" w:hAnsi="Arial" w:cs="Arial" w:hint="eastAsia"/>
        </w:rPr>
        <w:t>이유로</w:t>
      </w:r>
      <w:r w:rsidR="00872372">
        <w:rPr>
          <w:rFonts w:ascii="Arial" w:eastAsiaTheme="minorHAnsi" w:hAnsi="Arial" w:cs="Arial" w:hint="eastAsia"/>
        </w:rPr>
        <w:t xml:space="preserve"> </w:t>
      </w:r>
      <w:r w:rsidR="00872372">
        <w:rPr>
          <w:rFonts w:ascii="Arial" w:eastAsiaTheme="minorHAnsi" w:hAnsi="Arial" w:cs="Arial" w:hint="eastAsia"/>
        </w:rPr>
        <w:t>사용할</w:t>
      </w:r>
      <w:r w:rsidR="00872372">
        <w:rPr>
          <w:rFonts w:ascii="Arial" w:eastAsiaTheme="minorHAnsi" w:hAnsi="Arial" w:cs="Arial" w:hint="eastAsia"/>
        </w:rPr>
        <w:t xml:space="preserve"> </w:t>
      </w:r>
      <w:r w:rsidR="00872372">
        <w:rPr>
          <w:rFonts w:ascii="Arial" w:eastAsiaTheme="minorHAnsi" w:hAnsi="Arial" w:cs="Arial" w:hint="eastAsia"/>
        </w:rPr>
        <w:t>수</w:t>
      </w:r>
      <w:r w:rsidR="00872372">
        <w:rPr>
          <w:rFonts w:ascii="Arial" w:eastAsiaTheme="minorHAnsi" w:hAnsi="Arial" w:cs="Arial" w:hint="eastAsia"/>
        </w:rPr>
        <w:t xml:space="preserve"> </w:t>
      </w:r>
      <w:r w:rsidR="00872372">
        <w:rPr>
          <w:rFonts w:ascii="Arial" w:eastAsiaTheme="minorHAnsi" w:hAnsi="Arial" w:cs="Arial" w:hint="eastAsia"/>
        </w:rPr>
        <w:t>없는</w:t>
      </w:r>
      <w:r w:rsidR="00872372">
        <w:rPr>
          <w:rFonts w:ascii="Arial" w:eastAsiaTheme="minorHAnsi" w:hAnsi="Arial" w:cs="Arial" w:hint="eastAsia"/>
        </w:rPr>
        <w:t xml:space="preserve"> </w:t>
      </w:r>
      <w:r w:rsidR="00872372">
        <w:rPr>
          <w:rFonts w:ascii="Arial" w:eastAsiaTheme="minorHAnsi" w:hAnsi="Arial" w:cs="Arial" w:hint="eastAsia"/>
        </w:rPr>
        <w:t>경우에</w:t>
      </w:r>
      <w:r w:rsidR="00872372">
        <w:rPr>
          <w:rFonts w:ascii="Arial" w:eastAsiaTheme="minorHAnsi" w:hAnsi="Arial" w:cs="Arial" w:hint="eastAsia"/>
        </w:rPr>
        <w:t xml:space="preserve"> </w:t>
      </w:r>
      <w:r w:rsidR="009532FE">
        <w:rPr>
          <w:rFonts w:ascii="Arial" w:eastAsiaTheme="minorHAnsi" w:hAnsi="Arial" w:cs="Arial"/>
        </w:rPr>
        <w:t>MMF</w:t>
      </w:r>
      <w:r w:rsidR="00872372">
        <w:rPr>
          <w:rFonts w:ascii="Arial" w:eastAsiaTheme="minorHAnsi" w:hAnsi="Arial" w:cs="Arial" w:hint="eastAsia"/>
        </w:rPr>
        <w:t>을</w:t>
      </w:r>
      <w:r w:rsidR="00872372">
        <w:rPr>
          <w:rFonts w:ascii="Arial" w:eastAsiaTheme="minorHAnsi" w:hAnsi="Arial" w:cs="Arial" w:hint="eastAsia"/>
        </w:rPr>
        <w:t xml:space="preserve"> </w:t>
      </w:r>
      <w:r w:rsidR="00872372">
        <w:rPr>
          <w:rFonts w:ascii="Arial" w:eastAsiaTheme="minorHAnsi" w:hAnsi="Arial" w:cs="Arial" w:hint="eastAsia"/>
        </w:rPr>
        <w:t>투여했을</w:t>
      </w:r>
      <w:r w:rsidR="00872372">
        <w:rPr>
          <w:rFonts w:ascii="Arial" w:eastAsiaTheme="minorHAnsi" w:hAnsi="Arial" w:cs="Arial" w:hint="eastAsia"/>
        </w:rPr>
        <w:t xml:space="preserve"> </w:t>
      </w:r>
      <w:r w:rsidR="00872372">
        <w:rPr>
          <w:rFonts w:ascii="Arial" w:eastAsiaTheme="minorHAnsi" w:hAnsi="Arial" w:cs="Arial" w:hint="eastAsia"/>
        </w:rPr>
        <w:t>때</w:t>
      </w:r>
      <w:r w:rsidR="00872372">
        <w:rPr>
          <w:rFonts w:ascii="Arial" w:eastAsiaTheme="minorHAnsi" w:hAnsi="Arial" w:cs="Arial" w:hint="eastAsia"/>
        </w:rPr>
        <w:t xml:space="preserve"> </w:t>
      </w:r>
      <w:r w:rsidR="00872372">
        <w:rPr>
          <w:rFonts w:ascii="Arial" w:eastAsiaTheme="minorHAnsi" w:hAnsi="Arial" w:cs="Arial" w:hint="eastAsia"/>
        </w:rPr>
        <w:t>치료효과가</w:t>
      </w:r>
      <w:r w:rsidR="00872372">
        <w:rPr>
          <w:rFonts w:ascii="Arial" w:eastAsiaTheme="minorHAnsi" w:hAnsi="Arial" w:cs="Arial" w:hint="eastAsia"/>
        </w:rPr>
        <w:t xml:space="preserve"> </w:t>
      </w:r>
      <w:r w:rsidR="00872372">
        <w:rPr>
          <w:rFonts w:ascii="Arial" w:eastAsiaTheme="minorHAnsi" w:hAnsi="Arial" w:cs="Arial" w:hint="eastAsia"/>
        </w:rPr>
        <w:t>좋았음</w:t>
      </w:r>
      <w:r w:rsidR="00872372">
        <w:rPr>
          <w:rFonts w:ascii="Arial" w:eastAsiaTheme="minorHAnsi" w:hAnsi="Arial" w:cs="Arial" w:hint="eastAsia"/>
        </w:rPr>
        <w:t>.</w:t>
      </w:r>
      <w:r w:rsidR="006E336F">
        <w:rPr>
          <w:rFonts w:ascii="Arial" w:eastAsiaTheme="minorHAnsi" w:hAnsi="Arial" w:cs="Arial"/>
        </w:rPr>
        <w:t xml:space="preserve"> </w:t>
      </w:r>
      <w:r w:rsidR="006E336F">
        <w:rPr>
          <w:rFonts w:ascii="Arial" w:eastAsiaTheme="minorHAnsi" w:hAnsi="Arial" w:cs="Arial"/>
        </w:rPr>
        <w:fldChar w:fldCharType="begin">
          <w:fldData xml:space="preserve">PEVuZE5vdGU+PENpdGU+PEF1dGhvcj5LYWxyYTwvQXV0aG9yPjxZZWFyPjIwMTQ8L1llYXI+PFJl
Y051bT4zPC9SZWNOdW0+PERpc3BsYXlUZXh0PigxNiwgMTcpPC9EaXNwbGF5VGV4dD48cmVjb3Jk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536446">
        <w:rPr>
          <w:rFonts w:ascii="Arial" w:eastAsiaTheme="minorHAnsi" w:hAnsi="Arial" w:cs="Arial"/>
        </w:rPr>
        <w:instrText xml:space="preserve"> ADDIN EN.CITE </w:instrText>
      </w:r>
      <w:r w:rsidR="00536446">
        <w:rPr>
          <w:rFonts w:ascii="Arial" w:eastAsiaTheme="minorHAnsi" w:hAnsi="Arial" w:cs="Arial"/>
        </w:rPr>
        <w:fldChar w:fldCharType="begin">
          <w:fldData xml:space="preserve">PEVuZE5vdGU+PENpdGU+PEF1dGhvcj5LYWxyYTwvQXV0aG9yPjxZZWFyPjIwMTQ8L1llYXI+PFJl
Y051bT4zPC9SZWNOdW0+PERpc3BsYXlUZXh0PigxNiwgMTcpPC9EaXNwbGF5VGV4dD48cmVjb3Jk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536446">
        <w:rPr>
          <w:rFonts w:ascii="Arial" w:eastAsiaTheme="minorHAnsi" w:hAnsi="Arial" w:cs="Arial"/>
        </w:rPr>
        <w:instrText xml:space="preserve"> ADDIN EN.CITE.DATA </w:instrText>
      </w:r>
      <w:r w:rsidR="00536446">
        <w:rPr>
          <w:rFonts w:ascii="Arial" w:eastAsiaTheme="minorHAnsi" w:hAnsi="Arial" w:cs="Arial"/>
        </w:rPr>
      </w:r>
      <w:r w:rsidR="00536446">
        <w:rPr>
          <w:rFonts w:ascii="Arial" w:eastAsiaTheme="minorHAnsi" w:hAnsi="Arial" w:cs="Arial"/>
        </w:rPr>
        <w:fldChar w:fldCharType="end"/>
      </w:r>
      <w:r w:rsidR="006E336F">
        <w:rPr>
          <w:rFonts w:ascii="Arial" w:eastAsiaTheme="minorHAnsi" w:hAnsi="Arial" w:cs="Arial"/>
        </w:rPr>
        <w:fldChar w:fldCharType="separate"/>
      </w:r>
      <w:r w:rsidR="00536446">
        <w:rPr>
          <w:rFonts w:ascii="Arial" w:eastAsiaTheme="minorHAnsi" w:hAnsi="Arial" w:cs="Arial"/>
          <w:noProof/>
        </w:rPr>
        <w:t>(16, 17)</w:t>
      </w:r>
      <w:r w:rsidR="006E336F">
        <w:rPr>
          <w:rFonts w:ascii="Arial" w:eastAsiaTheme="minorHAnsi" w:hAnsi="Arial" w:cs="Arial"/>
        </w:rPr>
        <w:fldChar w:fldCharType="end"/>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7</w:t>
      </w:r>
      <w:r w:rsidR="001E32A5" w:rsidRPr="00815CAC">
        <w:rPr>
          <w:rFonts w:ascii="Arial" w:eastAsiaTheme="minorHAnsi" w:hAnsi="Arial" w:cs="Arial"/>
          <w:b/>
          <w:sz w:val="24"/>
        </w:rPr>
        <w:t xml:space="preserve">. </w:t>
      </w:r>
      <w:r w:rsidR="00FB1FF6">
        <w:rPr>
          <w:rFonts w:ascii="Arial" w:eastAsiaTheme="minorHAnsi" w:hAnsi="Arial" w:cs="Arial" w:hint="eastAsia"/>
          <w:b/>
          <w:sz w:val="24"/>
        </w:rPr>
        <w:t>P</w:t>
      </w:r>
      <w:r w:rsidR="002676FB">
        <w:rPr>
          <w:rFonts w:ascii="Arial" w:eastAsiaTheme="minorHAnsi" w:hAnsi="Arial" w:cs="Arial" w:hint="eastAsia"/>
          <w:b/>
          <w:sz w:val="24"/>
        </w:rPr>
        <w:t xml:space="preserve">rimary </w:t>
      </w:r>
      <w:r w:rsidR="009725F5">
        <w:rPr>
          <w:rFonts w:ascii="Arial" w:eastAsiaTheme="minorHAnsi" w:hAnsi="Arial" w:cs="Arial" w:hint="eastAsia"/>
          <w:b/>
          <w:sz w:val="24"/>
        </w:rPr>
        <w:t>CNS vasculitis</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BE3657">
        <w:rPr>
          <w:rFonts w:ascii="Arial" w:eastAsiaTheme="minorHAnsi" w:hAnsi="Arial" w:cs="Arial"/>
        </w:rPr>
        <w:t xml:space="preserve"> Primary CNS vasculitis</w:t>
      </w:r>
      <w:r w:rsidR="00FB5474">
        <w:rPr>
          <w:rFonts w:ascii="Arial" w:eastAsiaTheme="minorHAnsi" w:hAnsi="Arial" w:cs="Arial" w:hint="eastAsia"/>
        </w:rPr>
        <w:t xml:space="preserve"> </w:t>
      </w:r>
      <w:r w:rsidR="00FB5474">
        <w:rPr>
          <w:rFonts w:ascii="Arial" w:eastAsiaTheme="minorHAnsi" w:hAnsi="Arial" w:cs="Arial" w:hint="eastAsia"/>
        </w:rPr>
        <w:t>환자</w:t>
      </w:r>
      <w:r w:rsidR="00FB5474">
        <w:rPr>
          <w:rFonts w:ascii="Arial" w:eastAsiaTheme="minorHAnsi" w:hAnsi="Arial" w:cs="Arial" w:hint="eastAsia"/>
        </w:rPr>
        <w:t xml:space="preserve"> </w:t>
      </w:r>
      <w:r w:rsidR="00FB5474">
        <w:rPr>
          <w:rFonts w:ascii="Arial" w:eastAsiaTheme="minorHAnsi" w:hAnsi="Arial" w:cs="Arial" w:hint="eastAsia"/>
        </w:rPr>
        <w:t>중</w:t>
      </w:r>
      <w:r w:rsidR="00FB5474">
        <w:rPr>
          <w:rFonts w:ascii="Arial" w:eastAsiaTheme="minorHAnsi" w:hAnsi="Arial" w:cs="Arial" w:hint="eastAsia"/>
        </w:rPr>
        <w:t xml:space="preserve"> </w:t>
      </w:r>
      <w:r w:rsidR="00FB5474">
        <w:rPr>
          <w:rFonts w:ascii="Arial" w:eastAsiaTheme="minorHAnsi" w:hAnsi="Arial" w:cs="Arial"/>
        </w:rPr>
        <w:t>MMF</w:t>
      </w:r>
      <w:r w:rsidR="00FB5474">
        <w:rPr>
          <w:rFonts w:ascii="Arial" w:eastAsiaTheme="minorHAnsi" w:hAnsi="Arial" w:cs="Arial" w:hint="eastAsia"/>
        </w:rPr>
        <w:t>를</w:t>
      </w:r>
      <w:r w:rsidR="00FB5474">
        <w:rPr>
          <w:rFonts w:ascii="Arial" w:eastAsiaTheme="minorHAnsi" w:hAnsi="Arial" w:cs="Arial" w:hint="eastAsia"/>
        </w:rPr>
        <w:t xml:space="preserve"> </w:t>
      </w:r>
      <w:r w:rsidR="00FB5474">
        <w:rPr>
          <w:rFonts w:ascii="Arial" w:eastAsiaTheme="minorHAnsi" w:hAnsi="Arial" w:cs="Arial" w:hint="eastAsia"/>
        </w:rPr>
        <w:t>사용한</w:t>
      </w:r>
      <w:r w:rsidR="00FB5474">
        <w:rPr>
          <w:rFonts w:ascii="Arial" w:eastAsiaTheme="minorHAnsi" w:hAnsi="Arial" w:cs="Arial" w:hint="eastAsia"/>
        </w:rPr>
        <w:t xml:space="preserve"> </w:t>
      </w:r>
      <w:r w:rsidR="00FB5474">
        <w:rPr>
          <w:rFonts w:ascii="Arial" w:eastAsiaTheme="minorHAnsi" w:hAnsi="Arial" w:cs="Arial" w:hint="eastAsia"/>
        </w:rPr>
        <w:t>환자의</w:t>
      </w:r>
      <w:r w:rsidR="00FB5474">
        <w:rPr>
          <w:rFonts w:ascii="Arial" w:eastAsiaTheme="minorHAnsi" w:hAnsi="Arial" w:cs="Arial" w:hint="eastAsia"/>
        </w:rPr>
        <w:t xml:space="preserve"> </w:t>
      </w:r>
      <w:r w:rsidR="00FB5474">
        <w:rPr>
          <w:rFonts w:ascii="Arial" w:eastAsiaTheme="minorHAnsi" w:hAnsi="Arial" w:cs="Arial"/>
        </w:rPr>
        <w:t>disability</w:t>
      </w:r>
      <w:r w:rsidR="00FB5474">
        <w:rPr>
          <w:rFonts w:ascii="Arial" w:eastAsiaTheme="minorHAnsi" w:hAnsi="Arial" w:cs="Arial" w:hint="eastAsia"/>
        </w:rPr>
        <w:t>의</w:t>
      </w:r>
      <w:r w:rsidR="00FB5474">
        <w:rPr>
          <w:rFonts w:ascii="Arial" w:eastAsiaTheme="minorHAnsi" w:hAnsi="Arial" w:cs="Arial" w:hint="eastAsia"/>
        </w:rPr>
        <w:t xml:space="preserve"> </w:t>
      </w:r>
      <w:r w:rsidR="00FB5474">
        <w:rPr>
          <w:rFonts w:ascii="Arial" w:eastAsiaTheme="minorHAnsi" w:hAnsi="Arial" w:cs="Arial"/>
        </w:rPr>
        <w:t>severity</w:t>
      </w:r>
      <w:r w:rsidR="00FB5474">
        <w:rPr>
          <w:rFonts w:ascii="Arial" w:eastAsiaTheme="minorHAnsi" w:hAnsi="Arial" w:cs="Arial" w:hint="eastAsia"/>
        </w:rPr>
        <w:t>가</w:t>
      </w:r>
      <w:r w:rsidR="00FB5474">
        <w:rPr>
          <w:rFonts w:ascii="Arial" w:eastAsiaTheme="minorHAnsi" w:hAnsi="Arial" w:cs="Arial" w:hint="eastAsia"/>
        </w:rPr>
        <w:t xml:space="preserve"> </w:t>
      </w:r>
      <w:r w:rsidR="00FB5474">
        <w:rPr>
          <w:rFonts w:ascii="Arial" w:eastAsiaTheme="minorHAnsi" w:hAnsi="Arial" w:cs="Arial" w:hint="eastAsia"/>
        </w:rPr>
        <w:t>통계적으로</w:t>
      </w:r>
      <w:r w:rsidR="00FB5474">
        <w:rPr>
          <w:rFonts w:ascii="Arial" w:eastAsiaTheme="minorHAnsi" w:hAnsi="Arial" w:cs="Arial" w:hint="eastAsia"/>
        </w:rPr>
        <w:t xml:space="preserve"> </w:t>
      </w:r>
      <w:r w:rsidR="00FB5474">
        <w:rPr>
          <w:rFonts w:ascii="Arial" w:eastAsiaTheme="minorHAnsi" w:hAnsi="Arial" w:cs="Arial" w:hint="eastAsia"/>
        </w:rPr>
        <w:t>유의하게</w:t>
      </w:r>
      <w:r w:rsidR="00FB5474">
        <w:rPr>
          <w:rFonts w:ascii="Arial" w:eastAsiaTheme="minorHAnsi" w:hAnsi="Arial" w:cs="Arial" w:hint="eastAsia"/>
        </w:rPr>
        <w:t xml:space="preserve"> </w:t>
      </w:r>
      <w:r w:rsidR="00FB5474">
        <w:rPr>
          <w:rFonts w:ascii="Arial" w:eastAsiaTheme="minorHAnsi" w:hAnsi="Arial" w:cs="Arial" w:hint="eastAsia"/>
        </w:rPr>
        <w:t>낮았고</w:t>
      </w:r>
      <w:r w:rsidR="00FB5474">
        <w:rPr>
          <w:rFonts w:ascii="Arial" w:eastAsiaTheme="minorHAnsi" w:hAnsi="Arial" w:cs="Arial" w:hint="eastAsia"/>
        </w:rPr>
        <w:t xml:space="preserve"> </w:t>
      </w:r>
      <w:r w:rsidR="00FB5474">
        <w:rPr>
          <w:rFonts w:ascii="Arial" w:eastAsiaTheme="minorHAnsi" w:hAnsi="Arial" w:cs="Arial" w:hint="eastAsia"/>
        </w:rPr>
        <w:t>치료</w:t>
      </w:r>
      <w:r w:rsidR="00FB5474">
        <w:rPr>
          <w:rFonts w:ascii="Arial" w:eastAsiaTheme="minorHAnsi" w:hAnsi="Arial" w:cs="Arial" w:hint="eastAsia"/>
        </w:rPr>
        <w:t xml:space="preserve"> </w:t>
      </w:r>
      <w:r w:rsidR="00FB5474">
        <w:rPr>
          <w:rFonts w:ascii="Arial" w:eastAsiaTheme="minorHAnsi" w:hAnsi="Arial" w:cs="Arial" w:hint="eastAsia"/>
        </w:rPr>
        <w:t>반응이</w:t>
      </w:r>
      <w:r w:rsidR="00FB5474">
        <w:rPr>
          <w:rFonts w:ascii="Arial" w:eastAsiaTheme="minorHAnsi" w:hAnsi="Arial" w:cs="Arial" w:hint="eastAsia"/>
        </w:rPr>
        <w:t xml:space="preserve"> </w:t>
      </w:r>
      <w:r w:rsidR="000C436D">
        <w:rPr>
          <w:rFonts w:ascii="Arial" w:eastAsiaTheme="minorHAnsi" w:hAnsi="Arial" w:cs="Arial" w:hint="eastAsia"/>
        </w:rPr>
        <w:t>좋았</w:t>
      </w:r>
      <w:r w:rsidR="00FB5474">
        <w:rPr>
          <w:rFonts w:ascii="Arial" w:eastAsiaTheme="minorHAnsi" w:hAnsi="Arial" w:cs="Arial" w:hint="eastAsia"/>
        </w:rPr>
        <w:t>음</w:t>
      </w:r>
      <w:r w:rsidR="00FB5474">
        <w:rPr>
          <w:rFonts w:ascii="Arial" w:eastAsiaTheme="minorHAnsi" w:hAnsi="Arial" w:cs="Arial" w:hint="eastAsia"/>
        </w:rPr>
        <w:t>.</w:t>
      </w:r>
      <w:r w:rsidR="00740AA5">
        <w:rPr>
          <w:rFonts w:ascii="Arial" w:eastAsiaTheme="minorHAnsi" w:hAnsi="Arial" w:cs="Arial"/>
        </w:rPr>
        <w:fldChar w:fldCharType="begin">
          <w:fldData xml:space="preserve">PEVuZE5vdGU+PENpdGU+PEF1dGhvcj5TYWx2YXJhbmk8L0F1dGhvcj48WWVhcj4yMDE1PC9ZZWFy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</w:fldData>
        </w:fldChar>
      </w:r>
      <w:r w:rsidR="00AF321E">
        <w:rPr>
          <w:rFonts w:ascii="Arial" w:eastAsiaTheme="minorHAnsi" w:hAnsi="Arial" w:cs="Arial"/>
        </w:rPr>
        <w:instrText xml:space="preserve"> ADDIN EN.CITE </w:instrText>
      </w:r>
      <w:r w:rsidR="00AF321E">
        <w:rPr>
          <w:rFonts w:ascii="Arial" w:eastAsiaTheme="minorHAnsi" w:hAnsi="Arial" w:cs="Arial"/>
        </w:rPr>
        <w:fldChar w:fldCharType="begin">
          <w:fldData xml:space="preserve">PEVuZE5vdGU+PENpdGU+PEF1dGhvcj5TYWx2YXJhbmk8L0F1dGhvcj48WWVhcj4yMDE1PC9ZZWFy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</w:fldData>
        </w:fldChar>
      </w:r>
      <w:r w:rsidR="00AF321E">
        <w:rPr>
          <w:rFonts w:ascii="Arial" w:eastAsiaTheme="minorHAnsi" w:hAnsi="Arial" w:cs="Arial"/>
        </w:rPr>
        <w:instrText xml:space="preserve"> ADDIN EN.CITE.DATA </w:instrText>
      </w:r>
      <w:r w:rsidR="00AF321E">
        <w:rPr>
          <w:rFonts w:ascii="Arial" w:eastAsiaTheme="minorHAnsi" w:hAnsi="Arial" w:cs="Arial"/>
        </w:rPr>
      </w:r>
      <w:r w:rsidR="00AF321E">
        <w:rPr>
          <w:rFonts w:ascii="Arial" w:eastAsiaTheme="minorHAnsi" w:hAnsi="Arial" w:cs="Arial"/>
        </w:rPr>
        <w:fldChar w:fldCharType="end"/>
      </w:r>
      <w:r w:rsidR="00740AA5">
        <w:rPr>
          <w:rFonts w:ascii="Arial" w:eastAsiaTheme="minorHAnsi" w:hAnsi="Arial" w:cs="Arial"/>
        </w:rPr>
        <w:fldChar w:fldCharType="separate"/>
      </w:r>
      <w:r w:rsidR="00536446">
        <w:rPr>
          <w:rFonts w:ascii="Arial" w:eastAsiaTheme="minorHAnsi" w:hAnsi="Arial" w:cs="Arial"/>
          <w:noProof/>
        </w:rPr>
        <w:t>(18, 19)</w:t>
      </w:r>
      <w:r w:rsidR="00740AA5">
        <w:rPr>
          <w:rFonts w:ascii="Arial" w:eastAsiaTheme="minorHAnsi" w:hAnsi="Arial" w:cs="Arial"/>
        </w:rPr>
        <w:fldChar w:fldCharType="end"/>
      </w: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881DCF" w:rsidRDefault="00AD5A0F" w:rsidP="008A1094">
      <w:pPr>
        <w:rPr>
          <w:rFonts w:ascii="Arial" w:eastAsiaTheme="minorHAnsi" w:hAnsi="Arial" w:cs="Arial" w:hint="eastAsia"/>
          <w:b/>
          <w:sz w:val="24"/>
        </w:rPr>
      </w:pPr>
      <w:r w:rsidRPr="00815CAC">
        <w:rPr>
          <w:rFonts w:ascii="Arial" w:eastAsiaTheme="minorHAnsi" w:hAnsi="Arial" w:cs="Arial"/>
          <w:b/>
          <w:sz w:val="24"/>
        </w:rPr>
        <w:lastRenderedPageBreak/>
        <w:t xml:space="preserve">References </w:t>
      </w:r>
    </w:p>
    <w:p w:rsidR="00AF321E" w:rsidRPr="00AF321E" w:rsidRDefault="00881DCF" w:rsidP="00AF321E">
      <w:pPr>
        <w:pStyle w:val="EndNoteBibliography"/>
        <w:spacing w:after="0"/>
      </w:pPr>
      <w:r>
        <w:rPr>
          <w:rFonts w:ascii="Arial" w:eastAsiaTheme="minorHAnsi" w:hAnsi="Arial" w:cs="Arial"/>
          <w:b/>
          <w:sz w:val="24"/>
        </w:rPr>
        <w:fldChar w:fldCharType="begin"/>
      </w:r>
      <w:r>
        <w:rPr>
          <w:rFonts w:ascii="Arial" w:eastAsiaTheme="minorHAnsi" w:hAnsi="Arial" w:cs="Arial"/>
          <w:b/>
          <w:sz w:val="24"/>
        </w:rPr>
        <w:instrText xml:space="preserve"> ADDIN EN.REFLIST </w:instrText>
      </w:r>
      <w:r>
        <w:rPr>
          <w:rFonts w:ascii="Arial" w:eastAsiaTheme="minorHAnsi" w:hAnsi="Arial" w:cs="Arial"/>
          <w:b/>
          <w:sz w:val="24"/>
        </w:rPr>
        <w:fldChar w:fldCharType="separate"/>
      </w:r>
      <w:r w:rsidR="00AF321E" w:rsidRPr="00AF321E">
        <w:t>1.</w:t>
      </w:r>
      <w:r w:rsidR="00AF321E" w:rsidRPr="00AF321E">
        <w:tab/>
        <w:t>Gwathmey K. Chronic Inflammatory Demyelinating Polyradiculoneuropathy and Its Variants. CONTINUUM: Lifelong Learning in Neurology. 2020;26(5):1205-23.</w:t>
      </w:r>
    </w:p>
    <w:p w:rsidR="00AF321E" w:rsidRPr="00AF321E" w:rsidRDefault="00AF321E" w:rsidP="00AF321E">
      <w:pPr>
        <w:pStyle w:val="EndNoteBibliography"/>
        <w:spacing w:after="0"/>
      </w:pPr>
      <w:r w:rsidRPr="00AF321E">
        <w:t>2.</w:t>
      </w:r>
      <w:r w:rsidRPr="00AF321E">
        <w:tab/>
        <w:t>Brannagan TH, Pradhan A, Heiman-Patterson T, Winkelman AC, Styler MJ, Topolsky DL, et al. High-dose cyclophosphamide without stem-cell rescue for refractory CIDP. Neurology. 2002;58(12):1856.</w:t>
      </w:r>
    </w:p>
    <w:p w:rsidR="00AF321E" w:rsidRPr="00AF321E" w:rsidRDefault="00AF321E" w:rsidP="00AF321E">
      <w:pPr>
        <w:pStyle w:val="EndNoteBibliography"/>
        <w:spacing w:after="0"/>
      </w:pPr>
      <w:r w:rsidRPr="00AF321E">
        <w:t>3.</w:t>
      </w:r>
      <w:r w:rsidRPr="00AF321E">
        <w:tab/>
        <w:t>Van den Bergh PY, Hadden RD, Bouche P, Cornblath DR, Hahn A, Illa I, et al. European Federation of Neurological Societies/Peripheral Nerve Society guideline on management of chronic inflammatory demyelinating polyradiculoneuropathy: report of a joint task force of the European Federation of Neurological Societies and the Peripheral Nerve Society - first revision. Eur J Neurol. 2010;17(3):356-63.</w:t>
      </w:r>
    </w:p>
    <w:p w:rsidR="00AF321E" w:rsidRPr="00AF321E" w:rsidRDefault="00AF321E" w:rsidP="00AF321E">
      <w:pPr>
        <w:pStyle w:val="EndNoteBibliography"/>
        <w:spacing w:after="0"/>
      </w:pPr>
      <w:r w:rsidRPr="00AF321E">
        <w:t>4.</w:t>
      </w:r>
      <w:r w:rsidRPr="00AF321E">
        <w:tab/>
        <w:t>Goyal NA. Immune-Mediated Myopathies. CONTINUUM: Lifelong Learning in Neurology. 2019;25(6):1564-85.</w:t>
      </w:r>
    </w:p>
    <w:p w:rsidR="00AF321E" w:rsidRPr="00AF321E" w:rsidRDefault="00AF321E" w:rsidP="00AF321E">
      <w:pPr>
        <w:pStyle w:val="EndNoteBibliography"/>
        <w:spacing w:after="0"/>
      </w:pPr>
      <w:r w:rsidRPr="00AF321E">
        <w:t>5.</w:t>
      </w:r>
      <w:r w:rsidRPr="00AF321E">
        <w:tab/>
        <w:t>Kohsaka H, Mimori T, Kanda T, Shimizu J, Sunada Y, Fujimoto M, et al. Treatment consensus for management of polymyositis and dermatomyositis among rheumatologists, neurologists and dermatologists. Neurology and Clinical Neuroscience. 2019;7(1):3-21.</w:t>
      </w:r>
    </w:p>
    <w:p w:rsidR="00AF321E" w:rsidRPr="00AF321E" w:rsidRDefault="00AF321E" w:rsidP="00AF321E">
      <w:pPr>
        <w:pStyle w:val="EndNoteBibliography"/>
        <w:spacing w:after="0"/>
      </w:pPr>
      <w:r w:rsidRPr="00AF321E">
        <w:t>6.</w:t>
      </w:r>
      <w:r w:rsidRPr="00AF321E">
        <w:tab/>
        <w:t>Majithia, Harisdangkul. Mycophenolate mofetil (CellCept): an alternative therapy for autoimmune inflammatory myopathy. Current medical literature. 2005;44:386-9.</w:t>
      </w:r>
    </w:p>
    <w:p w:rsidR="00AF321E" w:rsidRPr="00AF321E" w:rsidRDefault="00AF321E" w:rsidP="00AF321E">
      <w:pPr>
        <w:pStyle w:val="EndNoteBibliography"/>
        <w:spacing w:after="0"/>
      </w:pPr>
      <w:r w:rsidRPr="00AF321E">
        <w:t>7.</w:t>
      </w:r>
      <w:r w:rsidRPr="00AF321E">
        <w:tab/>
        <w:t>Rowin, Amato, Deisher, Cursio, Meriggioli. Mycophenolate mofetil in dermatomyositis: is it safe? The Lancet neurology. 2006;66:1245-7.</w:t>
      </w:r>
    </w:p>
    <w:p w:rsidR="00AF321E" w:rsidRPr="00AF321E" w:rsidRDefault="00AF321E" w:rsidP="00AF321E">
      <w:pPr>
        <w:pStyle w:val="EndNoteBibliography"/>
        <w:spacing w:after="0"/>
      </w:pPr>
      <w:r w:rsidRPr="00AF321E">
        <w:t>8.</w:t>
      </w:r>
      <w:r w:rsidRPr="00AF321E">
        <w:tab/>
        <w:t>Flanagan EP. Neuromyelitis Optica Spectrum Disorder and Other Non–Multiple Sclerosis Central Nervous System Inflammatory Diseases. CONTINUUM: Lifelong Learning in Neurology. 2019;25(3):815-44.</w:t>
      </w:r>
    </w:p>
    <w:p w:rsidR="00AF321E" w:rsidRPr="00AF321E" w:rsidRDefault="00AF321E" w:rsidP="00AF321E">
      <w:pPr>
        <w:pStyle w:val="EndNoteBibliography"/>
        <w:spacing w:after="0"/>
      </w:pPr>
      <w:r w:rsidRPr="00AF321E">
        <w:t>9.</w:t>
      </w:r>
      <w:r w:rsidRPr="00AF321E">
        <w:tab/>
        <w:t>Weinshenker BG, Wingerchuk DM. Neuromyelitis Spectrum Disorders. Mayo Clin Proc. 2017;92(4):663-79.</w:t>
      </w:r>
    </w:p>
    <w:p w:rsidR="00AF321E" w:rsidRPr="00AF321E" w:rsidRDefault="00AF321E" w:rsidP="00AF321E">
      <w:pPr>
        <w:pStyle w:val="EndNoteBibliography"/>
        <w:spacing w:after="0"/>
      </w:pPr>
      <w:r w:rsidRPr="00AF321E">
        <w:t>10.</w:t>
      </w:r>
      <w:r w:rsidRPr="00AF321E">
        <w:tab/>
        <w:t>Sand IK. Neuromyelitis Optica Spectrum Disorders. CONTINUUM: Lifelong Learning in Neurology. 2016;22(3):864-96.</w:t>
      </w:r>
    </w:p>
    <w:p w:rsidR="00AF321E" w:rsidRPr="00AF321E" w:rsidRDefault="00AF321E" w:rsidP="00AF321E">
      <w:pPr>
        <w:pStyle w:val="EndNoteBibliography"/>
        <w:spacing w:after="0"/>
      </w:pPr>
      <w:r w:rsidRPr="00AF321E">
        <w:t>11.</w:t>
      </w:r>
      <w:r w:rsidRPr="00AF321E">
        <w:tab/>
        <w:t>Jeong IH, Park B, Kim S-H, Hyun J-W, Joo J, Kim HJ. Comparative analysis of treatment outcomes in patients with neuromyelitis optica spectrum disorder using multifaceted endpoints. Multiple Sclerosis Journal. 2015;22(3):329-39.</w:t>
      </w:r>
    </w:p>
    <w:p w:rsidR="00AF321E" w:rsidRPr="00AF321E" w:rsidRDefault="00AF321E" w:rsidP="00AF321E">
      <w:pPr>
        <w:pStyle w:val="EndNoteBibliography"/>
        <w:spacing w:after="0"/>
      </w:pPr>
      <w:r w:rsidRPr="00AF321E">
        <w:t>12.</w:t>
      </w:r>
      <w:r w:rsidRPr="00AF321E">
        <w:tab/>
        <w:t>Reindl M, Waters P. Myelin oligodendrocyte glycoprotein antibodies in neurological disease. Nat Rev Neurol. 2019;15(2):89-102.</w:t>
      </w:r>
    </w:p>
    <w:p w:rsidR="00AF321E" w:rsidRPr="00AF321E" w:rsidRDefault="00AF321E" w:rsidP="00AF321E">
      <w:pPr>
        <w:pStyle w:val="EndNoteBibliography"/>
        <w:spacing w:after="0"/>
      </w:pPr>
      <w:r w:rsidRPr="00AF321E">
        <w:t>13.</w:t>
      </w:r>
      <w:r w:rsidRPr="00AF321E">
        <w:tab/>
        <w:t>Hacohen Y, Wong YY, Lechner C, Jurynczyk M, Wright S, Konuskan B, et al. Disease Course and Treatment Responses in Children With Relapsing Myelin Oligodendrocyte Glycoprotein Antibody–Associated Disease. JAMA Neurology. 2018;75(4):478-87.</w:t>
      </w:r>
    </w:p>
    <w:p w:rsidR="00AF321E" w:rsidRPr="00AF321E" w:rsidRDefault="00AF321E" w:rsidP="00AF321E">
      <w:pPr>
        <w:pStyle w:val="EndNoteBibliography"/>
        <w:spacing w:after="0"/>
      </w:pPr>
      <w:r w:rsidRPr="00AF321E">
        <w:t>14.</w:t>
      </w:r>
      <w:r w:rsidRPr="00AF321E">
        <w:tab/>
        <w:t>Ramanathan S, Mohammad S, Tantsis E, Nguyen TK, Merheb V, Fung VSC, et al. Clinical course, therapeutic responses and outcomes in relapsing MOG antibody-associated demyelination. Journal of Neurology, Neurosurgery &amp;amp;amp; Psychiatry. 2018;89(2):127.</w:t>
      </w:r>
    </w:p>
    <w:p w:rsidR="00AF321E" w:rsidRPr="00AF321E" w:rsidRDefault="00AF321E" w:rsidP="00AF321E">
      <w:pPr>
        <w:pStyle w:val="EndNoteBibliography"/>
        <w:spacing w:after="0"/>
      </w:pPr>
      <w:r w:rsidRPr="00AF321E">
        <w:t>15.</w:t>
      </w:r>
      <w:r w:rsidRPr="00AF321E">
        <w:tab/>
        <w:t xml:space="preserve">Wingerchuk DM. Immune-Mediated Myelopathies. CONTINUUM: Lifelong Learning in </w:t>
      </w:r>
      <w:r w:rsidRPr="00AF321E">
        <w:lastRenderedPageBreak/>
        <w:t>Neurology. 2018;24(2):497-522.</w:t>
      </w:r>
    </w:p>
    <w:p w:rsidR="00AF321E" w:rsidRPr="00AF321E" w:rsidRDefault="00AF321E" w:rsidP="00AF321E">
      <w:pPr>
        <w:pStyle w:val="EndNoteBibliography"/>
        <w:spacing w:after="0"/>
      </w:pPr>
      <w:r w:rsidRPr="00AF321E">
        <w:t>16.</w:t>
      </w:r>
      <w:r w:rsidRPr="00AF321E">
        <w:tab/>
        <w:t>Kalra S, Silman A, Akman-Demir G, Bohlega S, Borhani-Haghighi A, Constantinescu CS, et al. Diagnosis and management of Neuro-Behcet's disease: international consensus recommendations. J Neurol. 2014;261(9):1662-76.</w:t>
      </w:r>
    </w:p>
    <w:p w:rsidR="00AF321E" w:rsidRPr="00AF321E" w:rsidRDefault="00AF321E" w:rsidP="00AF321E">
      <w:pPr>
        <w:pStyle w:val="EndNoteBibliography"/>
        <w:spacing w:after="0"/>
      </w:pPr>
      <w:r w:rsidRPr="00AF321E">
        <w:t>17.</w:t>
      </w:r>
      <w:r w:rsidRPr="00AF321E">
        <w:tab/>
        <w:t>Shugaiv E, Tüzün E, Mutlu M, Kiyat-Atamer A, Kurtuncu M, Akman-Demir G. Mycophenolate mofetil as a novel immunosuppressant in the treatment of neuro-Behçet's disease with parenchymal involvement: presentation of four cases. Clin Exp Rheumatol. 2011;29(4 Suppl 67):S64-7.</w:t>
      </w:r>
    </w:p>
    <w:p w:rsidR="00AF321E" w:rsidRPr="00AF321E" w:rsidRDefault="00AF321E" w:rsidP="00AF321E">
      <w:pPr>
        <w:pStyle w:val="EndNoteBibliography"/>
        <w:spacing w:after="0"/>
      </w:pPr>
      <w:r w:rsidRPr="00AF321E">
        <w:t>18.</w:t>
      </w:r>
      <w:r w:rsidRPr="00AF321E">
        <w:tab/>
        <w:t>Salvarani C, Brown RD, Jr., Christianson TJ, Huston J, 3rd, Giannini C, Miller DV, et al. Mycophenolate mofetil in primary central nervous system vasculitis. Semin Arthritis Rheum. 2015;45(1):55-9.</w:t>
      </w:r>
    </w:p>
    <w:p w:rsidR="00AF321E" w:rsidRPr="00AF321E" w:rsidRDefault="00AF321E" w:rsidP="00AF321E">
      <w:pPr>
        <w:pStyle w:val="EndNoteBibliography"/>
      </w:pPr>
      <w:r w:rsidRPr="00AF321E">
        <w:t>19.</w:t>
      </w:r>
      <w:r w:rsidRPr="00AF321E">
        <w:tab/>
        <w:t>de Boysson H, Arquizan C, Touze E, Zuber M, Boulouis G, Naggara O, et al. Treatment and Long-Term Outcomes of Primary Central Nervous System Vasculitis. Stroke. 2018;49(8):1946-52.</w:t>
      </w:r>
    </w:p>
    <w:p w:rsidR="00B01DA1" w:rsidRPr="00815CAC" w:rsidRDefault="00881DCF" w:rsidP="008A1094">
      <w:pPr>
        <w:rPr>
          <w:rFonts w:ascii="Arial" w:eastAsiaTheme="minorHAnsi" w:hAnsi="Arial" w:cs="Arial"/>
          <w:b/>
          <w:sz w:val="24"/>
        </w:rPr>
      </w:pPr>
      <w:r>
        <w:rPr>
          <w:rFonts w:ascii="Arial" w:eastAsiaTheme="minorHAnsi" w:hAnsi="Arial" w:cs="Arial"/>
          <w:b/>
          <w:sz w:val="24"/>
        </w:rPr>
        <w:fldChar w:fldCharType="end"/>
      </w:r>
    </w:p>
    <w:sectPr w:rsidR="00B01DA1" w:rsidRPr="00815C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x0txvsgsewx9efsx4p9r2sxafwtfxert90&quot;&gt;reference&lt;record-ids&gt;&lt;item&gt;3&lt;/item&gt;&lt;item&gt;6&lt;/item&gt;&lt;item&gt;7&lt;/item&gt;&lt;item&gt;12&lt;/item&gt;&lt;item&gt;13&lt;/item&gt;&lt;item&gt;14&lt;/item&gt;&lt;item&gt;15&lt;/item&gt;&lt;item&gt;16&lt;/item&gt;&lt;item&gt;19&lt;/item&gt;&lt;item&gt;20&lt;/item&gt;&lt;item&gt;21&lt;/item&gt;&lt;item&gt;22&lt;/item&gt;&lt;item&gt;23&lt;/item&gt;&lt;item&gt;24&lt;/item&gt;&lt;item&gt;25&lt;/item&gt;&lt;item&gt;27&lt;/item&gt;&lt;item&gt;28&lt;/item&gt;&lt;item&gt;29&lt;/item&gt;&lt;item&gt;30&lt;/item&gt;&lt;/record-ids&gt;&lt;/item&gt;&lt;/Libraries&gt;"/>
  </w:docVars>
  <w:rsids>
    <w:rsidRoot w:val="006418E7"/>
    <w:rsid w:val="00050700"/>
    <w:rsid w:val="00064EEB"/>
    <w:rsid w:val="000A5EC1"/>
    <w:rsid w:val="000B1DD1"/>
    <w:rsid w:val="000C436D"/>
    <w:rsid w:val="00131CED"/>
    <w:rsid w:val="00170F5F"/>
    <w:rsid w:val="001A7239"/>
    <w:rsid w:val="001E32A5"/>
    <w:rsid w:val="00236593"/>
    <w:rsid w:val="00252CEB"/>
    <w:rsid w:val="00262B19"/>
    <w:rsid w:val="002640AF"/>
    <w:rsid w:val="002676FB"/>
    <w:rsid w:val="002B6184"/>
    <w:rsid w:val="002E4342"/>
    <w:rsid w:val="002F4D95"/>
    <w:rsid w:val="00363B9A"/>
    <w:rsid w:val="00371573"/>
    <w:rsid w:val="003B0133"/>
    <w:rsid w:val="003C07B6"/>
    <w:rsid w:val="003E7524"/>
    <w:rsid w:val="0042058F"/>
    <w:rsid w:val="00433002"/>
    <w:rsid w:val="00446D15"/>
    <w:rsid w:val="00456E58"/>
    <w:rsid w:val="004937F1"/>
    <w:rsid w:val="004C0281"/>
    <w:rsid w:val="004E483A"/>
    <w:rsid w:val="00531B2B"/>
    <w:rsid w:val="00532A31"/>
    <w:rsid w:val="00536446"/>
    <w:rsid w:val="00627C59"/>
    <w:rsid w:val="006418E7"/>
    <w:rsid w:val="00655854"/>
    <w:rsid w:val="00681CDD"/>
    <w:rsid w:val="006C35B8"/>
    <w:rsid w:val="006C6E21"/>
    <w:rsid w:val="006E336F"/>
    <w:rsid w:val="006F30B5"/>
    <w:rsid w:val="00722B4E"/>
    <w:rsid w:val="00740AA5"/>
    <w:rsid w:val="00745139"/>
    <w:rsid w:val="007563AE"/>
    <w:rsid w:val="007B3196"/>
    <w:rsid w:val="007C74F5"/>
    <w:rsid w:val="007E5465"/>
    <w:rsid w:val="00815CAC"/>
    <w:rsid w:val="008478E2"/>
    <w:rsid w:val="00872372"/>
    <w:rsid w:val="0087606E"/>
    <w:rsid w:val="00881DCF"/>
    <w:rsid w:val="008A1094"/>
    <w:rsid w:val="008C62A5"/>
    <w:rsid w:val="008D178E"/>
    <w:rsid w:val="008F7E77"/>
    <w:rsid w:val="00904AFC"/>
    <w:rsid w:val="00907824"/>
    <w:rsid w:val="00907988"/>
    <w:rsid w:val="00936A1B"/>
    <w:rsid w:val="009532FE"/>
    <w:rsid w:val="009725F5"/>
    <w:rsid w:val="00985F2B"/>
    <w:rsid w:val="00A24069"/>
    <w:rsid w:val="00A51C71"/>
    <w:rsid w:val="00AB4ED7"/>
    <w:rsid w:val="00AC4634"/>
    <w:rsid w:val="00AC4EC8"/>
    <w:rsid w:val="00AC6847"/>
    <w:rsid w:val="00AD5A0F"/>
    <w:rsid w:val="00AF321E"/>
    <w:rsid w:val="00B01DA1"/>
    <w:rsid w:val="00B07CE9"/>
    <w:rsid w:val="00B21299"/>
    <w:rsid w:val="00B658B9"/>
    <w:rsid w:val="00BC123F"/>
    <w:rsid w:val="00BD020C"/>
    <w:rsid w:val="00BE3657"/>
    <w:rsid w:val="00BE3C45"/>
    <w:rsid w:val="00BF26C0"/>
    <w:rsid w:val="00BF5CEA"/>
    <w:rsid w:val="00C60039"/>
    <w:rsid w:val="00C71A51"/>
    <w:rsid w:val="00C96F4A"/>
    <w:rsid w:val="00CB55FF"/>
    <w:rsid w:val="00D12845"/>
    <w:rsid w:val="00DB7684"/>
    <w:rsid w:val="00E11704"/>
    <w:rsid w:val="00E35C9C"/>
    <w:rsid w:val="00E43782"/>
    <w:rsid w:val="00E51625"/>
    <w:rsid w:val="00E65C53"/>
    <w:rsid w:val="00E7226F"/>
    <w:rsid w:val="00E80ED9"/>
    <w:rsid w:val="00E952CE"/>
    <w:rsid w:val="00EA3684"/>
    <w:rsid w:val="00ED6423"/>
    <w:rsid w:val="00EF2BEF"/>
    <w:rsid w:val="00F143FF"/>
    <w:rsid w:val="00F17E99"/>
    <w:rsid w:val="00F330DD"/>
    <w:rsid w:val="00FA565A"/>
    <w:rsid w:val="00FB0900"/>
    <w:rsid w:val="00FB1FF6"/>
    <w:rsid w:val="00FB5474"/>
    <w:rsid w:val="00FC4B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1202"/>
  <w15:chartTrackingRefBased/>
  <w15:docId w15:val="{DE554B38-E94D-4AFE-9732-7BC68707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E2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20C"/>
    <w:pPr>
      <w:ind w:leftChars="400" w:left="800"/>
    </w:pPr>
  </w:style>
  <w:style w:type="paragraph" w:customStyle="1" w:styleId="a4">
    <w:name w:val="바탕글"/>
    <w:basedOn w:val="a"/>
    <w:rsid w:val="00C71A51"/>
    <w:pPr>
      <w:spacing w:after="0" w:line="384" w:lineRule="auto"/>
      <w:textAlignment w:val="baseline"/>
    </w:pPr>
    <w:rPr>
      <w:rFonts w:ascii="굴림" w:eastAsia="굴림" w:hAnsi="굴림" w:cs="굴림"/>
      <w:color w:val="000000"/>
      <w:kern w:val="0"/>
      <w:szCs w:val="20"/>
    </w:rPr>
  </w:style>
  <w:style w:type="paragraph" w:customStyle="1" w:styleId="xl67">
    <w:name w:val="xl67"/>
    <w:basedOn w:val="a"/>
    <w:rsid w:val="00C71A51"/>
    <w:pPr>
      <w:spacing w:after="0" w:line="384" w:lineRule="auto"/>
      <w:jc w:val="left"/>
      <w:textAlignment w:val="baseline"/>
    </w:pPr>
    <w:rPr>
      <w:rFonts w:ascii="굴림" w:eastAsia="굴림" w:hAnsi="굴림" w:cs="굴림"/>
      <w:color w:val="000000"/>
      <w:kern w:val="0"/>
      <w:szCs w:val="20"/>
    </w:rPr>
  </w:style>
  <w:style w:type="paragraph" w:customStyle="1" w:styleId="EndNoteBibliographyTitle">
    <w:name w:val="EndNote Bibliography Title"/>
    <w:basedOn w:val="a"/>
    <w:link w:val="EndNoteBibliographyTitleChar"/>
    <w:rsid w:val="00881DC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81DCF"/>
    <w:rPr>
      <w:rFonts w:ascii="맑은 고딕" w:eastAsia="맑은 고딕" w:hAnsi="맑은 고딕"/>
      <w:noProof/>
    </w:rPr>
  </w:style>
  <w:style w:type="paragraph" w:customStyle="1" w:styleId="EndNoteBibliography">
    <w:name w:val="EndNote Bibliography"/>
    <w:basedOn w:val="a"/>
    <w:link w:val="EndNoteBibliographyChar"/>
    <w:rsid w:val="00881DC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881DC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28116">
      <w:bodyDiv w:val="1"/>
      <w:marLeft w:val="0"/>
      <w:marRight w:val="0"/>
      <w:marTop w:val="0"/>
      <w:marBottom w:val="0"/>
      <w:divBdr>
        <w:top w:val="none" w:sz="0" w:space="0" w:color="auto"/>
        <w:left w:val="none" w:sz="0" w:space="0" w:color="auto"/>
        <w:bottom w:val="none" w:sz="0" w:space="0" w:color="auto"/>
        <w:right w:val="none" w:sz="0" w:space="0" w:color="auto"/>
      </w:divBdr>
    </w:div>
    <w:div w:id="973022138">
      <w:bodyDiv w:val="1"/>
      <w:marLeft w:val="0"/>
      <w:marRight w:val="0"/>
      <w:marTop w:val="0"/>
      <w:marBottom w:val="0"/>
      <w:divBdr>
        <w:top w:val="none" w:sz="0" w:space="0" w:color="auto"/>
        <w:left w:val="none" w:sz="0" w:space="0" w:color="auto"/>
        <w:bottom w:val="none" w:sz="0" w:space="0" w:color="auto"/>
        <w:right w:val="none" w:sz="0" w:space="0" w:color="auto"/>
      </w:divBdr>
      <w:divsChild>
        <w:div w:id="779688417">
          <w:marLeft w:val="0"/>
          <w:marRight w:val="0"/>
          <w:marTop w:val="0"/>
          <w:marBottom w:val="0"/>
          <w:divBdr>
            <w:top w:val="none" w:sz="0" w:space="0" w:color="auto"/>
            <w:left w:val="none" w:sz="0" w:space="0" w:color="auto"/>
            <w:bottom w:val="none" w:sz="0" w:space="0" w:color="auto"/>
            <w:right w:val="none" w:sz="0" w:space="0" w:color="auto"/>
          </w:divBdr>
        </w:div>
        <w:div w:id="1766925141">
          <w:marLeft w:val="0"/>
          <w:marRight w:val="0"/>
          <w:marTop w:val="0"/>
          <w:marBottom w:val="0"/>
          <w:divBdr>
            <w:top w:val="none" w:sz="0" w:space="0" w:color="auto"/>
            <w:left w:val="none" w:sz="0" w:space="0" w:color="auto"/>
            <w:bottom w:val="none" w:sz="0" w:space="0" w:color="auto"/>
            <w:right w:val="none" w:sz="0" w:space="0" w:color="auto"/>
          </w:divBdr>
        </w:div>
        <w:div w:id="250941193">
          <w:marLeft w:val="0"/>
          <w:marRight w:val="0"/>
          <w:marTop w:val="0"/>
          <w:marBottom w:val="0"/>
          <w:divBdr>
            <w:top w:val="none" w:sz="0" w:space="0" w:color="auto"/>
            <w:left w:val="none" w:sz="0" w:space="0" w:color="auto"/>
            <w:bottom w:val="none" w:sz="0" w:space="0" w:color="auto"/>
            <w:right w:val="none" w:sz="0" w:space="0" w:color="auto"/>
          </w:divBdr>
        </w:div>
        <w:div w:id="1509521991">
          <w:marLeft w:val="0"/>
          <w:marRight w:val="0"/>
          <w:marTop w:val="0"/>
          <w:marBottom w:val="0"/>
          <w:divBdr>
            <w:top w:val="none" w:sz="0" w:space="0" w:color="auto"/>
            <w:left w:val="none" w:sz="0" w:space="0" w:color="auto"/>
            <w:bottom w:val="none" w:sz="0" w:space="0" w:color="auto"/>
            <w:right w:val="none" w:sz="0" w:space="0" w:color="auto"/>
          </w:divBdr>
        </w:div>
        <w:div w:id="517280348">
          <w:marLeft w:val="0"/>
          <w:marRight w:val="0"/>
          <w:marTop w:val="0"/>
          <w:marBottom w:val="0"/>
          <w:divBdr>
            <w:top w:val="none" w:sz="0" w:space="0" w:color="auto"/>
            <w:left w:val="none" w:sz="0" w:space="0" w:color="auto"/>
            <w:bottom w:val="none" w:sz="0" w:space="0" w:color="auto"/>
            <w:right w:val="none" w:sz="0" w:space="0" w:color="auto"/>
          </w:divBdr>
        </w:div>
        <w:div w:id="1526559583">
          <w:marLeft w:val="0"/>
          <w:marRight w:val="0"/>
          <w:marTop w:val="0"/>
          <w:marBottom w:val="0"/>
          <w:divBdr>
            <w:top w:val="none" w:sz="0" w:space="0" w:color="auto"/>
            <w:left w:val="none" w:sz="0" w:space="0" w:color="auto"/>
            <w:bottom w:val="none" w:sz="0" w:space="0" w:color="auto"/>
            <w:right w:val="none" w:sz="0" w:space="0" w:color="auto"/>
          </w:divBdr>
        </w:div>
        <w:div w:id="695888163">
          <w:marLeft w:val="0"/>
          <w:marRight w:val="0"/>
          <w:marTop w:val="0"/>
          <w:marBottom w:val="0"/>
          <w:divBdr>
            <w:top w:val="none" w:sz="0" w:space="0" w:color="auto"/>
            <w:left w:val="none" w:sz="0" w:space="0" w:color="auto"/>
            <w:bottom w:val="none" w:sz="0" w:space="0" w:color="auto"/>
            <w:right w:val="none" w:sz="0" w:space="0" w:color="auto"/>
          </w:divBdr>
        </w:div>
        <w:div w:id="354312119">
          <w:marLeft w:val="0"/>
          <w:marRight w:val="0"/>
          <w:marTop w:val="0"/>
          <w:marBottom w:val="0"/>
          <w:divBdr>
            <w:top w:val="none" w:sz="0" w:space="0" w:color="auto"/>
            <w:left w:val="none" w:sz="0" w:space="0" w:color="auto"/>
            <w:bottom w:val="none" w:sz="0" w:space="0" w:color="auto"/>
            <w:right w:val="none" w:sz="0" w:space="0" w:color="auto"/>
          </w:divBdr>
        </w:div>
        <w:div w:id="458914659">
          <w:marLeft w:val="0"/>
          <w:marRight w:val="0"/>
          <w:marTop w:val="0"/>
          <w:marBottom w:val="0"/>
          <w:divBdr>
            <w:top w:val="none" w:sz="0" w:space="0" w:color="auto"/>
            <w:left w:val="none" w:sz="0" w:space="0" w:color="auto"/>
            <w:bottom w:val="none" w:sz="0" w:space="0" w:color="auto"/>
            <w:right w:val="none" w:sz="0" w:space="0" w:color="auto"/>
          </w:divBdr>
        </w:div>
        <w:div w:id="1131291185">
          <w:marLeft w:val="0"/>
          <w:marRight w:val="0"/>
          <w:marTop w:val="0"/>
          <w:marBottom w:val="0"/>
          <w:divBdr>
            <w:top w:val="none" w:sz="0" w:space="0" w:color="auto"/>
            <w:left w:val="none" w:sz="0" w:space="0" w:color="auto"/>
            <w:bottom w:val="none" w:sz="0" w:space="0" w:color="auto"/>
            <w:right w:val="none" w:sz="0" w:space="0" w:color="auto"/>
          </w:divBdr>
        </w:div>
        <w:div w:id="978724692">
          <w:marLeft w:val="0"/>
          <w:marRight w:val="0"/>
          <w:marTop w:val="0"/>
          <w:marBottom w:val="0"/>
          <w:divBdr>
            <w:top w:val="none" w:sz="0" w:space="0" w:color="auto"/>
            <w:left w:val="none" w:sz="0" w:space="0" w:color="auto"/>
            <w:bottom w:val="none" w:sz="0" w:space="0" w:color="auto"/>
            <w:right w:val="none" w:sz="0" w:space="0" w:color="auto"/>
          </w:divBdr>
        </w:div>
        <w:div w:id="1179274455">
          <w:marLeft w:val="0"/>
          <w:marRight w:val="0"/>
          <w:marTop w:val="0"/>
          <w:marBottom w:val="0"/>
          <w:divBdr>
            <w:top w:val="none" w:sz="0" w:space="0" w:color="auto"/>
            <w:left w:val="none" w:sz="0" w:space="0" w:color="auto"/>
            <w:bottom w:val="none" w:sz="0" w:space="0" w:color="auto"/>
            <w:right w:val="none" w:sz="0" w:space="0" w:color="auto"/>
          </w:divBdr>
        </w:div>
        <w:div w:id="206995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2647</Words>
  <Characters>15089</Characters>
  <Application>Microsoft Office Word</Application>
  <DocSecurity>0</DocSecurity>
  <Lines>125</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3</cp:revision>
  <dcterms:created xsi:type="dcterms:W3CDTF">2020-10-22T02:51:00Z</dcterms:created>
  <dcterms:modified xsi:type="dcterms:W3CDTF">2020-10-22T02:52:00Z</dcterms:modified>
</cp:coreProperties>
</file>