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Microsoft JhengHei" w:hAnsi="Calibri"/>
          <w:b/>
          <w:bCs/>
          <w:color w:val="D9760A"/>
          <w:spacing w:val="60"/>
          <w:sz w:val="26"/>
          <w:szCs w:val="26"/>
        </w:rPr>
        <w:t xml:space="preserve">IELTS ACADEMIC WRITING</w:t>
      </w:r>
    </w:p>
    <w:p>
      <w:pPr>
        <w:spacing w:after="120" w:before="200"/>
        <w:jc w:val="center"/>
      </w:pPr>
      <w:r>
        <w:rPr>
          <w:rFonts w:ascii="Calibri" w:cs="Calibri" w:eastAsia="Microsoft JhengHei" w:hAnsi="Calibri"/>
          <w:b/>
          <w:bCs/>
          <w:color w:val="1F3A5F"/>
          <w:sz w:val="56"/>
          <w:szCs w:val="56"/>
        </w:rPr>
        <w:t xml:space="preserve">Task 1 考官批改筆記</w:t>
      </w:r>
    </w:p>
    <w:p>
      <w:pPr>
        <w:spacing w:after="400"/>
        <w:jc w:val="center"/>
      </w:pPr>
      <w:r>
        <w:rPr>
          <w:rFonts w:ascii="Calibri" w:cs="Calibri" w:eastAsia="Microsoft JhengHei" w:hAnsi="Calibri"/>
          <w:color w:val="6B7280"/>
          <w:sz w:val="24"/>
          <w:szCs w:val="24"/>
        </w:rPr>
        <w:t xml:space="preserve">Practice Test 2｜Single Family Homes, Plimsburgh（長條圖）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3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題型</w:t>
            </w:r>
          </w:p>
        </w:tc>
        <w:tc>
          <w:tcPr>
            <w:tcW w:type="dxa" w:w="73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Academic Task 1｜Bar chart（兩個年份 × 四個地區）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你的字數</w:t>
            </w:r>
          </w:p>
        </w:tc>
        <w:tc>
          <w:tcPr>
            <w:tcW w:type="dxa" w:w="73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約 215 字（≥150 ✔）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本次預估分數</w:t>
            </w:r>
          </w:p>
        </w:tc>
        <w:tc>
          <w:tcPr>
            <w:tcW w:type="dxa" w:w="73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Task 1 整體：4.5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（TA 3｜CC 5｜LR 5｜GRA 5）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目標</w:t>
            </w:r>
          </w:p>
        </w:tc>
        <w:tc>
          <w:tcPr>
            <w:tcW w:type="dxa" w:w="73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Writing 7.5 以上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一句話診斷</w:t>
            </w:r>
          </w:p>
        </w:tc>
        <w:tc>
          <w:tcPr>
            <w:tcW w:type="dxa" w:w="73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你寫的是 Task 2 的「原因分析文」，不是 Task 1 的「數據報告」。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語言底子有 5 分，但任務方向錯，TA 直接被壓到 3。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D9760A" w:sz="24"/>
              <w:bottom w:val="none" w:color="FFFFFF" w:sz="0"/>
              <w:right w:val="none" w:color="FFFFFF" w:sz="0"/>
            </w:tcBorders>
            <w:shd w:fill="FBF1D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D9760A"/>
                <w:sz w:val="22"/>
                <w:szCs w:val="22"/>
              </w:rPr>
              <w:t xml:space="preserve">⭐ 考試重點｜這份筆記怎麼用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第 1–2 章：先看清楚「為什麼這篇只有 4.5」——最重要的一課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第 3 章：把圖「讀懂」的方法（你這次完全跳過的步驟）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第 4–5 章：四項評分細評＋逐句批改（每個錯都抓出來）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第 6 章：Band 8 範文＋逐段拆解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第 7–8 章：Task 1 長條圖公式＋語言工具箱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第 9–10 章：陷阱清單、7.5 自檢表、重寫作業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1. 成績總覽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900"/>
        <w:gridCol w:w="6546"/>
      </w:tblGrid>
      <w:tr>
        <w:trPr>
          <w:tblHeader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評分項目</w:t>
            </w:r>
          </w:p>
        </w:tc>
        <w:tc>
          <w:tcPr>
            <w:tcW w:type="dxa" w:w="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分數</w:t>
            </w:r>
          </w:p>
        </w:tc>
        <w:tc>
          <w:tcPr>
            <w:tcW w:type="dxa" w:w="65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考官判語（嚴格版）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Task Achievement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任務達成</w:t>
            </w:r>
          </w:p>
        </w:tc>
        <w:tc>
          <w:tcPr>
            <w:tcW w:type="dxa" w:w="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3</w:t>
            </w:r>
          </w:p>
        </w:tc>
        <w:tc>
          <w:tcPr>
            <w:tcW w:type="dxa" w:w="65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誤解任務：用大量篇幅「推測原因」（便利、教育、AI 時代、醫院），這些在圖中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完全不存在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。沒有 overview；Waterfront、Downtown 兩區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從未提及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；全文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沒有任何一個具體數字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Coherence &amp; Cohesion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連貫與銜接</w:t>
            </w:r>
          </w:p>
        </w:tc>
        <w:tc>
          <w:tcPr>
            <w:tcW w:type="dxa" w:w="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5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有分段、有 "The second reason"、"While"、"After that" 等連接詞，但段落是依「原因」而非「數據特徵」組織；連接詞偏機械；"it" 指涉不清。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Lexical Resource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詞彙</w:t>
            </w:r>
          </w:p>
        </w:tc>
        <w:tc>
          <w:tcPr>
            <w:tcW w:type="dxa" w:w="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5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 convenience、cultivating 等詞，但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完全缺少 Task 1 趨勢詞彙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（fall、rise、overtake、edge down…）；用字錯：analysis（當動詞）、cart（chart）、meet the ends、feel strange about their bodies。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Grammatical Range &amp; Accuracy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文法</w:t>
            </w:r>
          </w:p>
        </w:tc>
        <w:tc>
          <w:tcPr>
            <w:tcW w:type="dxa" w:w="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5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有嘗試複句（While…, If…, Since…），但錯誤頻繁：主謂一致 ×3、時態（過去數據用現在式）、can be rank、comma splice、缺關係代名詞。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Task 1 整體</w:t>
            </w:r>
          </w:p>
        </w:tc>
        <w:tc>
          <w:tcPr>
            <w:tcW w:type="dxa" w:w="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4.5</w:t>
            </w:r>
          </w:p>
        </w:tc>
        <w:tc>
          <w:tcPr>
            <w:tcW w:type="dxa" w:w="65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(3+5+5+5) ÷ 4 = 4.5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6DB4"/>
                <w:sz w:val="22"/>
                <w:szCs w:val="22"/>
              </w:rPr>
              <w:t xml:space="preserve">🔍 深入解析｜為什麼 TA 不是 4 而是 3？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官方 Band 4 是「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嘗試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回應任務，但沒涵蓋所有關鍵特徵」；Band 3 是「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沒有回應任務要求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（可能誤解了圖表），呈現的內容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大多不相關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」。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你的 215 字中，真正在描述數據的只有 2 句（Uptown 2010 最高、2020 下降但排第二），其餘約 170 字都是圖上沒有的推論 → 不相關內容超過 75%，符合 Band 3 的描述。嚴格考官會給 3，寬鬆考官最多給 4。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D9760A" w:sz="24"/>
              <w:bottom w:val="none" w:color="FFFFFF" w:sz="0"/>
              <w:right w:val="none" w:color="FFFFFF" w:sz="0"/>
            </w:tcBorders>
            <w:shd w:fill="FBF1D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D9760A"/>
                <w:sz w:val="22"/>
                <w:szCs w:val="22"/>
              </w:rPr>
              <w:t xml:space="preserve">⭐ 考試重點｜Task 1 在總分中的比重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Writing 總分 = (Task 1 + Task 2 × 2) ÷ 3。Task 1 只佔 1/3，但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一篇 4.5 的 Task 1 會把總分往下拉一整截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若 Task 2 = 7.5、Task 1 = 4.5 → (4.5 + 15) ÷ 3 = 6.5 → 總分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6.5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若 Task 2 = 7.5、Task 1 = 7.0 → (7 + 15) ÷ 3 ≈ 7.33 → 總分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7.5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（四捨五入到 .5）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結論：要拿 7.5，Task 1 至少要穩定 7。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2. 致命錯誤：把 Task 1 寫成 Task 2</w:t>
      </w:r>
    </w:p>
    <w:p>
      <w:pPr>
        <w:spacing w:after="120" w:line="320"/>
      </w:pPr>
      <w:r>
        <w:rPr>
          <w:rFonts w:ascii="Calibri" w:cs="Calibri" w:eastAsia="Microsoft JhengHei" w:hAnsi="Calibri"/>
          <w:sz w:val="21"/>
          <w:szCs w:val="21"/>
        </w:rPr>
        <w:t xml:space="preserve">這是本次最嚴重、也最需要「一次改掉」的問題。其他文法錯誤加起來，傷害都沒有這個大。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2.1 生活比喻：氣象主播 vs. 社論作家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923"/>
        <w:gridCol w:w="3923"/>
      </w:tblGrid>
      <w:tr>
        <w:trPr>
          <w:tblHeader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2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Task 1 = 氣象主播 🌦️</w:t>
            </w:r>
          </w:p>
        </w:tc>
        <w:tc>
          <w:tcPr>
            <w:tcW w:type="dxa" w:w="392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Task 2 = 社論作家 ✍️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工作</w:t>
            </w:r>
          </w:p>
        </w:tc>
        <w:tc>
          <w:tcPr>
            <w:tcW w:type="dxa" w:w="392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把「看得到的數據」講清楚</w:t>
            </w:r>
          </w:p>
        </w:tc>
        <w:tc>
          <w:tcPr>
            <w:tcW w:type="dxa" w:w="392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提出觀點、說明原因、舉例論證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會說的話</w:t>
            </w:r>
          </w:p>
        </w:tc>
        <w:tc>
          <w:tcPr>
            <w:tcW w:type="dxa" w:w="392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「台北明天降雨機率 80%，比今天高 30 個百分點。」</w:t>
            </w:r>
          </w:p>
        </w:tc>
        <w:tc>
          <w:tcPr>
            <w:tcW w:type="dxa" w:w="392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「因為全球暖化，所以…我認為政府應該…」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可不可以說「為什麼」</w:t>
            </w:r>
          </w:p>
        </w:tc>
        <w:tc>
          <w:tcPr>
            <w:tcW w:type="dxa" w:w="392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❌ 不行（除非圖本身有寫原因）</w:t>
            </w:r>
          </w:p>
        </w:tc>
        <w:tc>
          <w:tcPr>
            <w:tcW w:type="dxa" w:w="392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✅ 一定要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可不可以用 I / I think</w:t>
            </w:r>
          </w:p>
        </w:tc>
        <w:tc>
          <w:tcPr>
            <w:tcW w:type="dxa" w:w="392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❌ 不行</w:t>
            </w:r>
          </w:p>
        </w:tc>
        <w:tc>
          <w:tcPr>
            <w:tcW w:type="dxa" w:w="392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✅ 可以（視題型）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必備段落</w:t>
            </w:r>
          </w:p>
        </w:tc>
        <w:tc>
          <w:tcPr>
            <w:tcW w:type="dxa" w:w="392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Overview（整體趨勢）</w:t>
            </w:r>
          </w:p>
        </w:tc>
        <w:tc>
          <w:tcPr>
            <w:tcW w:type="dxa" w:w="392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Thesis（立場）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必備內容</w:t>
            </w:r>
          </w:p>
        </w:tc>
        <w:tc>
          <w:tcPr>
            <w:tcW w:type="dxa" w:w="392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具體數字＋比較</w:t>
            </w:r>
          </w:p>
        </w:tc>
        <w:tc>
          <w:tcPr>
            <w:tcW w:type="dxa" w:w="392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論點＋例子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2.2 你的文章裡「圖上沒有」的內容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1300"/>
        <w:gridCol w:w="3946"/>
      </w:tblGrid>
      <w:tr>
        <w:trPr>
          <w:tblHeader/>
        </w:trPr>
        <w:tc>
          <w:tcPr>
            <w:tcW w:type="dxa" w:w="4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你寫的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圖上有嗎？</w:t>
            </w:r>
          </w:p>
        </w:tc>
        <w:tc>
          <w:tcPr>
            <w:tcW w:type="dxa" w:w="3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考官的反應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two reasons that cause this outcome: convenience and education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❌</w:t>
            </w:r>
          </w:p>
        </w:tc>
        <w:tc>
          <w:tcPr>
            <w:tcW w:type="dxa" w:w="3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圖沒有任何原因資訊 → 自創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there exist more hospitals in the cities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❌</w:t>
            </w:r>
          </w:p>
        </w:tc>
        <w:tc>
          <w:tcPr>
            <w:tcW w:type="dxa" w:w="3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虛構事實，且 Uptown 不等於 "the cities"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make an appointment with doctors quickly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❌</w:t>
            </w:r>
          </w:p>
        </w:tc>
        <w:tc>
          <w:tcPr>
            <w:tcW w:type="dxa" w:w="3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與房價數據無關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Since this is the AI era nowadays, parents…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❌</w:t>
            </w:r>
          </w:p>
        </w:tc>
        <w:tc>
          <w:tcPr>
            <w:tcW w:type="dxa" w:w="3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完全離題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People always try to make ends meet…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❌</w:t>
            </w:r>
          </w:p>
        </w:tc>
        <w:tc>
          <w:tcPr>
            <w:tcW w:type="dxa" w:w="3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個人觀點，Task 1 禁用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 want to mention…／emerge in my mind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❌</w:t>
            </w:r>
          </w:p>
        </w:tc>
        <w:tc>
          <w:tcPr>
            <w:tcW w:type="dxa" w:w="3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Task 1 不應有第一人稱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2"/>
                <w:szCs w:val="22"/>
              </w:rPr>
              <w:t xml:space="preserve">⚠️ 陷阱｜陷阱：「看起來很聰明」的推論＝扣分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很多考生以為「解釋原因」能展現思考深度。在 Task 1，這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完全不加分，反而讓 TA 掉分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，因為：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它佔掉了本該描述數據的字數（你漏掉了 Waterfront 和 Downtown）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考官會判定你「誤解任務」（misunderstanding of the task）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推論內容無法被圖表驗證 → 屬於 irrelevant／inaccurate information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8B57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8B57"/>
                <w:sz w:val="22"/>
                <w:szCs w:val="22"/>
              </w:rPr>
              <w:t xml:space="preserve">✅ 結論／口訣｜口訣：Task 1 三不三要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三不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：不解釋原因、不給意見、不用 I。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三要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：要有 Overview、要有數字、要有比較。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3. 先把圖讀懂：動筆前的 3 分鐘</w:t>
      </w:r>
    </w:p>
    <w:p>
      <w:pPr>
        <w:spacing w:after="120" w:line="320"/>
      </w:pPr>
      <w:r>
        <w:rPr>
          <w:rFonts w:ascii="Calibri" w:cs="Calibri" w:eastAsia="Microsoft JhengHei" w:hAnsi="Calibri"/>
          <w:sz w:val="21"/>
          <w:szCs w:val="21"/>
        </w:rPr>
        <w:t xml:space="preserve">Task 1 拿高分的關鍵，有一半在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動筆前</w:t>
      </w:r>
      <w:r>
        <w:rPr>
          <w:rFonts w:ascii="Calibri" w:cs="Calibri" w:eastAsia="Microsoft JhengHei" w:hAnsi="Calibri"/>
          <w:sz w:val="21"/>
          <w:szCs w:val="21"/>
        </w:rPr>
        <w:t xml:space="preserve">就決定了。你這次直接進入寫作，跳過了「讀圖」，所以抓不到關鍵特徵。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3.1 Step 1：把數據抄成表格（含變化量）</w:t>
      </w:r>
    </w:p>
    <w:p>
      <w:pPr>
        <w:spacing w:after="120" w:line="320"/>
      </w:pPr>
      <w:r>
        <w:rPr>
          <w:rFonts w:ascii="Calibri" w:cs="Calibri" w:eastAsia="Microsoft JhengHei" w:hAnsi="Calibri"/>
          <w:sz w:val="21"/>
          <w:szCs w:val="21"/>
        </w:rPr>
        <w:t xml:space="preserve">注意單位：橫軸寫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Thousands</w:t>
      </w:r>
      <w:r>
        <w:rPr>
          <w:rFonts w:ascii="Calibri" w:cs="Calibri" w:eastAsia="Microsoft JhengHei" w:hAnsi="Calibri"/>
          <w:sz w:val="21"/>
          <w:szCs w:val="21"/>
        </w:rPr>
        <w:t xml:space="preserve">，所以 "$275" 實際是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$275,000</w:t>
      </w:r>
      <w:r>
        <w:rPr>
          <w:rFonts w:ascii="Calibri" w:cs="Calibri" w:eastAsia="Microsoft JhengHei" w:hAnsi="Calibri"/>
          <w:sz w:val="21"/>
          <w:szCs w:val="21"/>
        </w:rPr>
        <w:t xml:space="preserve">。寫作文時必須寫成 $275,000（或 $275k），寫 "$275" 是數據錯誤。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350"/>
        <w:gridCol w:w="1350"/>
        <w:gridCol w:w="1500"/>
        <w:gridCol w:w="1250"/>
        <w:gridCol w:w="2396"/>
      </w:tblGrid>
      <w:tr>
        <w:trPr>
          <w:tblHeader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地區</w:t>
            </w:r>
          </w:p>
        </w:tc>
        <w:tc>
          <w:tcPr>
            <w:tcW w:type="dxa" w:w="13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2010</w:t>
            </w:r>
          </w:p>
        </w:tc>
        <w:tc>
          <w:tcPr>
            <w:tcW w:type="dxa" w:w="13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2020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變化量</w:t>
            </w:r>
          </w:p>
        </w:tc>
        <w:tc>
          <w:tcPr>
            <w:tcW w:type="dxa" w:w="12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變化率</w:t>
            </w:r>
          </w:p>
        </w:tc>
        <w:tc>
          <w:tcPr>
            <w:tcW w:type="dxa" w:w="23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Waterfront</w:t>
            </w:r>
          </w:p>
        </w:tc>
        <w:tc>
          <w:tcPr>
            <w:tcW w:type="dxa" w:w="13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$140,000</w:t>
            </w:r>
          </w:p>
        </w:tc>
        <w:tc>
          <w:tcPr>
            <w:tcW w:type="dxa" w:w="13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$135,000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−$5,000</w:t>
            </w:r>
          </w:p>
        </w:tc>
        <w:tc>
          <w:tcPr>
            <w:tcW w:type="dxa" w:w="12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−3.6%</w:t>
            </w:r>
          </w:p>
        </w:tc>
        <w:tc>
          <w:tcPr>
            <w:tcW w:type="dxa" w:w="23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↘ 微降（最穩定）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University Park</w:t>
            </w:r>
          </w:p>
        </w:tc>
        <w:tc>
          <w:tcPr>
            <w:tcW w:type="dxa" w:w="13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$200,000</w:t>
            </w:r>
          </w:p>
        </w:tc>
        <w:tc>
          <w:tcPr>
            <w:tcW w:type="dxa" w:w="13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$225,000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+$25,000</w:t>
            </w:r>
          </w:p>
        </w:tc>
        <w:tc>
          <w:tcPr>
            <w:tcW w:type="dxa" w:w="12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+12.5%</w:t>
            </w:r>
          </w:p>
        </w:tc>
        <w:tc>
          <w:tcPr>
            <w:tcW w:type="dxa" w:w="23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↗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唯一上漲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Uptown</w:t>
            </w:r>
          </w:p>
        </w:tc>
        <w:tc>
          <w:tcPr>
            <w:tcW w:type="dxa" w:w="13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$275,000</w:t>
            </w:r>
          </w:p>
        </w:tc>
        <w:tc>
          <w:tcPr>
            <w:tcW w:type="dxa" w:w="13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$175,000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−$100,000</w:t>
            </w:r>
          </w:p>
        </w:tc>
        <w:tc>
          <w:tcPr>
            <w:tcW w:type="dxa" w:w="12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−36.4%</w:t>
            </w:r>
          </w:p>
        </w:tc>
        <w:tc>
          <w:tcPr>
            <w:tcW w:type="dxa" w:w="23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↓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絕對值跌最多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Downtown</w:t>
            </w:r>
          </w:p>
        </w:tc>
        <w:tc>
          <w:tcPr>
            <w:tcW w:type="dxa" w:w="13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$175,000</w:t>
            </w:r>
          </w:p>
        </w:tc>
        <w:tc>
          <w:tcPr>
            <w:tcW w:type="dxa" w:w="13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$100,000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−$75,000</w:t>
            </w:r>
          </w:p>
        </w:tc>
        <w:tc>
          <w:tcPr>
            <w:tcW w:type="dxa" w:w="12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−42.9%</w:t>
            </w:r>
          </w:p>
        </w:tc>
        <w:tc>
          <w:tcPr>
            <w:tcW w:type="dxa" w:w="23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↓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百分比跌最多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6DB4"/>
                <w:sz w:val="22"/>
                <w:szCs w:val="22"/>
              </w:rPr>
              <w:t xml:space="preserve">🔍 深入解析｜細節陷阱：「跌最多」有兩種答案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如果只看「跌了多少錢」，Uptown 最多（−$100,000）；如果看「跌了幾 %」，Downtown 最多（−42.9% &gt; −36.4%）。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高分作文會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精準區分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：“the largest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absolute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fall” vs. “the steepest decline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in relative terms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”。只寫 "Uptown dropped the most" 不算錯，但會錯失展現精確度的機會。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3.2 Step 2：看排名變化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eastAsia="Noto Sans Mono CJK TC" w:hAnsi="Consolas"/>
                <w:sz w:val="18"/>
                <w:szCs w:val="18"/>
              </w:rPr>
              <w:t xml:space="preserve">            2010                          2020</w:t>
            </w:r>
          </w:p>
          <w:p>
            <w:pPr>
              <w:spacing w:after="0" w:line="260"/>
            </w:pPr>
            <w:r>
              <w:rPr>
                <w:rFonts w:ascii="Consolas" w:eastAsia="Noto Sans Mono CJK TC" w:hAnsi="Consolas"/>
                <w:sz w:val="18"/>
                <w:szCs w:val="18"/>
              </w:rPr>
              <w:t xml:space="preserve">  ┌──────────────────────┐    ┌──────────────────────────┐</w:t>
            </w:r>
          </w:p>
          <w:p>
            <w:pPr>
              <w:spacing w:after="0" w:line="260"/>
            </w:pPr>
            <w:r>
              <w:rPr>
                <w:rFonts w:ascii="Consolas" w:eastAsia="Noto Sans Mono CJK TC" w:hAnsi="Consolas"/>
                <w:sz w:val="18"/>
                <w:szCs w:val="18"/>
              </w:rPr>
              <w:t xml:space="preserve">  │ 1. Uptown      $275k │ ─┐ │ 1. University Park $225k │ ◀ 超越 Uptown</w:t>
            </w:r>
          </w:p>
          <w:p>
            <w:pPr>
              <w:spacing w:after="0" w:line="260"/>
            </w:pPr>
            <w:r>
              <w:rPr>
                <w:rFonts w:ascii="Consolas" w:eastAsia="Noto Sans Mono CJK TC" w:hAnsi="Consolas"/>
                <w:sz w:val="18"/>
                <w:szCs w:val="18"/>
              </w:rPr>
              <w:t xml:space="preserve">  │ 2. Univ. Park  $200k │ ─┼▶│ 2. Uptown          $175k │ ◀ 從第1掉到第2</w:t>
            </w:r>
          </w:p>
          <w:p>
            <w:pPr>
              <w:spacing w:after="0" w:line="260"/>
            </w:pPr>
            <w:r>
              <w:rPr>
                <w:rFonts w:ascii="Consolas" w:eastAsia="Noto Sans Mono CJK TC" w:hAnsi="Consolas"/>
                <w:sz w:val="18"/>
                <w:szCs w:val="18"/>
              </w:rPr>
              <w:t xml:space="preserve">  │ 3. Downtown    $175k │  │ │ 3. Waterfront      $135k │ ◀ 名次反而上升</w:t>
            </w:r>
          </w:p>
          <w:p>
            <w:pPr>
              <w:spacing w:after="0" w:line="260"/>
            </w:pPr>
            <w:r>
              <w:rPr>
                <w:rFonts w:ascii="Consolas" w:eastAsia="Noto Sans Mono CJK TC" w:hAnsi="Consolas"/>
                <w:sz w:val="18"/>
                <w:szCs w:val="18"/>
              </w:rPr>
              <w:t xml:space="preserve">  │ 4. Waterfront  $140k │  └▶│ 4. Downtown        $100k │ ◀ 從第3掉到最後</w:t>
            </w:r>
          </w:p>
          <w:p>
            <w:pPr>
              <w:spacing w:after="0" w:line="260"/>
            </w:pPr>
            <w:r>
              <w:rPr>
                <w:rFonts w:ascii="Consolas" w:eastAsia="Noto Sans Mono CJK TC" w:hAnsi="Consolas"/>
                <w:sz w:val="18"/>
                <w:szCs w:val="18"/>
              </w:rPr>
              <w:t xml:space="preserve">  └──────────────────────┘    └──────────────────────────┘</w:t>
            </w:r>
          </w:p>
          <w:p>
            <w:pPr>
              <w:spacing w:after="0" w:line="260"/>
            </w:pPr>
            <w:r>
              <w:rPr>
                <w:rFonts w:ascii="Consolas" w:eastAsia="Noto Sans Mono CJK TC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Noto Sans Mono CJK TC" w:hAnsi="Consolas"/>
                <w:sz w:val="18"/>
                <w:szCs w:val="18"/>
              </w:rPr>
              <w:t xml:space="preserve">  最高-最低差距：2010 = 275-140 = $135k   2020 = 225-100 = $125k（略縮小）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6DB4"/>
                <w:sz w:val="22"/>
                <w:szCs w:val="22"/>
              </w:rPr>
              <w:t xml:space="preserve">🔍 深入解析｜一個有趣的觀察：Waterfront 沒漲，名次卻上升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Waterfront 價格其實微跌，但因為 Downtown 跌得更兇（掉到 $100,000），Waterfront 從「最便宜」變成「倒數第二」。這種「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相對位置變化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」是 Band 8 作文會寫、一般作文會漏的特徵。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3.3 Step 3：寫出 Overview（最重要的兩句話）</w:t>
      </w:r>
    </w:p>
    <w:p>
      <w:pPr>
        <w:spacing w:after="120" w:line="320"/>
      </w:pPr>
      <w:r>
        <w:rPr>
          <w:rFonts w:ascii="Calibri" w:cs="Calibri" w:eastAsia="Microsoft JhengHei" w:hAnsi="Calibri"/>
          <w:sz w:val="21"/>
          <w:szCs w:val="21"/>
        </w:rPr>
        <w:t xml:space="preserve">問自己兩個問題：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大方向是什麼？</w:t>
      </w:r>
      <w:r>
        <w:rPr>
          <w:rFonts w:ascii="Calibri" w:cs="Calibri" w:eastAsia="Microsoft JhengHei" w:hAnsi="Calibri"/>
          <w:sz w:val="21"/>
          <w:szCs w:val="21"/>
        </w:rPr>
        <w:t xml:space="preserve"> → 4 區中 3 區下跌，只有 University Park 上漲。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最顯眼的變化是什麼？</w:t>
      </w:r>
      <w:r>
        <w:rPr>
          <w:rFonts w:ascii="Calibri" w:cs="Calibri" w:eastAsia="Microsoft JhengHei" w:hAnsi="Calibri"/>
          <w:sz w:val="21"/>
          <w:szCs w:val="21"/>
        </w:rPr>
        <w:t xml:space="preserve"> → 最貴的地區從 Uptown 換成 University Park；Downtown 變成最便宜。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D9760A" w:sz="24"/>
              <w:bottom w:val="none" w:color="FFFFFF" w:sz="0"/>
              <w:right w:val="none" w:color="FFFFFF" w:sz="0"/>
            </w:tcBorders>
            <w:shd w:fill="FBF1D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D9760A"/>
                <w:sz w:val="22"/>
                <w:szCs w:val="22"/>
              </w:rPr>
              <w:t xml:space="preserve">⭐ 考試重點｜Overview 的規則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不放具體數字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（數字留給 Body 段）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用 Overall, / In general, / It is clear that… 開頭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位置：放在第一段 paraphrase 之後（第 2 段），或接在第一段末尾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沒有 Overview，TA 最高只有 5 分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——這是官方描述的明文規定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4. 四項評分細評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4.1 Task Achievement　目前 3 → 目標 7+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✔ 做到的</w:t>
            </w:r>
          </w:p>
        </w:tc>
        <w:tc>
          <w:tcPr>
            <w:tcW w:type="dxa" w:w="6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✘ 扣分原因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有分辨 2010／2020 圖例（淺灰＝2010，深灰＝2020，讀對了）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有指出 Uptown 2010 最高、2020 下降後排第二（正確）</w:t>
            </w:r>
          </w:p>
        </w:tc>
        <w:tc>
          <w:tcPr>
            <w:tcW w:type="dxa" w:w="6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把任務當成「解釋原因」→ 誤解任務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沒有 Overview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Waterfront、Downtown 完全沒寫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全文 0 個具體數字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大量圖上不存在的資訊（醫院、AI、父母）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第一人稱與個人意見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8B57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8B57"/>
                <w:sz w:val="22"/>
                <w:szCs w:val="22"/>
              </w:rPr>
              <w:t xml:space="preserve">✅ 結論／口訣｜如何從 3 升到 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第 2 段固定寫 Overview（2 句）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每一個地區都要出現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（只有 4 區，全寫不難）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每個 Body 段至少 3–4 個數字，並帶比較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只寫看得到的東西；寫完刪掉所有 because／reason／I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4.2 Coherence &amp; Cohesion　目前 5 → 目標 7+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✔ 做到的</w:t>
            </w:r>
          </w:p>
        </w:tc>
        <w:tc>
          <w:tcPr>
            <w:tcW w:type="dxa" w:w="6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✘ 扣分原因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有清楚分段（4 段）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有使用連接詞：The second reason、While、After that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首句、尾句有呼應</w:t>
            </w:r>
          </w:p>
        </w:tc>
        <w:tc>
          <w:tcPr>
            <w:tcW w:type="dxa" w:w="6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段落依「原因」組織，而非依「數據分組」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"it still can be rank" 的 it 指誰不夠清楚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Clearly analysis this chart, and we can find… 結構鬆散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結論段在 Task 1 屬多餘（Task 1 不需要 conclusion，overview 就是總結）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8B57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8B57"/>
                <w:sz w:val="22"/>
                <w:szCs w:val="22"/>
              </w:rPr>
              <w:t xml:space="preserve">✅ 結論／口訣｜如何從 5 升到 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用「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分組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」組織 Body：下跌組 vs. 上漲組／2010 vs. 2020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多用 by contrast、meanwhile、whereas、while 做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數據之間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的比較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用 the former／the latter／this figure 等指涉詞取代重複名詞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4.3 Lexical Resource　目前 5 → 目標 7+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✔ 做到的</w:t>
            </w:r>
          </w:p>
        </w:tc>
        <w:tc>
          <w:tcPr>
            <w:tcW w:type="dxa" w:w="6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✘ 扣分原因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convenience、cultivating、consideration 等詞彙有一定程度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有嘗試多樣表達</w:t>
            </w:r>
          </w:p>
        </w:tc>
        <w:tc>
          <w:tcPr>
            <w:tcW w:type="dxa" w:w="6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完全沒有趨勢詞：rise / fall / decline / overtake / edge down…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 當動詞（應為 analyse）×2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cart（應為 chart）——拼字錯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meet the ends（慣用語 make ends meet，且意思用錯）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feel strange about their bodies’ daily situation（中式英文：「身體怪怪的」→ feel unwell）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rank at the second position（→ rank second）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8B57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8B57"/>
                <w:sz w:val="22"/>
                <w:szCs w:val="22"/>
              </w:rPr>
              <w:t xml:space="preserve">✅ 結論／口訣｜如何從 5 升到 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背第 8 章的「趨勢動詞 × 程度副詞」矩陣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練「同一個意思換三種講法」：prices fell / there was a fall in prices / prices saw a decline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不確定的慣用語寧可不用（錯用慣用語比不用更扣分）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4.4 Grammatical Range &amp; Accuracy　目前 5 → 目標 7+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✔ 做到的</w:t>
            </w:r>
          </w:p>
        </w:tc>
        <w:tc>
          <w:tcPr>
            <w:tcW w:type="dxa" w:w="6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✘ 扣分原因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有嘗試複合句：While…, If…, Since…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有使用關係子句（people who choose to…）</w:t>
            </w:r>
          </w:p>
        </w:tc>
        <w:tc>
          <w:tcPr>
            <w:tcW w:type="dxa" w:w="6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主謂一致錯 3 次：reasons that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causes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、prices…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is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、elements that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brings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時態錯：2010／2020 是過去，應用過去式（decreases → decreased）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被動錯：can be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rank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can be ranked（且應直接用 ranked）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comma splice：Take health care for example, there exists…</w:t>
            </w:r>
          </w:p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缺關係代名詞：reasons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emerge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reasons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that come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to mind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8B57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8B57"/>
                <w:sz w:val="22"/>
                <w:szCs w:val="22"/>
              </w:rPr>
              <w:t xml:space="preserve">✅ 結論／口訣｜如何從 5 升到 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Task 1 時態規則：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過去年份 → 過去式；"by 2020" → 過去完成式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每寫完一句檢查「主詞單複數 ↔ 動詞」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刻意使用 3 種句型：分詞構句（…, reaching $225,000）、which 子句、比較級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5. 逐句批改</w:t>
      </w:r>
    </w:p>
    <w:p>
      <w:pPr>
        <w:spacing w:after="120" w:line="320"/>
      </w:pPr>
      <w:r>
        <w:rPr>
          <w:rFonts w:ascii="Calibri" w:cs="Calibri" w:eastAsia="Microsoft JhengHei" w:hAnsi="Calibri"/>
          <w:sz w:val="21"/>
          <w:szCs w:val="21"/>
        </w:rPr>
        <w:t xml:space="preserve">圖例：</w:t>
      </w:r>
      <w:r>
        <w:rPr>
          <w:rFonts w:ascii="Calibri" w:cs="Calibri" w:eastAsia="Microsoft JhengHei" w:hAnsi="Calibri"/>
          <w:strike/>
          <w:color w:val="C0392B"/>
          <w:sz w:val="21"/>
          <w:szCs w:val="21"/>
        </w:rPr>
        <w:t xml:space="preserve">刪除線紅字</w:t>
      </w:r>
      <w:r>
        <w:rPr>
          <w:rFonts w:ascii="Calibri" w:cs="Calibri" w:eastAsia="Microsoft JhengHei" w:hAnsi="Calibri"/>
          <w:sz w:val="21"/>
          <w:szCs w:val="21"/>
        </w:rPr>
        <w:t xml:space="preserve">＝錯誤／應刪除；</w:t>
      </w:r>
      <w:r>
        <w:rPr>
          <w:rFonts w:ascii="Calibri" w:cs="Calibri" w:eastAsia="Microsoft JhengHei" w:hAnsi="Calibri"/>
          <w:b/>
          <w:bCs/>
          <w:color w:val="1E7B45"/>
          <w:sz w:val="21"/>
          <w:szCs w:val="21"/>
        </w:rPr>
        <w:t xml:space="preserve">綠色粗體</w:t>
      </w:r>
      <w:r>
        <w:rPr>
          <w:rFonts w:ascii="Calibri" w:cs="Calibri" w:eastAsia="Microsoft JhengHei" w:hAnsi="Calibri"/>
          <w:sz w:val="21"/>
          <w:szCs w:val="21"/>
        </w:rPr>
        <w:t xml:space="preserve">＝修正；</w:t>
      </w:r>
      <w:r>
        <w:rPr>
          <w:rFonts w:ascii="Calibri" w:cs="Calibri" w:eastAsia="Microsoft JhengHei" w:hAnsi="Calibri"/>
          <w:b/>
          <w:bCs/>
          <w:color w:val="8A4600"/>
          <w:sz w:val="21"/>
          <w:szCs w:val="21"/>
          <w:shd w:fill="FDE7C4" w:color="auto" w:val="clear"/>
        </w:rPr>
        <w:t xml:space="preserve">橘底</w:t>
      </w:r>
      <w:r>
        <w:rPr>
          <w:rFonts w:ascii="Calibri" w:cs="Calibri" w:eastAsia="Microsoft JhengHei" w:hAnsi="Calibri"/>
          <w:sz w:val="21"/>
          <w:szCs w:val="21"/>
        </w:rPr>
        <w:t xml:space="preserve">＝關鍵問題類型。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"/>
        <w:gridCol w:w="2900"/>
        <w:gridCol w:w="3496"/>
        <w:gridCol w:w="2900"/>
      </w:tblGrid>
      <w:tr>
        <w:trPr>
          <w:tblHeader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原句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問題分析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The information about average housing prices of separate locations indicated in this graph varies by individual year.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開頭沒有 paraphrase 題目；separate locations、varies by individual year 語意模糊，沒說清楚「幾個地區」「哪兩年」。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The bar chart compares the average prices of single-family homes in four districts of Plimsburgh in 2010 and 2020.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Based on the given clues, I want to mention two reasons that causes this outcome: convenience and education.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 致命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Task 1 不寫原因、不用 I。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GRA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reasons that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causes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cause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整句刪除，改寫 Overview：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Overall, prices fell in three of the four areas, with University Park the only exception.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Clearly analysis this chart, and we can find that…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LR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analysis 是名詞，動詞是 analyse。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GRA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祈使句 + and + we can find 是口語結構，學術報告不用。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直接講數據：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In 2010, …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…average housing prices in Uptown is the highest one among these four locations in 2010.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GRA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prices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is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was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（主詞單數 the average price 或複數 were；且過去式）。the highest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one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贅字。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缺數字。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In 2010, the average price in Uptown was the highest of the four districts, at $275,000.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While it decreases a lot in 2020, it still can be rank at the second position.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GRA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decreases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fell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（過去式）；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can be rank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ranked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LR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a lot 口語；rank at the second position 不自然。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缺變化量。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Although it fell sharply by $100,000 over the decade, Uptown still ranked second in 2020, at $175,000.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There are many elements that brings convenience to people who choose to live in uptown.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圖上沒有。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GRA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elements that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brings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bring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LR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地名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uptown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Uptown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（專有名詞大寫）。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刪除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Take health care for example, there exists more hospitals in the cities.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虛構資訊。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GRA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comma splice（兩個獨立子句用逗號連接）；there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exists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more hospitals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there are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刪除（若在 Task 2 要用：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Take health care, for example: there are more hospitals in the city centre.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If people feel strange about their bodies’ daily situation, they can make an appointment with doctors quickly.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LR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中式英文（「覺得身體怪怪的」）。自然說法：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feel unwell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離題。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刪除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The second reason is education, and the university park becomes the main choice for consideration.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又是原因。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LR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the university park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University Park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（專有名詞，無冠詞、大寫）；main choice for consideration 贅詞。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GRA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becomes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became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University Park was the only district where prices rose, climbing from $200,000 to $225,000.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Since this is the AI era nowadays, parents would put their focus on cultivating their children’s ability to survive and get benefit in this AI trend.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完全離題。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LR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this is…nowadays 贅；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get benefit in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benefit from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刪除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Convenience and education are the two main reasons emerge in my mind first after analysis this cart carefully.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GRA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reasons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emerge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that come to mind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（缺關係代名詞）。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LR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analysis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analysing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；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cart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（購物車）→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chart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TA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Task 1 不需要個人結論。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刪除（Task 1 不寫 conclusion 段）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People always try to meet the ends for maintaining the daily life first, so they choose to consider the convenience.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LR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慣用語是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make ends meet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，意思是「勉強維持收支平衡」，不是「先滿足基本生活」，用錯意思。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the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daily life、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the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convenience 冠詞多餘。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刪除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After that, people will have the energy to take higher demands for consideration, like education.</w:t>
            </w:r>
          </w:p>
        </w:tc>
        <w:tc>
          <w:tcPr>
            <w:tcW w:type="dxa" w:w="349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LR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Microsoft JhengHei" w:hAnsi="Calibri"/>
                <w:strike/>
                <w:color w:val="C0392B"/>
                <w:sz w:val="19"/>
                <w:szCs w:val="19"/>
              </w:rPr>
              <w:t xml:space="preserve">take…for consideration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take…into consideration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；higher demands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19"/>
                <w:szCs w:val="19"/>
              </w:rPr>
              <w:t xml:space="preserve">higher-level needs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。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刪除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6DB4"/>
                <w:sz w:val="22"/>
                <w:szCs w:val="22"/>
              </w:rPr>
              <w:t xml:space="preserve">🔍 深入解析｜錯誤統計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圖上不存在的內容（TA）：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9 句／13 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主謂一致：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3 處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｜時態：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3 處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｜詞性／拼字：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3 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專有名詞大小寫／冠詞：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2 處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｜慣用語誤用：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2 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具體數字：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0 個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（Band 7 的作文通常有 10 個以上）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6. Band 8 範文＋逐段拆解</w:t>
      </w:r>
    </w:p>
    <w:p>
      <w:pPr>
        <w:spacing w:after="120" w:line="320"/>
      </w:pPr>
      <w:r>
        <w:rPr>
          <w:rFonts w:ascii="Calibri" w:cs="Calibri" w:eastAsia="Microsoft JhengHei" w:hAnsi="Calibri"/>
          <w:sz w:val="21"/>
          <w:szCs w:val="21"/>
        </w:rPr>
        <w:t xml:space="preserve">約 190 字。</w:t>
      </w:r>
      <w:r>
        <w:rPr>
          <w:rFonts w:ascii="Calibri" w:cs="Calibri" w:eastAsia="Microsoft JhengHei" w:hAnsi="Calibri"/>
          <w:b/>
          <w:bCs/>
          <w:color w:val="8A4600"/>
          <w:sz w:val="21"/>
          <w:szCs w:val="21"/>
          <w:shd w:fill="FDE7C4" w:color="auto" w:val="clear"/>
        </w:rPr>
        <w:t xml:space="preserve">橘底</w:t>
      </w:r>
      <w:r>
        <w:rPr>
          <w:rFonts w:ascii="Calibri" w:cs="Calibri" w:eastAsia="Microsoft JhengHei" w:hAnsi="Calibri"/>
          <w:sz w:val="21"/>
          <w:szCs w:val="21"/>
        </w:rPr>
        <w:t xml:space="preserve">標記的是可以直接搬到其他題目的「高分句型」。</w:t>
      </w:r>
    </w:p>
    <w:p>
      <w:pPr>
        <w:spacing w:after="40" w:before="120"/>
      </w:pPr>
      <w:r>
        <w:rPr>
          <w:rFonts w:ascii="Calibri" w:cs="Calibri" w:eastAsia="Microsoft JhengHei" w:hAnsi="Calibri"/>
          <w:b/>
          <w:bCs/>
          <w:color w:val="D9760A"/>
          <w:sz w:val="20"/>
          <w:szCs w:val="20"/>
        </w:rPr>
        <w:t xml:space="preserve">Introduction</w:t>
      </w:r>
    </w:p>
    <w:p>
      <w:pPr>
        <w:spacing w:after="120" w:line="340"/>
        <w:ind w:left="240"/>
      </w:pPr>
      <w:r>
        <w:rPr>
          <w:rFonts w:ascii="Calibri" w:cs="Calibri" w:eastAsia="Microsoft JhengHei" w:hAnsi="Calibri"/>
          <w:sz w:val="22"/>
          <w:szCs w:val="22"/>
        </w:rPr>
        <w:t xml:space="preserve">The bar chart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compares</w:t>
      </w:r>
      <w:r>
        <w:rPr>
          <w:rFonts w:ascii="Calibri" w:cs="Calibri" w:eastAsia="Microsoft JhengHei" w:hAnsi="Calibri"/>
          <w:sz w:val="22"/>
          <w:szCs w:val="22"/>
        </w:rPr>
        <w:t xml:space="preserve"> the average prices of single-family homes in four districts of Plimsburgh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in 2010 and 2020</w:t>
      </w:r>
      <w:r>
        <w:rPr>
          <w:rFonts w:ascii="Calibri" w:cs="Calibri" w:eastAsia="Microsoft JhengHei" w:hAnsi="Calibri"/>
          <w:sz w:val="22"/>
          <w:szCs w:val="22"/>
        </w:rPr>
        <w:t xml:space="preserve">.</w:t>
      </w:r>
    </w:p>
    <w:p>
      <w:pPr>
        <w:spacing w:after="40" w:before="120"/>
      </w:pPr>
      <w:r>
        <w:rPr>
          <w:rFonts w:ascii="Calibri" w:cs="Calibri" w:eastAsia="Microsoft JhengHei" w:hAnsi="Calibri"/>
          <w:b/>
          <w:bCs/>
          <w:color w:val="D9760A"/>
          <w:sz w:val="20"/>
          <w:szCs w:val="20"/>
        </w:rPr>
        <w:t xml:space="preserve">Overview</w:t>
      </w:r>
    </w:p>
    <w:p>
      <w:pPr>
        <w:spacing w:after="120" w:line="340"/>
        <w:ind w:left="240"/>
      </w:pP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Overall,</w:t>
      </w:r>
      <w:r>
        <w:rPr>
          <w:rFonts w:ascii="Calibri" w:cs="Calibri" w:eastAsia="Microsoft JhengHei" w:hAnsi="Calibri"/>
          <w:sz w:val="22"/>
          <w:szCs w:val="22"/>
        </w:rPr>
        <w:t xml:space="preserve"> homes became cheaper in three of the four areas over the decade,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with University Park being the only exception</w:t>
      </w:r>
      <w:r>
        <w:rPr>
          <w:rFonts w:ascii="Calibri" w:cs="Calibri" w:eastAsia="Microsoft JhengHei" w:hAnsi="Calibri"/>
          <w:sz w:val="22"/>
          <w:szCs w:val="22"/>
        </w:rPr>
        <w:t xml:space="preserve">.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As a result,</w:t>
      </w:r>
      <w:r>
        <w:rPr>
          <w:rFonts w:ascii="Calibri" w:cs="Calibri" w:eastAsia="Microsoft JhengHei" w:hAnsi="Calibri"/>
          <w:sz w:val="22"/>
          <w:szCs w:val="22"/>
        </w:rPr>
        <w:t xml:space="preserve"> the most expensive district changed from Uptown to University Park,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while</w:t>
      </w:r>
      <w:r>
        <w:rPr>
          <w:rFonts w:ascii="Calibri" w:cs="Calibri" w:eastAsia="Microsoft JhengHei" w:hAnsi="Calibri"/>
          <w:sz w:val="22"/>
          <w:szCs w:val="22"/>
        </w:rPr>
        <w:t xml:space="preserve"> Downtown ended the period as the cheapest place to buy a house.</w:t>
      </w:r>
    </w:p>
    <w:p>
      <w:pPr>
        <w:spacing w:after="40" w:before="120"/>
      </w:pPr>
      <w:r>
        <w:rPr>
          <w:rFonts w:ascii="Calibri" w:cs="Calibri" w:eastAsia="Microsoft JhengHei" w:hAnsi="Calibri"/>
          <w:b/>
          <w:bCs/>
          <w:color w:val="D9760A"/>
          <w:sz w:val="20"/>
          <w:szCs w:val="20"/>
        </w:rPr>
        <w:t xml:space="preserve">Body 1（下跌組）</w:t>
      </w:r>
    </w:p>
    <w:p>
      <w:pPr>
        <w:spacing w:after="120" w:line="340"/>
        <w:ind w:left="240"/>
      </w:pPr>
      <w:r>
        <w:rPr>
          <w:rFonts w:ascii="Calibri" w:cs="Calibri" w:eastAsia="Microsoft JhengHei" w:hAnsi="Calibri"/>
          <w:sz w:val="22"/>
          <w:szCs w:val="22"/>
        </w:rPr>
        <w:t xml:space="preserve">In 2010, Uptown was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by far the priciest area</w:t>
      </w:r>
      <w:r>
        <w:rPr>
          <w:rFonts w:ascii="Calibri" w:cs="Calibri" w:eastAsia="Microsoft JhengHei" w:hAnsi="Calibri"/>
          <w:sz w:val="22"/>
          <w:szCs w:val="22"/>
        </w:rPr>
        <w:t xml:space="preserve">, with an average home costing $275,000,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followed by</w:t>
      </w:r>
      <w:r>
        <w:rPr>
          <w:rFonts w:ascii="Calibri" w:cs="Calibri" w:eastAsia="Microsoft JhengHei" w:hAnsi="Calibri"/>
          <w:sz w:val="22"/>
          <w:szCs w:val="22"/>
        </w:rPr>
        <w:t xml:space="preserve"> University Park at $200,000 and Downtown at $175,000.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By 2020, however,</w:t>
      </w:r>
      <w:r>
        <w:rPr>
          <w:rFonts w:ascii="Calibri" w:cs="Calibri" w:eastAsia="Microsoft JhengHei" w:hAnsi="Calibri"/>
          <w:sz w:val="22"/>
          <w:szCs w:val="22"/>
        </w:rPr>
        <w:t xml:space="preserve"> Uptown prices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had plummeted</w:t>
      </w:r>
      <w:r>
        <w:rPr>
          <w:rFonts w:ascii="Calibri" w:cs="Calibri" w:eastAsia="Microsoft JhengHei" w:hAnsi="Calibri"/>
          <w:sz w:val="22"/>
          <w:szCs w:val="22"/>
        </w:rPr>
        <w:t xml:space="preserve"> by $100,000 to $175,000,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the largest absolute fall of any district</w:t>
      </w:r>
      <w:r>
        <w:rPr>
          <w:rFonts w:ascii="Calibri" w:cs="Calibri" w:eastAsia="Microsoft JhengHei" w:hAnsi="Calibri"/>
          <w:sz w:val="22"/>
          <w:szCs w:val="22"/>
        </w:rPr>
        <w:t xml:space="preserve">. Downtown saw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an even steeper decline in relative terms</w:t>
      </w:r>
      <w:r>
        <w:rPr>
          <w:rFonts w:ascii="Calibri" w:cs="Calibri" w:eastAsia="Microsoft JhengHei" w:hAnsi="Calibri"/>
          <w:sz w:val="22"/>
          <w:szCs w:val="22"/>
        </w:rPr>
        <w:t xml:space="preserve">, with prices dropping by over 40% to just $100,000.</w:t>
      </w:r>
    </w:p>
    <w:p>
      <w:pPr>
        <w:spacing w:after="40" w:before="120"/>
      </w:pPr>
      <w:r>
        <w:rPr>
          <w:rFonts w:ascii="Calibri" w:cs="Calibri" w:eastAsia="Microsoft JhengHei" w:hAnsi="Calibri"/>
          <w:b/>
          <w:bCs/>
          <w:color w:val="D9760A"/>
          <w:sz w:val="20"/>
          <w:szCs w:val="20"/>
        </w:rPr>
        <w:t xml:space="preserve">Body 2（上漲＋穩定）</w:t>
      </w:r>
    </w:p>
    <w:p>
      <w:pPr>
        <w:spacing w:after="120" w:line="340"/>
        <w:ind w:left="240"/>
      </w:pP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By contrast,</w:t>
      </w:r>
      <w:r>
        <w:rPr>
          <w:rFonts w:ascii="Calibri" w:cs="Calibri" w:eastAsia="Microsoft JhengHei" w:hAnsi="Calibri"/>
          <w:sz w:val="22"/>
          <w:szCs w:val="22"/>
        </w:rPr>
        <w:t xml:space="preserve"> University Park recorded a moderate rise of $25,000,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reaching</w:t>
      </w:r>
      <w:r>
        <w:rPr>
          <w:rFonts w:ascii="Calibri" w:cs="Calibri" w:eastAsia="Microsoft JhengHei" w:hAnsi="Calibri"/>
          <w:sz w:val="22"/>
          <w:szCs w:val="22"/>
        </w:rPr>
        <w:t xml:space="preserve"> $225,000 and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overtaking</w:t>
      </w:r>
      <w:r>
        <w:rPr>
          <w:rFonts w:ascii="Calibri" w:cs="Calibri" w:eastAsia="Microsoft JhengHei" w:hAnsi="Calibri"/>
          <w:sz w:val="22"/>
          <w:szCs w:val="22"/>
        </w:rPr>
        <w:t xml:space="preserve"> Uptown as the most expensive neighbourhood. Waterfront,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meanwhile,</w:t>
      </w:r>
      <w:r>
        <w:rPr>
          <w:rFonts w:ascii="Calibri" w:cs="Calibri" w:eastAsia="Microsoft JhengHei" w:hAnsi="Calibri"/>
          <w:sz w:val="22"/>
          <w:szCs w:val="22"/>
        </w:rPr>
        <w:t xml:space="preserve"> remained the most stable market: its average price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edged down only slightly</w:t>
      </w:r>
      <w:r>
        <w:rPr>
          <w:rFonts w:ascii="Calibri" w:cs="Calibri" w:eastAsia="Microsoft JhengHei" w:hAnsi="Calibri"/>
          <w:sz w:val="22"/>
          <w:szCs w:val="22"/>
        </w:rPr>
        <w:t xml:space="preserve">, from $140,000 to $135,000, </w:t>
      </w:r>
      <w:r>
        <w:rPr>
          <w:rFonts w:ascii="Calibri" w:cs="Calibri" w:eastAsia="Microsoft JhengHei" w:hAnsi="Calibri"/>
          <w:b/>
          <w:bCs/>
          <w:color w:val="8A4600"/>
          <w:sz w:val="22"/>
          <w:szCs w:val="22"/>
          <w:shd w:fill="FDE7C4" w:color="auto" w:val="clear"/>
        </w:rPr>
        <w:t xml:space="preserve">which meant that</w:t>
      </w:r>
      <w:r>
        <w:rPr>
          <w:rFonts w:ascii="Calibri" w:cs="Calibri" w:eastAsia="Microsoft JhengHei" w:hAnsi="Calibri"/>
          <w:sz w:val="22"/>
          <w:szCs w:val="22"/>
        </w:rPr>
        <w:t xml:space="preserve"> it was no longer the cheapest area, as Downtown had fallen below it.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6.1 逐段拆解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300"/>
        <w:gridCol w:w="5746"/>
      </w:tblGrid>
      <w:tr>
        <w:trPr>
          <w:tblHeader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段落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技巧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Introduction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換句話說題目</w:t>
            </w:r>
          </w:p>
        </w:tc>
        <w:tc>
          <w:tcPr>
            <w:tcW w:type="dxa" w:w="5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題目 "gives information about average housing prices" →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compares the average prices of single-family homes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；補上「四區」「兩年」，一句搞定。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Overview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全文最重要的兩句</w:t>
            </w:r>
          </w:p>
        </w:tc>
        <w:tc>
          <w:tcPr>
            <w:tcW w:type="dxa" w:w="5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沒有任何數字；只講「3 跌 1 漲」＋「排名換位」兩個最大特徵。with…being the only exception 是高分獨立分詞構句。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Body 1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下跌組（Uptown、Downtown）</w:t>
            </w:r>
          </w:p>
        </w:tc>
        <w:tc>
          <w:tcPr>
            <w:tcW w:type="dxa" w:w="5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先給 2010 起點排名（followed by…），再用 By 2020 +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過去完成式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had plummeted 帶出變化；區分 absolute vs. relative。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Body 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對比組（University Park）＋穩定組（Waterfront）</w:t>
            </w:r>
          </w:p>
        </w:tc>
        <w:tc>
          <w:tcPr>
            <w:tcW w:type="dxa" w:w="5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By contrast 轉折；分詞構句 reaching…and overtaking…；用冒號＋which 子句寫出 Waterfront 的「相對名次變化」。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8B57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8B57"/>
                <w:sz w:val="22"/>
                <w:szCs w:val="22"/>
              </w:rPr>
              <w:t xml:space="preserve">✅ 結論／口訣｜範文的「分組」邏輯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4 個地區不是按圖的順序（Waterfront → Downtown）一個一個寫，而是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按趨勢分組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：大跌的放一起、上漲＋穩定的放一起。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這就是 CC 7+ 所說的 “logically organises information”。按圖順序逐一描述＝ Band 5–6 的典型寫法。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7. Task 1 長條圖寫作公式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200"/>
        <w:gridCol w:w="5946"/>
      </w:tblGrid>
      <w:tr>
        <w:trPr>
          <w:tblHeader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段落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句數</w:t>
            </w:r>
          </w:p>
        </w:tc>
        <w:tc>
          <w:tcPr>
            <w:tcW w:type="dxa" w:w="5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P1  Introduction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 句</w:t>
            </w:r>
          </w:p>
        </w:tc>
        <w:tc>
          <w:tcPr>
            <w:tcW w:type="dxa" w:w="5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paraphrase 題目（圖表類型＋內容＋地點＋時間）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DE7C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P2  Overview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DE7C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 句</w:t>
            </w:r>
          </w:p>
        </w:tc>
        <w:tc>
          <w:tcPr>
            <w:tcW w:type="dxa" w:w="5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DE7C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大趨勢＋最顯眼特徵（</w:t>
            </w:r>
            <w:r>
              <w:rPr>
                <w:rFonts w:ascii="Calibri" w:cs="Calibri" w:eastAsia="Microsoft JhengHei" w:hAnsi="Calibri"/>
                <w:b/>
                <w:bCs/>
                <w:color w:val="8A4600"/>
                <w:sz w:val="19"/>
                <w:szCs w:val="19"/>
                <w:shd w:fill="FDE7C4" w:color="auto" w:val="clear"/>
              </w:rPr>
              <w:t xml:space="preserve">不放數字！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P3  Body 1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3–4 句</w:t>
            </w:r>
          </w:p>
        </w:tc>
        <w:tc>
          <w:tcPr>
            <w:tcW w:type="dxa" w:w="5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第一組數據＋數字＋比較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P4  Body 2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3–4 句</w:t>
            </w:r>
          </w:p>
        </w:tc>
        <w:tc>
          <w:tcPr>
            <w:tcW w:type="dxa" w:w="5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第二組數據＋數字＋比較</w:t>
            </w:r>
          </w:p>
        </w:tc>
      </w:tr>
    </w:tbl>
    <w:p>
      <w:pPr>
        <w:spacing w:after="140"/>
      </w:pPr>
    </w:p>
    <w:p>
      <w:pPr>
        <w:spacing w:after="120" w:line="320"/>
      </w:pPr>
      <w:r>
        <w:rPr>
          <w:rFonts w:ascii="Calibri" w:cs="Calibri" w:eastAsia="Microsoft JhengHei" w:hAnsi="Calibri"/>
          <w:b/>
          <w:bCs/>
          <w:color w:val="C0392B"/>
          <w:sz w:val="21"/>
          <w:szCs w:val="21"/>
        </w:rPr>
        <w:t xml:space="preserve">✘ 不需要 Conclusion　✘ 不寫原因　✘ 不用 I　🎯 目標 170–200 字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7.1 20 分鐘時間分配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946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7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做什麼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0–3 分</w:t>
            </w:r>
          </w:p>
        </w:tc>
        <w:tc>
          <w:tcPr>
            <w:tcW w:type="dxa" w:w="7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讀圖：抄數據、算變化量、找最高／最低／唯一例外／排名變化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3–5 分</w:t>
            </w:r>
          </w:p>
        </w:tc>
        <w:tc>
          <w:tcPr>
            <w:tcW w:type="dxa" w:w="7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決定分組＋寫下 Overview 的兩個重點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5–17 分</w:t>
            </w:r>
          </w:p>
        </w:tc>
        <w:tc>
          <w:tcPr>
            <w:tcW w:type="dxa" w:w="7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寫作（P1 → P2 → P3 → P4）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17–20 分</w:t>
            </w:r>
          </w:p>
        </w:tc>
        <w:tc>
          <w:tcPr>
            <w:tcW w:type="dxa" w:w="7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檢查：時態、主謂一致、數字與單位、專有名詞大寫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7.2 雙年份長條圖的三種分組方式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3800"/>
        <w:gridCol w:w="2546"/>
      </w:tblGrid>
      <w:tr>
        <w:trPr>
          <w:tblHeader/>
        </w:trPr>
        <w:tc>
          <w:tcPr>
            <w:tcW w:type="dxa" w:w="3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分組方式</w:t>
            </w:r>
          </w:p>
        </w:tc>
        <w:tc>
          <w:tcPr>
            <w:tcW w:type="dxa" w:w="3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適用情況</w:t>
            </w:r>
          </w:p>
        </w:tc>
        <w:tc>
          <w:tcPr>
            <w:tcW w:type="dxa" w:w="25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本題適用？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依趨勢分組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（漲 vs. 跌）</w:t>
            </w:r>
          </w:p>
        </w:tc>
        <w:tc>
          <w:tcPr>
            <w:tcW w:type="dxa" w:w="3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各類別趨勢方向不同</w:t>
            </w:r>
          </w:p>
        </w:tc>
        <w:tc>
          <w:tcPr>
            <w:tcW w:type="dxa" w:w="25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✅ 最佳（3 跌 1 漲）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依年份分組（2010 段 vs. 2020 段）</w:t>
            </w:r>
          </w:p>
        </w:tc>
        <w:tc>
          <w:tcPr>
            <w:tcW w:type="dxa" w:w="3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各類別趨勢相同，重點在排名</w:t>
            </w:r>
          </w:p>
        </w:tc>
        <w:tc>
          <w:tcPr>
            <w:tcW w:type="dxa" w:w="25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可以，但比較性較弱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依數值高低分組（高價區 vs. 低價區）</w:t>
            </w:r>
          </w:p>
        </w:tc>
        <w:tc>
          <w:tcPr>
            <w:tcW w:type="dxa" w:w="3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類別多、數值差距大</w:t>
            </w:r>
          </w:p>
        </w:tc>
        <w:tc>
          <w:tcPr>
            <w:tcW w:type="dxa" w:w="25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普通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8. 語言工具箱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8.1 趨勢動詞 × 程度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900"/>
        <w:gridCol w:w="2900"/>
        <w:gridCol w:w="2746"/>
      </w:tblGrid>
      <w:tr>
        <w:trPr>
          <w:tblHeader/>
        </w:trP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程度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上升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下降</w:t>
            </w:r>
          </w:p>
        </w:tc>
        <w:tc>
          <w:tcPr>
            <w:tcW w:type="dxa" w:w="2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本題可用處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劇烈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soar, surge, rocket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plummet, plunge, slump</w:t>
            </w:r>
          </w:p>
        </w:tc>
        <w:tc>
          <w:tcPr>
            <w:tcW w:type="dxa" w:w="2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Uptown −$100k、Downtown −43%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明顯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rise sharply／significantly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fall sharply, drop considerably</w:t>
            </w:r>
          </w:p>
        </w:tc>
        <w:tc>
          <w:tcPr>
            <w:tcW w:type="dxa" w:w="2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Uptown、Downtown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中等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rise moderately, climb, grow steadily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decline moderately</w:t>
            </w:r>
          </w:p>
        </w:tc>
        <w:tc>
          <w:tcPr>
            <w:tcW w:type="dxa" w:w="2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University Park +12.5%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輕微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edge up, rise slightly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edge down, dip, fall marginally</w:t>
            </w:r>
          </w:p>
        </w:tc>
        <w:tc>
          <w:tcPr>
            <w:tcW w:type="dxa" w:w="2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Waterfront −$5k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不變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remain stable, stay roughly constant, level off</w:t>
            </w:r>
          </w:p>
        </w:tc>
        <w:tc>
          <w:tcPr>
            <w:tcW w:type="dxa" w:w="2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</w:p>
        </w:tc>
        <w:tc>
          <w:tcPr>
            <w:tcW w:type="dxa" w:w="27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Waterfront（相對穩定）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8.2 同一個意思，三種句型（LR + GRA 一起加分）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946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句型</w:t>
            </w:r>
          </w:p>
        </w:tc>
        <w:tc>
          <w:tcPr>
            <w:tcW w:type="dxa" w:w="7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例句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動詞型</w:t>
            </w:r>
          </w:p>
        </w:tc>
        <w:tc>
          <w:tcPr>
            <w:tcW w:type="dxa" w:w="7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Prices in Downtown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fell sharply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from $175,000 to $100,000.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名詞型</w:t>
            </w:r>
          </w:p>
        </w:tc>
        <w:tc>
          <w:tcPr>
            <w:tcW w:type="dxa" w:w="7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Downtown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saw／experienced a sharp fall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in prices, from $175,000 to $100,000.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There be 型</w:t>
            </w:r>
          </w:p>
        </w:tc>
        <w:tc>
          <w:tcPr>
            <w:tcW w:type="dxa" w:w="7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There was a sharp fall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in Downtown prices, which dropped to $100,000.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分詞構句</w:t>
            </w:r>
          </w:p>
        </w:tc>
        <w:tc>
          <w:tcPr>
            <w:tcW w:type="dxa" w:w="7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Prices in University Park rose by $25,000,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reaching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$225,000.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with 結構</w:t>
            </w:r>
          </w:p>
        </w:tc>
        <w:tc>
          <w:tcPr>
            <w:tcW w:type="dxa" w:w="79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Uptown was the most expensive area,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with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homes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costing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$275,000 on average.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8.3 比較句型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X was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by far</w:t>
      </w:r>
      <w:r>
        <w:rPr>
          <w:rFonts w:ascii="Calibri" w:cs="Calibri" w:eastAsia="Microsoft JhengHei" w:hAnsi="Calibri"/>
          <w:sz w:val="21"/>
          <w:szCs w:val="21"/>
        </w:rPr>
        <w:t xml:space="preserve"> the most expensive district. （by far 強調最高級）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X was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nearly twice as expensive as</w:t>
      </w:r>
      <w:r>
        <w:rPr>
          <w:rFonts w:ascii="Calibri" w:cs="Calibri" w:eastAsia="Microsoft JhengHei" w:hAnsi="Calibri"/>
          <w:sz w:val="21"/>
          <w:szCs w:val="21"/>
        </w:rPr>
        <w:t xml:space="preserve"> Y. → 本題：2010 年 Uptown ($275k) 是 Waterfront ($140k) 的 1.96 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X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overtook</w:t>
      </w:r>
      <w:r>
        <w:rPr>
          <w:rFonts w:ascii="Calibri" w:cs="Calibri" w:eastAsia="Microsoft JhengHei" w:hAnsi="Calibri"/>
          <w:sz w:val="21"/>
          <w:szCs w:val="21"/>
        </w:rPr>
        <w:t xml:space="preserve"> Y as the most expensive area.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Whereas／While</w:t>
      </w:r>
      <w:r>
        <w:rPr>
          <w:rFonts w:ascii="Calibri" w:cs="Calibri" w:eastAsia="Microsoft JhengHei" w:hAnsi="Calibri"/>
          <w:sz w:val="21"/>
          <w:szCs w:val="21"/>
        </w:rPr>
        <w:t xml:space="preserve"> X rose, Y fell.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The former</w:t>
      </w:r>
      <w:r>
        <w:rPr>
          <w:rFonts w:ascii="Calibri" w:cs="Calibri" w:eastAsia="Microsoft JhengHei" w:hAnsi="Calibri"/>
          <w:sz w:val="21"/>
          <w:szCs w:val="21"/>
        </w:rPr>
        <w:t xml:space="preserve">…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the latter</w:t>
      </w:r>
      <w:r>
        <w:rPr>
          <w:rFonts w:ascii="Calibri" w:cs="Calibri" w:eastAsia="Microsoft JhengHei" w:hAnsi="Calibri"/>
          <w:sz w:val="21"/>
          <w:szCs w:val="21"/>
        </w:rPr>
        <w:t xml:space="preserve">…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X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fell below</w:t>
      </w:r>
      <w:r>
        <w:rPr>
          <w:rFonts w:ascii="Calibri" w:cs="Calibri" w:eastAsia="Microsoft JhengHei" w:hAnsi="Calibri"/>
          <w:sz w:val="21"/>
          <w:szCs w:val="21"/>
        </w:rPr>
        <w:t xml:space="preserve"> Y. ／ X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was overtaken by</w:t>
      </w:r>
      <w:r>
        <w:rPr>
          <w:rFonts w:ascii="Calibri" w:cs="Calibri" w:eastAsia="Microsoft JhengHei" w:hAnsi="Calibri"/>
          <w:sz w:val="21"/>
          <w:szCs w:val="21"/>
        </w:rPr>
        <w:t xml:space="preserve"> Y.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8.4 Task 1 時態規則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800"/>
        <w:gridCol w:w="5346"/>
      </w:tblGrid>
      <w:tr>
        <w:trPr>
          <w:tblHeader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時態</w:t>
            </w:r>
          </w:p>
        </w:tc>
        <w:tc>
          <w:tcPr>
            <w:tcW w:type="dxa" w:w="53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例句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描述「圖表本身」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現在式</w:t>
            </w:r>
          </w:p>
        </w:tc>
        <w:tc>
          <w:tcPr>
            <w:tcW w:type="dxa" w:w="53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The bar chart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compares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… / The chart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shows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描述過去年份的數據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過去式</w:t>
            </w:r>
          </w:p>
        </w:tc>
        <w:tc>
          <w:tcPr>
            <w:tcW w:type="dxa" w:w="53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In 2010, Uptown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was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the most expensive area.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"by + 過去年份"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過去完成式</w:t>
            </w:r>
          </w:p>
        </w:tc>
        <w:tc>
          <w:tcPr>
            <w:tcW w:type="dxa" w:w="53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By 2020, prices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had fallen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to $175,000.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未來預測（若有）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is expected to / will</w:t>
            </w:r>
          </w:p>
        </w:tc>
        <w:tc>
          <w:tcPr>
            <w:tcW w:type="dxa" w:w="53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Prices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19"/>
                <w:szCs w:val="19"/>
              </w:rPr>
              <w:t xml:space="preserve">are projected to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rise.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2"/>
                <w:szCs w:val="22"/>
              </w:rPr>
              <w:t xml:space="preserve">⚠️ 陷阱｜你這次的時態錯誤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「While it </w:t>
            </w:r>
            <w:r>
              <w:rPr>
                <w:rFonts w:ascii="Calibri" w:cs="Calibri" w:eastAsia="Microsoft JhengHei" w:hAnsi="Calibri"/>
                <w:strike/>
                <w:color w:val="C0392B"/>
                <w:sz w:val="21"/>
                <w:szCs w:val="21"/>
              </w:rPr>
              <w:t xml:space="preserve">decreases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a lot in 2020」「University Park </w:t>
            </w:r>
            <w:r>
              <w:rPr>
                <w:rFonts w:ascii="Calibri" w:cs="Calibri" w:eastAsia="Microsoft JhengHei" w:hAnsi="Calibri"/>
                <w:strike/>
                <w:color w:val="C0392B"/>
                <w:sz w:val="21"/>
                <w:szCs w:val="21"/>
              </w:rPr>
              <w:t xml:space="preserve">becomes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the main choice」——2010 和 2020 對考試當下都是過去，必須用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21"/>
                <w:szCs w:val="21"/>
              </w:rPr>
              <w:t xml:space="preserve">decreased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／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21"/>
                <w:szCs w:val="21"/>
              </w:rPr>
              <w:t xml:space="preserve">became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8.5 數字與單位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單位是 thousands → 寫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$275,000</w:t>
      </w:r>
      <w:r>
        <w:rPr>
          <w:rFonts w:ascii="Calibri" w:cs="Calibri" w:eastAsia="Microsoft JhengHei" w:hAnsi="Calibri"/>
          <w:sz w:val="21"/>
          <w:szCs w:val="21"/>
        </w:rPr>
        <w:t xml:space="preserve"> 或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$275k</w:t>
      </w:r>
      <w:r>
        <w:rPr>
          <w:rFonts w:ascii="Calibri" w:cs="Calibri" w:eastAsia="Microsoft JhengHei" w:hAnsi="Calibri"/>
          <w:sz w:val="21"/>
          <w:szCs w:val="21"/>
        </w:rPr>
        <w:t xml:space="preserve">，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不可</w:t>
      </w:r>
      <w:r>
        <w:rPr>
          <w:rFonts w:ascii="Calibri" w:cs="Calibri" w:eastAsia="Microsoft JhengHei" w:hAnsi="Calibri"/>
          <w:sz w:val="21"/>
          <w:szCs w:val="21"/>
        </w:rPr>
        <w:t xml:space="preserve">寫 "$275"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約數：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just over</w:t>
      </w:r>
      <w:r>
        <w:rPr>
          <w:rFonts w:ascii="Calibri" w:cs="Calibri" w:eastAsia="Microsoft JhengHei" w:hAnsi="Calibri"/>
          <w:sz w:val="21"/>
          <w:szCs w:val="21"/>
        </w:rPr>
        <w:t xml:space="preserve"> $200,000、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around／approximately</w:t>
      </w:r>
      <w:r>
        <w:rPr>
          <w:rFonts w:ascii="Calibri" w:cs="Calibri" w:eastAsia="Microsoft JhengHei" w:hAnsi="Calibri"/>
          <w:sz w:val="21"/>
          <w:szCs w:val="21"/>
        </w:rPr>
        <w:t xml:space="preserve"> $140,000、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nearly</w:t>
      </w:r>
      <w:r>
        <w:rPr>
          <w:rFonts w:ascii="Calibri" w:cs="Calibri" w:eastAsia="Microsoft JhengHei" w:hAnsi="Calibri"/>
          <w:sz w:val="21"/>
          <w:szCs w:val="21"/>
        </w:rPr>
        <w:t xml:space="preserve"> 43%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變化量：fell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by</w:t>
      </w:r>
      <w:r>
        <w:rPr>
          <w:rFonts w:ascii="Calibri" w:cs="Calibri" w:eastAsia="Microsoft JhengHei" w:hAnsi="Calibri"/>
          <w:sz w:val="21"/>
          <w:szCs w:val="21"/>
        </w:rPr>
        <w:t xml:space="preserve"> $100,000（變了多少）vs. fell 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to</w:t>
      </w:r>
      <w:r>
        <w:rPr>
          <w:rFonts w:ascii="Calibri" w:cs="Calibri" w:eastAsia="Microsoft JhengHei" w:hAnsi="Calibri"/>
          <w:sz w:val="21"/>
          <w:szCs w:val="21"/>
        </w:rPr>
        <w:t xml:space="preserve"> $175,000（變成多少）——介系詞不能混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分數表達：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over a third</w:t>
      </w:r>
      <w:r>
        <w:rPr>
          <w:rFonts w:ascii="Calibri" w:cs="Calibri" w:eastAsia="Microsoft JhengHei" w:hAnsi="Calibri"/>
          <w:sz w:val="21"/>
          <w:szCs w:val="21"/>
        </w:rPr>
        <w:t xml:space="preserve">（36%）、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more than two-fifths</w:t>
      </w:r>
      <w:r>
        <w:rPr>
          <w:rFonts w:ascii="Calibri" w:cs="Calibri" w:eastAsia="Microsoft JhengHei" w:hAnsi="Calibri"/>
          <w:sz w:val="21"/>
          <w:szCs w:val="21"/>
        </w:rPr>
        <w:t xml:space="preserve">（43%）</w:t>
      </w: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9. 陷阱清單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2"/>
                <w:szCs w:val="22"/>
              </w:rPr>
              <w:t xml:space="preserve">⚠️ 陷阱｜陷阱 1：解釋原因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Task 1 只描述，不解釋。看到自己寫出 because、due to、reason、this is why → 立刻刪。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2"/>
                <w:szCs w:val="22"/>
              </w:rPr>
              <w:t xml:space="preserve">⚠️ 陷阱｜陷阱 2：漏掉類別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本題只有 4 區，你漏了 2 區（一半）。類別 ≤ 6 個時，原則上每個都要提到。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2"/>
                <w:szCs w:val="22"/>
              </w:rPr>
              <w:t xml:space="preserve">⚠️ 陷阱｜陷阱 3：Overview 放數字／沒有 Overview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沒有 Overview → TA 上限 5。Overview 裡塞數字 → 看起來像細節，不像總結。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2"/>
                <w:szCs w:val="22"/>
              </w:rPr>
              <w:t xml:space="preserve">⚠️ 陷阱｜陷阱 4：單位錯誤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"$275" vs. "$275,000" 差了一千倍。考官會視為數據不精確（inaccurate）。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2"/>
                <w:szCs w:val="22"/>
              </w:rPr>
              <w:t xml:space="preserve">⚠️ 陷阱｜陷阱 5：by 與 to 混用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fell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by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$100,000 ≠ fell </w:t>
            </w: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to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$100,000。前者是 Uptown，後者是 Downtown 的結果——寫錯就是數據錯。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2"/>
                <w:szCs w:val="22"/>
              </w:rPr>
              <w:t xml:space="preserve">⚠️ 陷阱｜陷阱 6：專有名詞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University Park、Uptown、Downtown、Waterfront 都是地名 → 首字大寫、不加 the。你寫了 "the university park" 和 "uptown"。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2"/>
                <w:szCs w:val="22"/>
              </w:rPr>
              <w:t xml:space="preserve">⚠️ 陷阱｜陷阱 7：寫 Conclusion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Task 1 不需要結論段；最後再重複一次 overview 只會浪費時間。你的第 4 段整段可以省下來。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10. 7.5 自檢表＋重寫作業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10.1 交卷前 3 分鐘自檢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9146"/>
      </w:tblGrid>
      <w:tr>
        <w:trPr>
          <w:tblHeader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檢查項目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1 句有 paraphrase 題目（圖表類型、內容、地點、時間）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 Overview，且裡面沒有具體數字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每個類別都有提到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每個 Body 段至少 3 個數字，且有比較（than／whereas／by contrast）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數字有寫對單位（thousands → ,000）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全文沒有 because／reason／I／I think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時態：過去年份用過去式，by + 年份用過去完成式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主詞 ↔ 動詞單複數一致（特別是 prices were／the price was）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專有名詞大寫、不加 the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至少用了 2 個分詞構句或 with 結構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字數 170–200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10.2 重寫作業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不看範文</w:t>
      </w:r>
      <w:r>
        <w:rPr>
          <w:rFonts w:ascii="Calibri" w:cs="Calibri" w:eastAsia="Microsoft JhengHei" w:hAnsi="Calibri"/>
          <w:sz w:val="21"/>
          <w:szCs w:val="21"/>
        </w:rPr>
        <w:t xml:space="preserve">，用第 7 章公式重寫本題，限時 20 分鐘。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寫完用 10.1 自檢表逐項打勾。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再和第 6 章範文對照，把自己沒用到的</w:t>
      </w:r>
      <w:r>
        <w:rPr>
          <w:rFonts w:ascii="Calibri" w:cs="Calibri" w:eastAsia="Microsoft JhengHei" w:hAnsi="Calibri"/>
          <w:b/>
          <w:bCs/>
          <w:color w:val="8A4600"/>
          <w:sz w:val="21"/>
          <w:szCs w:val="21"/>
          <w:shd w:fill="FDE7C4" w:color="auto" w:val="clear"/>
        </w:rPr>
        <w:t xml:space="preserve">橘底句型</w:t>
      </w:r>
      <w:r>
        <w:rPr>
          <w:rFonts w:ascii="Calibri" w:cs="Calibri" w:eastAsia="Microsoft JhengHei" w:hAnsi="Calibri"/>
          <w:sz w:val="21"/>
          <w:szCs w:val="21"/>
        </w:rPr>
        <w:t xml:space="preserve">抄 3 次。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Microsoft JhengHei" w:hAnsi="Calibri"/>
          <w:sz w:val="21"/>
          <w:szCs w:val="21"/>
        </w:rPr>
        <w:t xml:space="preserve">傳給我批改，目標：</w:t>
      </w:r>
      <w:r>
        <w:rPr>
          <w:rFonts w:ascii="Calibri" w:cs="Calibri" w:eastAsia="Microsoft JhengHei" w:hAnsi="Calibri"/>
          <w:b/>
          <w:bCs/>
          <w:color w:val="1F3A5F"/>
          <w:sz w:val="21"/>
          <w:szCs w:val="21"/>
        </w:rPr>
        <w:t xml:space="preserve">TA 6 以上、整體 6.5+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10.3 小練習：改錯（答案在下方）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9146"/>
      </w:tblGrid>
      <w:tr>
        <w:trPr>
          <w:tblHeader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錯誤句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In 2020, prices in Downtown has dropped to $100.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The university park became the most expensive area because many students live there.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Uptown prices fell to $100,000, from $275,000 to $175,000.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center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</w:t>
            </w:r>
          </w:p>
        </w:tc>
        <w:tc>
          <w:tcPr>
            <w:tcW w:type="dxa" w:w="91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Waterfront prices decreases slightly, it is the most stable.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8B57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Microsoft JhengHei" w:hAnsi="Calibri"/>
                <w:b/>
                <w:bCs/>
                <w:color w:val="2E8B57"/>
                <w:sz w:val="22"/>
                <w:szCs w:val="22"/>
              </w:rPr>
              <w:t xml:space="preserve">✅ 結論／口訣｜答案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a.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Microsoft JhengHei" w:hAnsi="Calibri"/>
                <w:strike/>
                <w:color w:val="C0392B"/>
                <w:sz w:val="21"/>
                <w:szCs w:val="21"/>
              </w:rPr>
              <w:t xml:space="preserve">has dropped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21"/>
                <w:szCs w:val="21"/>
              </w:rPr>
              <w:t xml:space="preserve">had dropped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（by 2020）或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21"/>
                <w:szCs w:val="21"/>
              </w:rPr>
              <w:t xml:space="preserve">dropped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（in 2020）；</w:t>
            </w:r>
            <w:r>
              <w:rPr>
                <w:rFonts w:ascii="Calibri" w:cs="Calibri" w:eastAsia="Microsoft JhengHei" w:hAnsi="Calibri"/>
                <w:strike/>
                <w:color w:val="C0392B"/>
                <w:sz w:val="21"/>
                <w:szCs w:val="21"/>
              </w:rPr>
              <w:t xml:space="preserve">$100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21"/>
                <w:szCs w:val="21"/>
              </w:rPr>
              <w:t xml:space="preserve">$100,000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b.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Microsoft JhengHei" w:hAnsi="Calibri"/>
                <w:strike/>
                <w:color w:val="C0392B"/>
                <w:sz w:val="21"/>
                <w:szCs w:val="21"/>
              </w:rPr>
              <w:t xml:space="preserve">The university park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21"/>
                <w:szCs w:val="21"/>
              </w:rPr>
              <w:t xml:space="preserve">University Park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；</w:t>
            </w:r>
            <w:r>
              <w:rPr>
                <w:rFonts w:ascii="Calibri" w:cs="Calibri" w:eastAsia="Microsoft JhengHei" w:hAnsi="Calibri"/>
                <w:strike/>
                <w:color w:val="C0392B"/>
                <w:sz w:val="21"/>
                <w:szCs w:val="21"/>
              </w:rPr>
              <w:t xml:space="preserve">because many students live there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→ 刪除（Task 1 不解釋原因）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c.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Microsoft JhengHei" w:hAnsi="Calibri"/>
                <w:strike/>
                <w:color w:val="C0392B"/>
                <w:sz w:val="21"/>
                <w:szCs w:val="21"/>
              </w:rPr>
              <w:t xml:space="preserve">fell to $100,000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21"/>
                <w:szCs w:val="21"/>
              </w:rPr>
              <w:t xml:space="preserve">fell by $100,000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（by／to 混用）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21"/>
                <w:szCs w:val="21"/>
              </w:rPr>
              <w:t xml:space="preserve">d.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Microsoft JhengHei" w:hAnsi="Calibri"/>
                <w:strike/>
                <w:color w:val="C0392B"/>
                <w:sz w:val="21"/>
                <w:szCs w:val="21"/>
              </w:rPr>
              <w:t xml:space="preserve">decreases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21"/>
                <w:szCs w:val="21"/>
              </w:rPr>
              <w:t xml:space="preserve">decreased</w:t>
            </w:r>
            <w:r>
              <w:rPr>
                <w:rFonts w:ascii="Calibri" w:cs="Calibri" w:eastAsia="Microsoft JhengHei" w:hAnsi="Calibri"/>
                <w:sz w:val="21"/>
                <w:szCs w:val="21"/>
              </w:rPr>
              <w:t xml:space="preserve">；comma splice → </w:t>
            </w:r>
            <w:r>
              <w:rPr>
                <w:rFonts w:ascii="Calibri" w:cs="Calibri" w:eastAsia="Microsoft JhengHei" w:hAnsi="Calibri"/>
                <w:b/>
                <w:bCs/>
                <w:color w:val="1E7B45"/>
                <w:sz w:val="21"/>
                <w:szCs w:val="21"/>
              </w:rPr>
              <w:t xml:space="preserve">Waterfront prices decreased only slightly, making it the most stable market.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6B7280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4"/>
      </w:pBdr>
      <w:jc w:val="right"/>
    </w:pPr>
    <w:r>
      <w:rPr>
        <w:rFonts w:ascii="Calibri" w:cs="Calibri" w:eastAsia="Microsoft JhengHei" w:hAnsi="Calibri"/>
        <w:color w:val="6B7280"/>
        <w:sz w:val="16"/>
        <w:szCs w:val="16"/>
      </w:rPr>
      <w:t xml:space="preserve">IELTS Writing Task 1｜考官批改筆記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00" w:hanging="260"/>
      </w:pPr>
      <w:rPr>
        <w:color w:val="D9760A"/>
        <w:sz w:val="14"/>
        <w:szCs w:val="14"/>
      </w:rPr>
    </w:lvl>
    <w:lvl w:ilvl="1" w:tentative="1">
      <w:start w:val="1"/>
      <w:numFmt w:val="bullet"/>
      <w:lvlText w:val="○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D9760A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D9760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760A" w:sz="12" w:space="6"/>
      </w:pBdr>
      <w:spacing w:after="200" w:before="240"/>
      <w:outlineLvl w:val="0"/>
    </w:pPr>
    <w:rPr>
      <w:rFonts w:ascii="Calibri" w:cs="Calibri" w:eastAsia="Microsoft JhengHe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Microsoft JhengHei" w:hAnsi="Calibri"/>
      <w:b/>
      <w:bCs/>
      <w:color w:val="D9760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Task 1 批改筆記</dc:title>
  <dc:creator>Claude</dc:creator>
  <cp:lastModifiedBy>Un-named</cp:lastModifiedBy>
  <cp:revision>1</cp:revision>
  <dcterms:created xsi:type="dcterms:W3CDTF">2026-10-28T03:49:51.511Z</dcterms:created>
  <dcterms:modified xsi:type="dcterms:W3CDTF">2026-10-28T03:49:51.511Z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