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68"/>
        <w:gridCol w:w="6474"/>
      </w:tblGrid>
      <w:tr w:rsidR="006C5FAB" w:rsidTr="0015613B">
        <w:tc>
          <w:tcPr>
            <w:tcW w:w="3805" w:type="dxa"/>
          </w:tcPr>
          <w:p w:rsidR="006C5FAB" w:rsidRDefault="006C5FAB" w:rsidP="006C5FA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B1B4A56" wp14:editId="50FF7DE3">
                  <wp:extent cx="1903747" cy="29527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rrific_tarot_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47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vAlign w:val="center"/>
          </w:tcPr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r w:rsidRPr="00476AC8">
              <w:rPr>
                <w:b/>
                <w:i/>
                <w:sz w:val="32"/>
                <w:szCs w:val="30"/>
              </w:rPr>
              <w:t>Some truths reside beyond</w:t>
            </w:r>
          </w:p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proofErr w:type="gramStart"/>
            <w:r w:rsidRPr="00476AC8">
              <w:rPr>
                <w:b/>
                <w:i/>
                <w:sz w:val="32"/>
                <w:szCs w:val="30"/>
              </w:rPr>
              <w:t>our</w:t>
            </w:r>
            <w:proofErr w:type="gramEnd"/>
            <w:r w:rsidRPr="00476AC8">
              <w:rPr>
                <w:b/>
                <w:i/>
                <w:sz w:val="32"/>
                <w:szCs w:val="30"/>
              </w:rPr>
              <w:t xml:space="preserve"> physical reality.</w:t>
            </w:r>
          </w:p>
          <w:p w:rsidR="00A50A05" w:rsidRPr="00476AC8" w:rsidRDefault="00A50A05" w:rsidP="00476AC8">
            <w:pPr>
              <w:jc w:val="center"/>
              <w:rPr>
                <w:b/>
                <w:i/>
                <w:sz w:val="32"/>
                <w:szCs w:val="30"/>
              </w:rPr>
            </w:pPr>
            <w:r w:rsidRPr="00476AC8">
              <w:rPr>
                <w:b/>
                <w:i/>
                <w:sz w:val="32"/>
                <w:szCs w:val="30"/>
              </w:rPr>
              <w:t>Uncover those truths with tarot.</w:t>
            </w:r>
          </w:p>
          <w:p w:rsidR="00A50A05" w:rsidRPr="00476AC8" w:rsidRDefault="00A50A05" w:rsidP="00476AC8">
            <w:pPr>
              <w:jc w:val="center"/>
              <w:rPr>
                <w:b/>
                <w:sz w:val="28"/>
              </w:rPr>
            </w:pPr>
          </w:p>
          <w:p w:rsidR="006C5FAB" w:rsidRPr="00476AC8" w:rsidRDefault="00A50A05" w:rsidP="00476AC8">
            <w:pPr>
              <w:jc w:val="center"/>
              <w:rPr>
                <w:sz w:val="36"/>
              </w:rPr>
            </w:pPr>
            <w:r w:rsidRPr="00476AC8">
              <w:rPr>
                <w:b/>
                <w:sz w:val="36"/>
              </w:rPr>
              <w:t>YOUR QUESTIONS: ANSWERED.</w:t>
            </w:r>
          </w:p>
          <w:p w:rsidR="006C5FAB" w:rsidRPr="00476AC8" w:rsidRDefault="006C5FAB" w:rsidP="00476AC8">
            <w:pPr>
              <w:jc w:val="center"/>
              <w:rPr>
                <w:sz w:val="28"/>
              </w:rPr>
            </w:pPr>
          </w:p>
          <w:p w:rsidR="00A50A05" w:rsidRPr="00476AC8" w:rsidRDefault="00A50A05" w:rsidP="00476AC8">
            <w:pPr>
              <w:jc w:val="center"/>
              <w:rPr>
                <w:b/>
                <w:sz w:val="28"/>
              </w:rPr>
            </w:pPr>
          </w:p>
          <w:p w:rsidR="00A50A05" w:rsidRPr="00476AC8" w:rsidRDefault="00A50A05" w:rsidP="00476AC8">
            <w:pPr>
              <w:jc w:val="center"/>
              <w:rPr>
                <w:b/>
                <w:sz w:val="36"/>
              </w:rPr>
            </w:pPr>
            <w:r w:rsidRPr="00476AC8">
              <w:rPr>
                <w:b/>
                <w:sz w:val="36"/>
              </w:rPr>
              <w:t>(123) 456-7890</w:t>
            </w:r>
          </w:p>
          <w:p w:rsidR="00A50A05" w:rsidRPr="00476AC8" w:rsidRDefault="00A50A05" w:rsidP="00476AC8">
            <w:pPr>
              <w:jc w:val="center"/>
              <w:rPr>
                <w:sz w:val="14"/>
                <w:szCs w:val="8"/>
              </w:rPr>
            </w:pPr>
          </w:p>
          <w:p w:rsidR="00A50A05" w:rsidRPr="00476AC8" w:rsidRDefault="00A50A05" w:rsidP="00476AC8">
            <w:pPr>
              <w:jc w:val="center"/>
              <w:rPr>
                <w:b/>
                <w:sz w:val="36"/>
              </w:rPr>
            </w:pPr>
            <w:r w:rsidRPr="00476AC8">
              <w:rPr>
                <w:b/>
                <w:sz w:val="36"/>
              </w:rPr>
              <w:t>jane@terrifictarot.com</w:t>
            </w:r>
          </w:p>
          <w:p w:rsidR="00A50A05" w:rsidRPr="00476AC8" w:rsidRDefault="00A50A05" w:rsidP="00476AC8">
            <w:pPr>
              <w:jc w:val="center"/>
              <w:rPr>
                <w:b/>
                <w:sz w:val="14"/>
                <w:szCs w:val="8"/>
              </w:rPr>
            </w:pPr>
          </w:p>
          <w:p w:rsidR="00A50A05" w:rsidRPr="00A50A05" w:rsidRDefault="00A50A05" w:rsidP="00476AC8">
            <w:pPr>
              <w:jc w:val="center"/>
              <w:rPr>
                <w:b/>
              </w:rPr>
            </w:pPr>
            <w:r w:rsidRPr="00476AC8">
              <w:rPr>
                <w:b/>
                <w:sz w:val="36"/>
              </w:rPr>
              <w:t>www.terifictarot.com</w:t>
            </w:r>
          </w:p>
        </w:tc>
      </w:tr>
    </w:tbl>
    <w:p w:rsidR="0015613B" w:rsidRPr="00476AC8" w:rsidRDefault="0015613B">
      <w:pPr>
        <w:rPr>
          <w:sz w:val="1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952"/>
        <w:gridCol w:w="6552"/>
      </w:tblGrid>
      <w:tr w:rsidR="00476AC8" w:rsidTr="00476AC8">
        <w:trPr>
          <w:trHeight w:val="2511"/>
          <w:jc w:val="center"/>
        </w:trPr>
        <w:tc>
          <w:tcPr>
            <w:tcW w:w="2952" w:type="dxa"/>
            <w:vAlign w:val="center"/>
          </w:tcPr>
          <w:p w:rsidR="00476AC8" w:rsidRDefault="00476AC8" w:rsidP="00476AC8">
            <w:pPr>
              <w:ind w:left="180"/>
            </w:pPr>
            <w:r>
              <w:sym w:font="Wingdings" w:char="F0FE"/>
            </w:r>
            <w:r>
              <w:t xml:space="preserve"> E-Mail Readings</w:t>
            </w:r>
          </w:p>
          <w:p w:rsidR="00476AC8" w:rsidRDefault="00476AC8" w:rsidP="00476AC8">
            <w:pPr>
              <w:ind w:left="180"/>
            </w:pPr>
            <w:r>
              <w:sym w:font="Wingdings" w:char="F0FE"/>
            </w:r>
            <w:r>
              <w:t xml:space="preserve"> Phone Readings</w:t>
            </w:r>
          </w:p>
          <w:p w:rsidR="00476AC8" w:rsidRDefault="00476AC8" w:rsidP="00476AC8">
            <w:pPr>
              <w:ind w:left="180"/>
            </w:pPr>
            <w:r>
              <w:sym w:font="Wingdings" w:char="F0FE"/>
            </w:r>
            <w:r>
              <w:t xml:space="preserve"> Skype Readings</w:t>
            </w:r>
          </w:p>
          <w:p w:rsidR="00476AC8" w:rsidRDefault="00476AC8" w:rsidP="00476AC8">
            <w:pPr>
              <w:ind w:left="180"/>
            </w:pPr>
            <w:r>
              <w:sym w:font="Wingdings" w:char="F0FE"/>
            </w:r>
            <w:r>
              <w:t xml:space="preserve"> In-Person Readings*</w:t>
            </w:r>
          </w:p>
          <w:p w:rsidR="00476AC8" w:rsidRDefault="00476AC8" w:rsidP="00476AC8">
            <w:pPr>
              <w:ind w:left="180"/>
            </w:pPr>
          </w:p>
          <w:p w:rsidR="00476AC8" w:rsidRDefault="00476AC8" w:rsidP="00476AC8">
            <w:pPr>
              <w:ind w:left="180"/>
            </w:pPr>
            <w:r>
              <w:t>*add $0.50/mile for reader’s travel fee.</w:t>
            </w:r>
          </w:p>
        </w:tc>
        <w:tc>
          <w:tcPr>
            <w:tcW w:w="6552" w:type="dxa"/>
            <w:vAlign w:val="center"/>
          </w:tcPr>
          <w:tbl>
            <w:tblPr>
              <w:tblStyle w:val="MediumShading1"/>
              <w:tblW w:w="0" w:type="auto"/>
              <w:jc w:val="center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64"/>
              <w:gridCol w:w="1601"/>
              <w:gridCol w:w="1189"/>
            </w:tblGrid>
            <w:tr w:rsidR="00476AC8" w:rsidTr="000B41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4" w:type="dxa"/>
                </w:tcPr>
                <w:p w:rsidR="00476AC8" w:rsidRPr="00476AC8" w:rsidRDefault="00476AC8" w:rsidP="00476AC8">
                  <w:pPr>
                    <w:jc w:val="center"/>
                    <w:rPr>
                      <w:i/>
                      <w:sz w:val="27"/>
                      <w:szCs w:val="27"/>
                    </w:rPr>
                  </w:pPr>
                  <w:r w:rsidRPr="00476AC8">
                    <w:rPr>
                      <w:i/>
                      <w:sz w:val="27"/>
                      <w:szCs w:val="27"/>
                    </w:rPr>
                    <w:t>Divination Selection</w:t>
                  </w:r>
                </w:p>
              </w:tc>
              <w:tc>
                <w:tcPr>
                  <w:tcW w:w="1601" w:type="dxa"/>
                </w:tcPr>
                <w:p w:rsidR="00476AC8" w:rsidRPr="00476AC8" w:rsidRDefault="00476AC8" w:rsidP="00476A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7"/>
                      <w:szCs w:val="27"/>
                    </w:rPr>
                  </w:pPr>
                  <w:r w:rsidRPr="00476AC8">
                    <w:rPr>
                      <w:i/>
                      <w:sz w:val="27"/>
                      <w:szCs w:val="27"/>
                    </w:rPr>
                    <w:t>Time</w:t>
                  </w:r>
                </w:p>
              </w:tc>
              <w:tc>
                <w:tcPr>
                  <w:tcW w:w="1189" w:type="dxa"/>
                </w:tcPr>
                <w:p w:rsidR="00476AC8" w:rsidRPr="00476AC8" w:rsidRDefault="00476AC8" w:rsidP="00476A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sz w:val="27"/>
                      <w:szCs w:val="27"/>
                    </w:rPr>
                  </w:pPr>
                  <w:r w:rsidRPr="00476AC8">
                    <w:rPr>
                      <w:i/>
                      <w:sz w:val="27"/>
                      <w:szCs w:val="27"/>
                    </w:rPr>
                    <w:t>Fee</w:t>
                  </w:r>
                </w:p>
              </w:tc>
            </w:tr>
            <w:tr w:rsidR="00476AC8" w:rsidTr="000B41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4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3-Card Reading</w:t>
                  </w:r>
                </w:p>
              </w:tc>
              <w:tc>
                <w:tcPr>
                  <w:tcW w:w="1601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10 Minutes</w:t>
                  </w:r>
                </w:p>
              </w:tc>
              <w:tc>
                <w:tcPr>
                  <w:tcW w:w="1189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$15.00</w:t>
                  </w:r>
                </w:p>
              </w:tc>
            </w:tr>
            <w:tr w:rsidR="00476AC8" w:rsidTr="000B41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2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4" w:type="dxa"/>
                  <w:tcBorders>
                    <w:bottom w:val="single" w:sz="8" w:space="0" w:color="404040" w:themeColor="text1" w:themeTint="BF"/>
                  </w:tcBorders>
                </w:tcPr>
                <w:p w:rsidR="00476AC8" w:rsidRPr="00476AC8" w:rsidRDefault="00476AC8" w:rsidP="00476AC8">
                  <w:pPr>
                    <w:jc w:val="center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5-Card Simple Cross</w:t>
                  </w:r>
                </w:p>
              </w:tc>
              <w:tc>
                <w:tcPr>
                  <w:tcW w:w="1601" w:type="dxa"/>
                  <w:tcBorders>
                    <w:bottom w:val="single" w:sz="8" w:space="0" w:color="404040" w:themeColor="text1" w:themeTint="BF"/>
                  </w:tcBorders>
                </w:tcPr>
                <w:p w:rsidR="00476AC8" w:rsidRPr="00476AC8" w:rsidRDefault="00476AC8" w:rsidP="00476AC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20 Minutes</w:t>
                  </w:r>
                </w:p>
              </w:tc>
              <w:tc>
                <w:tcPr>
                  <w:tcW w:w="1189" w:type="dxa"/>
                  <w:tcBorders>
                    <w:bottom w:val="single" w:sz="8" w:space="0" w:color="404040" w:themeColor="text1" w:themeTint="BF"/>
                  </w:tcBorders>
                </w:tcPr>
                <w:p w:rsidR="00476AC8" w:rsidRPr="00476AC8" w:rsidRDefault="00476AC8" w:rsidP="00476AC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$20.00</w:t>
                  </w:r>
                </w:p>
              </w:tc>
            </w:tr>
            <w:tr w:rsidR="00476AC8" w:rsidTr="000B41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4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Celtic Cross Reading</w:t>
                  </w:r>
                </w:p>
              </w:tc>
              <w:tc>
                <w:tcPr>
                  <w:tcW w:w="1601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30 Minutes</w:t>
                  </w:r>
                </w:p>
              </w:tc>
              <w:tc>
                <w:tcPr>
                  <w:tcW w:w="1189" w:type="dxa"/>
                  <w:shd w:val="pct10" w:color="auto" w:fill="FFFFFF" w:themeFill="background1"/>
                </w:tcPr>
                <w:p w:rsidR="00476AC8" w:rsidRPr="00476AC8" w:rsidRDefault="00476AC8" w:rsidP="00476AC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$30.00</w:t>
                  </w:r>
                </w:p>
              </w:tc>
            </w:tr>
            <w:tr w:rsidR="00476AC8" w:rsidTr="000B41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4" w:type="dxa"/>
                </w:tcPr>
                <w:p w:rsidR="00476AC8" w:rsidRPr="00476AC8" w:rsidRDefault="00476AC8" w:rsidP="00476AC8">
                  <w:pPr>
                    <w:jc w:val="center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Full In-Depth Divination</w:t>
                  </w:r>
                </w:p>
              </w:tc>
              <w:tc>
                <w:tcPr>
                  <w:tcW w:w="1601" w:type="dxa"/>
                </w:tcPr>
                <w:p w:rsidR="00476AC8" w:rsidRPr="00476AC8" w:rsidRDefault="00476AC8" w:rsidP="00476AC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60 Minutes</w:t>
                  </w:r>
                </w:p>
              </w:tc>
              <w:tc>
                <w:tcPr>
                  <w:tcW w:w="1189" w:type="dxa"/>
                </w:tcPr>
                <w:p w:rsidR="00476AC8" w:rsidRPr="00476AC8" w:rsidRDefault="00476AC8" w:rsidP="00476AC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7"/>
                      <w:szCs w:val="27"/>
                    </w:rPr>
                  </w:pPr>
                  <w:r w:rsidRPr="00476AC8">
                    <w:rPr>
                      <w:sz w:val="27"/>
                      <w:szCs w:val="27"/>
                    </w:rPr>
                    <w:t>$50.00</w:t>
                  </w:r>
                </w:p>
              </w:tc>
            </w:tr>
          </w:tbl>
          <w:p w:rsidR="00476AC8" w:rsidRDefault="00476AC8" w:rsidP="00476AC8">
            <w:pPr>
              <w:jc w:val="center"/>
            </w:pPr>
          </w:p>
        </w:tc>
      </w:tr>
    </w:tbl>
    <w:p w:rsidR="00476AC8" w:rsidRDefault="00476AC8">
      <w:pPr>
        <w:rPr>
          <w:sz w:val="12"/>
        </w:rPr>
      </w:pPr>
    </w:p>
    <w:p w:rsidR="0015613B" w:rsidRPr="00476AC8" w:rsidRDefault="0015613B">
      <w:pPr>
        <w:rPr>
          <w:sz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9"/>
        <w:gridCol w:w="2339"/>
      </w:tblGrid>
      <w:tr w:rsidR="00A50A05" w:rsidTr="0015613B">
        <w:tc>
          <w:tcPr>
            <w:tcW w:w="7488" w:type="dxa"/>
          </w:tcPr>
          <w:p w:rsidR="00A50A05" w:rsidRDefault="00A50A05" w:rsidP="00A50A05">
            <w:pPr>
              <w:jc w:val="both"/>
            </w:pPr>
            <w:r>
              <w:rPr>
                <w:b/>
              </w:rPr>
              <w:t xml:space="preserve">JANE ARCANA </w:t>
            </w:r>
            <w:r>
              <w:t xml:space="preserve">is a celebrated tarot reader and intuitive who has been practicing </w:t>
            </w:r>
            <w:proofErr w:type="spellStart"/>
            <w:r>
              <w:t>cartomancy</w:t>
            </w:r>
            <w:proofErr w:type="spellEnd"/>
            <w:r>
              <w:t xml:space="preserve"> and metaphysical arts for over 20 years. She is a member of the American Tarot Association and adheres to the association’s code of ethics. In addition to tarot, Ms. Arcana </w:t>
            </w:r>
            <w:r w:rsidR="00BB66B1">
              <w:t xml:space="preserve">is </w:t>
            </w:r>
            <w:r>
              <w:t>also an astrologer, does rune divinations, pendulum divinations, and is a practicing witch. Learn more about Jane Arcana and Terrific Tarot at www.terrifictarot.com.</w:t>
            </w:r>
          </w:p>
        </w:tc>
        <w:tc>
          <w:tcPr>
            <w:tcW w:w="2088" w:type="dxa"/>
          </w:tcPr>
          <w:p w:rsidR="00A50A05" w:rsidRDefault="00A50A05" w:rsidP="00A50A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91112" wp14:editId="1FE0AA65">
                  <wp:extent cx="979576" cy="12221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ne_arcana_profilepi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989" cy="122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A05" w:rsidRPr="00476AC8" w:rsidRDefault="00A50A05">
      <w:pPr>
        <w:rPr>
          <w:sz w:val="12"/>
        </w:rPr>
      </w:pPr>
    </w:p>
    <w:p w:rsidR="00A50A05" w:rsidRDefault="00A50A05" w:rsidP="00A50A05">
      <w:pPr>
        <w:jc w:val="both"/>
        <w:rPr>
          <w:sz w:val="20"/>
          <w:szCs w:val="23"/>
        </w:rPr>
      </w:pPr>
      <w:r w:rsidRPr="00476AC8">
        <w:rPr>
          <w:i/>
          <w:iCs/>
          <w:sz w:val="20"/>
          <w:szCs w:val="23"/>
        </w:rPr>
        <w:t>Disclosure Statement</w:t>
      </w:r>
      <w:r w:rsidRPr="00476AC8">
        <w:rPr>
          <w:sz w:val="20"/>
          <w:szCs w:val="23"/>
        </w:rPr>
        <w:t>: A tarot professional cannot predict the future with certainty and you should not rely on a tarot reading to make any decision that would affect your legal, financial, or medical condition</w:t>
      </w:r>
      <w:r w:rsidR="00476AC8">
        <w:rPr>
          <w:sz w:val="20"/>
          <w:szCs w:val="23"/>
        </w:rPr>
        <w:t xml:space="preserve">. </w:t>
      </w:r>
      <w:r w:rsidRPr="00476AC8">
        <w:rPr>
          <w:sz w:val="20"/>
          <w:szCs w:val="23"/>
        </w:rPr>
        <w:t xml:space="preserve">In certain jurisdictions, a tarot professional is required to disclose to you that tarot readings should be for entertainment purposes only, and if such a law applies to your reading, then you are hereby on notice thereof. </w:t>
      </w:r>
    </w:p>
    <w:p w:rsidR="00476AC8" w:rsidRDefault="00476AC8" w:rsidP="00A50A05">
      <w:pPr>
        <w:jc w:val="both"/>
        <w:rPr>
          <w:sz w:val="20"/>
        </w:rPr>
      </w:pPr>
    </w:p>
    <w:p w:rsidR="0015613B" w:rsidRDefault="0015613B" w:rsidP="0015613B">
      <w:pPr>
        <w:jc w:val="center"/>
        <w:rPr>
          <w:i/>
          <w:sz w:val="20"/>
        </w:rPr>
      </w:pPr>
      <w:r>
        <w:rPr>
          <w:i/>
          <w:sz w:val="20"/>
        </w:rPr>
        <w:t>Please take a tab and contact me.</w:t>
      </w:r>
    </w:p>
    <w:p w:rsidR="0015613B" w:rsidRPr="0015613B" w:rsidRDefault="0015613B" w:rsidP="0015613B">
      <w:pPr>
        <w:jc w:val="center"/>
        <w:rPr>
          <w:sz w:val="6"/>
        </w:rPr>
      </w:pPr>
    </w:p>
    <w:tbl>
      <w:tblPr>
        <w:tblStyle w:val="TableGrid"/>
        <w:tblW w:w="5000" w:type="pct"/>
        <w:tblBorders>
          <w:top w:val="dashed" w:sz="4" w:space="0" w:color="auto"/>
          <w:bottom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476AC8" w:rsidTr="0015613B">
        <w:trPr>
          <w:cantSplit/>
          <w:trHeight w:val="2753"/>
        </w:trPr>
        <w:tc>
          <w:tcPr>
            <w:tcW w:w="957" w:type="dxa"/>
            <w:tcBorders>
              <w:left w:val="dashed" w:sz="4" w:space="0" w:color="auto"/>
              <w:bottom w:val="nil"/>
            </w:tcBorders>
            <w:textDirection w:val="btLr"/>
            <w:vAlign w:val="center"/>
          </w:tcPr>
          <w:p w:rsidR="00476AC8" w:rsidRPr="0015613B" w:rsidRDefault="00476AC8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476AC8" w:rsidRPr="0015613B" w:rsidRDefault="00476AC8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Pr="0015613B" w:rsidRDefault="00476AC8" w:rsidP="0015613B">
            <w:pPr>
              <w:ind w:left="113" w:right="113"/>
              <w:jc w:val="center"/>
              <w:rPr>
                <w:b/>
                <w:sz w:val="36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7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7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7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  <w:tc>
          <w:tcPr>
            <w:tcW w:w="958" w:type="dxa"/>
            <w:tcBorders>
              <w:bottom w:val="nil"/>
              <w:right w:val="dashed" w:sz="4" w:space="0" w:color="auto"/>
            </w:tcBorders>
            <w:textDirection w:val="btLr"/>
            <w:vAlign w:val="center"/>
          </w:tcPr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0"/>
              </w:rPr>
            </w:pPr>
            <w:r w:rsidRPr="0015613B">
              <w:rPr>
                <w:b/>
                <w:sz w:val="20"/>
              </w:rPr>
              <w:t xml:space="preserve">Jane Arcana, </w:t>
            </w:r>
            <w:r w:rsidRPr="0015613B">
              <w:rPr>
                <w:b/>
                <w:i/>
                <w:sz w:val="20"/>
              </w:rPr>
              <w:t>Terrific Tarot</w:t>
            </w:r>
          </w:p>
          <w:p w:rsidR="0015613B" w:rsidRPr="0015613B" w:rsidRDefault="0015613B" w:rsidP="0015613B">
            <w:pPr>
              <w:ind w:left="113" w:right="113"/>
              <w:jc w:val="center"/>
              <w:rPr>
                <w:b/>
                <w:sz w:val="22"/>
              </w:rPr>
            </w:pPr>
            <w:r w:rsidRPr="0015613B">
              <w:rPr>
                <w:b/>
                <w:sz w:val="22"/>
              </w:rPr>
              <w:t>(123) 456-7890</w:t>
            </w:r>
          </w:p>
          <w:p w:rsidR="00476AC8" w:rsidRDefault="0015613B" w:rsidP="0015613B">
            <w:pPr>
              <w:ind w:left="113" w:right="113"/>
              <w:jc w:val="center"/>
              <w:rPr>
                <w:sz w:val="20"/>
              </w:rPr>
            </w:pPr>
            <w:r w:rsidRPr="0015613B">
              <w:rPr>
                <w:b/>
                <w:sz w:val="22"/>
              </w:rPr>
              <w:t>jane@terrifictarot.com</w:t>
            </w:r>
          </w:p>
        </w:tc>
      </w:tr>
    </w:tbl>
    <w:p w:rsidR="00476AC8" w:rsidRPr="0015613B" w:rsidRDefault="00476AC8" w:rsidP="00A50A05">
      <w:pPr>
        <w:jc w:val="both"/>
        <w:rPr>
          <w:sz w:val="2"/>
          <w:szCs w:val="2"/>
        </w:rPr>
      </w:pPr>
    </w:p>
    <w:sectPr w:rsidR="00476AC8" w:rsidRPr="0015613B" w:rsidSect="0015613B">
      <w:pgSz w:w="12240" w:h="15840"/>
      <w:pgMar w:top="810" w:right="864" w:bottom="63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AB"/>
    <w:rsid w:val="000011F2"/>
    <w:rsid w:val="00003B92"/>
    <w:rsid w:val="0000740D"/>
    <w:rsid w:val="0001053D"/>
    <w:rsid w:val="00010D6F"/>
    <w:rsid w:val="000115A1"/>
    <w:rsid w:val="000131CB"/>
    <w:rsid w:val="000138C7"/>
    <w:rsid w:val="00020DEC"/>
    <w:rsid w:val="00022588"/>
    <w:rsid w:val="00032185"/>
    <w:rsid w:val="00033B60"/>
    <w:rsid w:val="00034A97"/>
    <w:rsid w:val="00057826"/>
    <w:rsid w:val="00060FBE"/>
    <w:rsid w:val="00074749"/>
    <w:rsid w:val="00091097"/>
    <w:rsid w:val="000959FA"/>
    <w:rsid w:val="000A22F2"/>
    <w:rsid w:val="000A2547"/>
    <w:rsid w:val="000A454D"/>
    <w:rsid w:val="000A670C"/>
    <w:rsid w:val="000B185A"/>
    <w:rsid w:val="000B23E4"/>
    <w:rsid w:val="000B7C10"/>
    <w:rsid w:val="000C1C84"/>
    <w:rsid w:val="000C4B31"/>
    <w:rsid w:val="000C7E7A"/>
    <w:rsid w:val="000D2F4A"/>
    <w:rsid w:val="000D3399"/>
    <w:rsid w:val="000D6B1C"/>
    <w:rsid w:val="000D79FE"/>
    <w:rsid w:val="000E0FC6"/>
    <w:rsid w:val="000E1688"/>
    <w:rsid w:val="000E49E8"/>
    <w:rsid w:val="000F1579"/>
    <w:rsid w:val="000F6A7E"/>
    <w:rsid w:val="001036BA"/>
    <w:rsid w:val="001117DD"/>
    <w:rsid w:val="001139FB"/>
    <w:rsid w:val="001147CB"/>
    <w:rsid w:val="0012236A"/>
    <w:rsid w:val="001243F8"/>
    <w:rsid w:val="00127054"/>
    <w:rsid w:val="00133B73"/>
    <w:rsid w:val="00136EE1"/>
    <w:rsid w:val="00147CDB"/>
    <w:rsid w:val="00147D16"/>
    <w:rsid w:val="0015613B"/>
    <w:rsid w:val="0015689F"/>
    <w:rsid w:val="00165DD5"/>
    <w:rsid w:val="00167268"/>
    <w:rsid w:val="00172FCE"/>
    <w:rsid w:val="0017553C"/>
    <w:rsid w:val="001769CB"/>
    <w:rsid w:val="001828FD"/>
    <w:rsid w:val="001858D1"/>
    <w:rsid w:val="00190CF7"/>
    <w:rsid w:val="001926FA"/>
    <w:rsid w:val="001964A6"/>
    <w:rsid w:val="00196BA8"/>
    <w:rsid w:val="001B138F"/>
    <w:rsid w:val="001B39B9"/>
    <w:rsid w:val="001C5E16"/>
    <w:rsid w:val="001D42A2"/>
    <w:rsid w:val="001D4E3A"/>
    <w:rsid w:val="001D745A"/>
    <w:rsid w:val="001E38B1"/>
    <w:rsid w:val="001E59BF"/>
    <w:rsid w:val="001F632C"/>
    <w:rsid w:val="002117E5"/>
    <w:rsid w:val="002137A5"/>
    <w:rsid w:val="002146D1"/>
    <w:rsid w:val="00217AD2"/>
    <w:rsid w:val="002215DE"/>
    <w:rsid w:val="002234C1"/>
    <w:rsid w:val="002274C3"/>
    <w:rsid w:val="00233DF7"/>
    <w:rsid w:val="002352EE"/>
    <w:rsid w:val="002367CE"/>
    <w:rsid w:val="0025635F"/>
    <w:rsid w:val="00260AF1"/>
    <w:rsid w:val="00261BBD"/>
    <w:rsid w:val="00276629"/>
    <w:rsid w:val="002774BE"/>
    <w:rsid w:val="00283D96"/>
    <w:rsid w:val="00292D1B"/>
    <w:rsid w:val="002A5B6C"/>
    <w:rsid w:val="002B012C"/>
    <w:rsid w:val="002B027E"/>
    <w:rsid w:val="002C11EC"/>
    <w:rsid w:val="002D1789"/>
    <w:rsid w:val="002D1A1E"/>
    <w:rsid w:val="002D7FB5"/>
    <w:rsid w:val="002E5713"/>
    <w:rsid w:val="002E5B78"/>
    <w:rsid w:val="002F285C"/>
    <w:rsid w:val="002F72C7"/>
    <w:rsid w:val="002F77BE"/>
    <w:rsid w:val="003077FD"/>
    <w:rsid w:val="00320421"/>
    <w:rsid w:val="00326A14"/>
    <w:rsid w:val="00330BF7"/>
    <w:rsid w:val="00341332"/>
    <w:rsid w:val="00343AE5"/>
    <w:rsid w:val="003556A1"/>
    <w:rsid w:val="00356332"/>
    <w:rsid w:val="003646A2"/>
    <w:rsid w:val="00366872"/>
    <w:rsid w:val="003833B8"/>
    <w:rsid w:val="003969D5"/>
    <w:rsid w:val="003A16F9"/>
    <w:rsid w:val="003A2EC1"/>
    <w:rsid w:val="003B645E"/>
    <w:rsid w:val="003C6CD5"/>
    <w:rsid w:val="003D299A"/>
    <w:rsid w:val="003E626D"/>
    <w:rsid w:val="003E656A"/>
    <w:rsid w:val="003E7E31"/>
    <w:rsid w:val="003F1E1D"/>
    <w:rsid w:val="003F4C22"/>
    <w:rsid w:val="00407A57"/>
    <w:rsid w:val="004136BF"/>
    <w:rsid w:val="00425F03"/>
    <w:rsid w:val="00426161"/>
    <w:rsid w:val="00426A62"/>
    <w:rsid w:val="004406ED"/>
    <w:rsid w:val="00456B07"/>
    <w:rsid w:val="00467D1A"/>
    <w:rsid w:val="00476AC8"/>
    <w:rsid w:val="00485C1D"/>
    <w:rsid w:val="00486375"/>
    <w:rsid w:val="00490624"/>
    <w:rsid w:val="0049170D"/>
    <w:rsid w:val="0049350B"/>
    <w:rsid w:val="004A24B2"/>
    <w:rsid w:val="004A3A90"/>
    <w:rsid w:val="004A3E38"/>
    <w:rsid w:val="004B1D08"/>
    <w:rsid w:val="004B1E98"/>
    <w:rsid w:val="004B54F8"/>
    <w:rsid w:val="004B5926"/>
    <w:rsid w:val="004B7BB0"/>
    <w:rsid w:val="004C1EDA"/>
    <w:rsid w:val="004D1DF2"/>
    <w:rsid w:val="004D2AEA"/>
    <w:rsid w:val="004E685D"/>
    <w:rsid w:val="004F65FA"/>
    <w:rsid w:val="00502694"/>
    <w:rsid w:val="00523572"/>
    <w:rsid w:val="00533992"/>
    <w:rsid w:val="00533FAC"/>
    <w:rsid w:val="005350BC"/>
    <w:rsid w:val="0054189A"/>
    <w:rsid w:val="00553C9A"/>
    <w:rsid w:val="00556502"/>
    <w:rsid w:val="00557C8D"/>
    <w:rsid w:val="00560008"/>
    <w:rsid w:val="0056160C"/>
    <w:rsid w:val="00564278"/>
    <w:rsid w:val="00573216"/>
    <w:rsid w:val="00582754"/>
    <w:rsid w:val="005840A0"/>
    <w:rsid w:val="00590631"/>
    <w:rsid w:val="00591643"/>
    <w:rsid w:val="00592047"/>
    <w:rsid w:val="00593D20"/>
    <w:rsid w:val="00597088"/>
    <w:rsid w:val="005A2567"/>
    <w:rsid w:val="005A3BBD"/>
    <w:rsid w:val="005A673E"/>
    <w:rsid w:val="005C09A1"/>
    <w:rsid w:val="005C1940"/>
    <w:rsid w:val="005C461B"/>
    <w:rsid w:val="005D2B3D"/>
    <w:rsid w:val="005D3CC3"/>
    <w:rsid w:val="005D6177"/>
    <w:rsid w:val="005F2E80"/>
    <w:rsid w:val="005F5B3E"/>
    <w:rsid w:val="00612757"/>
    <w:rsid w:val="00613BB3"/>
    <w:rsid w:val="00614298"/>
    <w:rsid w:val="0061562D"/>
    <w:rsid w:val="0062186F"/>
    <w:rsid w:val="00625CDF"/>
    <w:rsid w:val="00634075"/>
    <w:rsid w:val="0063458B"/>
    <w:rsid w:val="00640C3C"/>
    <w:rsid w:val="0064392D"/>
    <w:rsid w:val="006468C1"/>
    <w:rsid w:val="00650D00"/>
    <w:rsid w:val="00653AF4"/>
    <w:rsid w:val="006565CE"/>
    <w:rsid w:val="00661855"/>
    <w:rsid w:val="00675357"/>
    <w:rsid w:val="00677245"/>
    <w:rsid w:val="006830A1"/>
    <w:rsid w:val="00683ACA"/>
    <w:rsid w:val="006861B5"/>
    <w:rsid w:val="00691634"/>
    <w:rsid w:val="00691DF5"/>
    <w:rsid w:val="00692F56"/>
    <w:rsid w:val="00696014"/>
    <w:rsid w:val="006A3134"/>
    <w:rsid w:val="006A59B9"/>
    <w:rsid w:val="006A5E03"/>
    <w:rsid w:val="006A7697"/>
    <w:rsid w:val="006B3DBC"/>
    <w:rsid w:val="006C186E"/>
    <w:rsid w:val="006C5FAB"/>
    <w:rsid w:val="006D4B5F"/>
    <w:rsid w:val="006D4D39"/>
    <w:rsid w:val="006D6228"/>
    <w:rsid w:val="006E00E9"/>
    <w:rsid w:val="006E3CCD"/>
    <w:rsid w:val="006E5B5D"/>
    <w:rsid w:val="006E7828"/>
    <w:rsid w:val="006E7D16"/>
    <w:rsid w:val="006F4790"/>
    <w:rsid w:val="006F55C9"/>
    <w:rsid w:val="006F68AA"/>
    <w:rsid w:val="00703581"/>
    <w:rsid w:val="00721BB3"/>
    <w:rsid w:val="00724B7B"/>
    <w:rsid w:val="007350CD"/>
    <w:rsid w:val="00740D2B"/>
    <w:rsid w:val="007516E5"/>
    <w:rsid w:val="00762174"/>
    <w:rsid w:val="0078270F"/>
    <w:rsid w:val="00783558"/>
    <w:rsid w:val="00784DC8"/>
    <w:rsid w:val="007935C3"/>
    <w:rsid w:val="00794388"/>
    <w:rsid w:val="007A423E"/>
    <w:rsid w:val="007A6DE5"/>
    <w:rsid w:val="007B3D50"/>
    <w:rsid w:val="007C25C3"/>
    <w:rsid w:val="007C686C"/>
    <w:rsid w:val="007C7A3E"/>
    <w:rsid w:val="007D3D06"/>
    <w:rsid w:val="007D6405"/>
    <w:rsid w:val="007E080B"/>
    <w:rsid w:val="007E39DD"/>
    <w:rsid w:val="007F19F9"/>
    <w:rsid w:val="007F6746"/>
    <w:rsid w:val="00802A66"/>
    <w:rsid w:val="008148A7"/>
    <w:rsid w:val="008345A0"/>
    <w:rsid w:val="00836FE4"/>
    <w:rsid w:val="008443CD"/>
    <w:rsid w:val="00847900"/>
    <w:rsid w:val="00861E58"/>
    <w:rsid w:val="00871DD5"/>
    <w:rsid w:val="0087441B"/>
    <w:rsid w:val="0087791A"/>
    <w:rsid w:val="008863D8"/>
    <w:rsid w:val="008936F3"/>
    <w:rsid w:val="008951DB"/>
    <w:rsid w:val="008B13F7"/>
    <w:rsid w:val="008B2FFF"/>
    <w:rsid w:val="008B37FE"/>
    <w:rsid w:val="008B4BEE"/>
    <w:rsid w:val="008B5133"/>
    <w:rsid w:val="008B609E"/>
    <w:rsid w:val="008C0275"/>
    <w:rsid w:val="008C1F1F"/>
    <w:rsid w:val="008C3057"/>
    <w:rsid w:val="008C5BC5"/>
    <w:rsid w:val="008D1759"/>
    <w:rsid w:val="008D1EF3"/>
    <w:rsid w:val="008E7F20"/>
    <w:rsid w:val="008E7FFC"/>
    <w:rsid w:val="008F3480"/>
    <w:rsid w:val="00905C58"/>
    <w:rsid w:val="00905FD0"/>
    <w:rsid w:val="00907424"/>
    <w:rsid w:val="0092774F"/>
    <w:rsid w:val="009322C4"/>
    <w:rsid w:val="009352EE"/>
    <w:rsid w:val="0093785C"/>
    <w:rsid w:val="00937ABA"/>
    <w:rsid w:val="00937BDD"/>
    <w:rsid w:val="00937EA5"/>
    <w:rsid w:val="00942753"/>
    <w:rsid w:val="00953358"/>
    <w:rsid w:val="0095788A"/>
    <w:rsid w:val="009606F9"/>
    <w:rsid w:val="00971AB4"/>
    <w:rsid w:val="009818F1"/>
    <w:rsid w:val="00984325"/>
    <w:rsid w:val="009A1AC5"/>
    <w:rsid w:val="009A6CCD"/>
    <w:rsid w:val="009B43A8"/>
    <w:rsid w:val="009B6235"/>
    <w:rsid w:val="009B74E6"/>
    <w:rsid w:val="009B7FEC"/>
    <w:rsid w:val="009C31D0"/>
    <w:rsid w:val="009C3DE1"/>
    <w:rsid w:val="009C3FE1"/>
    <w:rsid w:val="009E06EF"/>
    <w:rsid w:val="009E28C5"/>
    <w:rsid w:val="009F09DE"/>
    <w:rsid w:val="009F330A"/>
    <w:rsid w:val="009F3B78"/>
    <w:rsid w:val="00A03D2C"/>
    <w:rsid w:val="00A06533"/>
    <w:rsid w:val="00A100F5"/>
    <w:rsid w:val="00A15184"/>
    <w:rsid w:val="00A2656E"/>
    <w:rsid w:val="00A26DE9"/>
    <w:rsid w:val="00A31688"/>
    <w:rsid w:val="00A32B76"/>
    <w:rsid w:val="00A3786A"/>
    <w:rsid w:val="00A441E8"/>
    <w:rsid w:val="00A50A05"/>
    <w:rsid w:val="00A51AF1"/>
    <w:rsid w:val="00A53F1F"/>
    <w:rsid w:val="00A57802"/>
    <w:rsid w:val="00A65B34"/>
    <w:rsid w:val="00A67C64"/>
    <w:rsid w:val="00A743D6"/>
    <w:rsid w:val="00A771FC"/>
    <w:rsid w:val="00A8248D"/>
    <w:rsid w:val="00A93AFF"/>
    <w:rsid w:val="00A93BEE"/>
    <w:rsid w:val="00A941D0"/>
    <w:rsid w:val="00A956EF"/>
    <w:rsid w:val="00AA16BE"/>
    <w:rsid w:val="00AB0F1F"/>
    <w:rsid w:val="00AB3C3F"/>
    <w:rsid w:val="00AC0806"/>
    <w:rsid w:val="00AC290B"/>
    <w:rsid w:val="00AC4AC8"/>
    <w:rsid w:val="00AC7352"/>
    <w:rsid w:val="00AC7E55"/>
    <w:rsid w:val="00AD59FF"/>
    <w:rsid w:val="00AE5459"/>
    <w:rsid w:val="00AF2CC4"/>
    <w:rsid w:val="00AF3EA5"/>
    <w:rsid w:val="00AF737B"/>
    <w:rsid w:val="00B009AF"/>
    <w:rsid w:val="00B05CA7"/>
    <w:rsid w:val="00B10627"/>
    <w:rsid w:val="00B11D9D"/>
    <w:rsid w:val="00B11E84"/>
    <w:rsid w:val="00B1357B"/>
    <w:rsid w:val="00B23563"/>
    <w:rsid w:val="00B26651"/>
    <w:rsid w:val="00B26DDB"/>
    <w:rsid w:val="00B30AC1"/>
    <w:rsid w:val="00B30C6D"/>
    <w:rsid w:val="00B3352B"/>
    <w:rsid w:val="00B36AE6"/>
    <w:rsid w:val="00B41570"/>
    <w:rsid w:val="00B426E0"/>
    <w:rsid w:val="00B43B4B"/>
    <w:rsid w:val="00B54974"/>
    <w:rsid w:val="00B62835"/>
    <w:rsid w:val="00B641EF"/>
    <w:rsid w:val="00B719B5"/>
    <w:rsid w:val="00B71E84"/>
    <w:rsid w:val="00B72F01"/>
    <w:rsid w:val="00B760CA"/>
    <w:rsid w:val="00BA03D6"/>
    <w:rsid w:val="00BA1427"/>
    <w:rsid w:val="00BA4AD2"/>
    <w:rsid w:val="00BA574A"/>
    <w:rsid w:val="00BB0ACA"/>
    <w:rsid w:val="00BB0B2D"/>
    <w:rsid w:val="00BB3CD0"/>
    <w:rsid w:val="00BB66B1"/>
    <w:rsid w:val="00BC4107"/>
    <w:rsid w:val="00BC56BF"/>
    <w:rsid w:val="00BD2C15"/>
    <w:rsid w:val="00BD3E96"/>
    <w:rsid w:val="00BE2684"/>
    <w:rsid w:val="00BE4421"/>
    <w:rsid w:val="00BE5330"/>
    <w:rsid w:val="00BF0F9B"/>
    <w:rsid w:val="00BF1C7B"/>
    <w:rsid w:val="00C01491"/>
    <w:rsid w:val="00C021E6"/>
    <w:rsid w:val="00C040E3"/>
    <w:rsid w:val="00C1064A"/>
    <w:rsid w:val="00C113B3"/>
    <w:rsid w:val="00C136F9"/>
    <w:rsid w:val="00C15D74"/>
    <w:rsid w:val="00C24E63"/>
    <w:rsid w:val="00C340E0"/>
    <w:rsid w:val="00C475BF"/>
    <w:rsid w:val="00C500D0"/>
    <w:rsid w:val="00C51E84"/>
    <w:rsid w:val="00C523BF"/>
    <w:rsid w:val="00C524DD"/>
    <w:rsid w:val="00C574C5"/>
    <w:rsid w:val="00C616E7"/>
    <w:rsid w:val="00C701F6"/>
    <w:rsid w:val="00C77A6B"/>
    <w:rsid w:val="00C823D4"/>
    <w:rsid w:val="00C83330"/>
    <w:rsid w:val="00C850AE"/>
    <w:rsid w:val="00C8578C"/>
    <w:rsid w:val="00C8606D"/>
    <w:rsid w:val="00C9013C"/>
    <w:rsid w:val="00CA1700"/>
    <w:rsid w:val="00CC1B71"/>
    <w:rsid w:val="00CC3C72"/>
    <w:rsid w:val="00CC4763"/>
    <w:rsid w:val="00CE525A"/>
    <w:rsid w:val="00CF0A3A"/>
    <w:rsid w:val="00CF1A3B"/>
    <w:rsid w:val="00CF1C93"/>
    <w:rsid w:val="00CF23CC"/>
    <w:rsid w:val="00CF25BD"/>
    <w:rsid w:val="00CF5582"/>
    <w:rsid w:val="00CF5FFC"/>
    <w:rsid w:val="00D01A29"/>
    <w:rsid w:val="00D05A33"/>
    <w:rsid w:val="00D1290A"/>
    <w:rsid w:val="00D133D0"/>
    <w:rsid w:val="00D15FE3"/>
    <w:rsid w:val="00D2608E"/>
    <w:rsid w:val="00D323E2"/>
    <w:rsid w:val="00D47E13"/>
    <w:rsid w:val="00D52BEF"/>
    <w:rsid w:val="00D52E31"/>
    <w:rsid w:val="00D53352"/>
    <w:rsid w:val="00D570B0"/>
    <w:rsid w:val="00D6117F"/>
    <w:rsid w:val="00D62409"/>
    <w:rsid w:val="00D640EF"/>
    <w:rsid w:val="00D645A6"/>
    <w:rsid w:val="00D7182C"/>
    <w:rsid w:val="00D75687"/>
    <w:rsid w:val="00D83248"/>
    <w:rsid w:val="00D8668F"/>
    <w:rsid w:val="00D90FE0"/>
    <w:rsid w:val="00D93281"/>
    <w:rsid w:val="00D95082"/>
    <w:rsid w:val="00D974B8"/>
    <w:rsid w:val="00D97E04"/>
    <w:rsid w:val="00DA1FE6"/>
    <w:rsid w:val="00DA50C6"/>
    <w:rsid w:val="00DB1459"/>
    <w:rsid w:val="00DC3D04"/>
    <w:rsid w:val="00DD4167"/>
    <w:rsid w:val="00DE0CB2"/>
    <w:rsid w:val="00DE351E"/>
    <w:rsid w:val="00DF309C"/>
    <w:rsid w:val="00DF4D65"/>
    <w:rsid w:val="00DF5906"/>
    <w:rsid w:val="00E05A2E"/>
    <w:rsid w:val="00E06A83"/>
    <w:rsid w:val="00E07E0B"/>
    <w:rsid w:val="00E101DD"/>
    <w:rsid w:val="00E10621"/>
    <w:rsid w:val="00E1716F"/>
    <w:rsid w:val="00E215B0"/>
    <w:rsid w:val="00E245CC"/>
    <w:rsid w:val="00E26AF4"/>
    <w:rsid w:val="00E27122"/>
    <w:rsid w:val="00E34AD9"/>
    <w:rsid w:val="00E37DF3"/>
    <w:rsid w:val="00E414D2"/>
    <w:rsid w:val="00E41E13"/>
    <w:rsid w:val="00E42415"/>
    <w:rsid w:val="00E42DB8"/>
    <w:rsid w:val="00E4759F"/>
    <w:rsid w:val="00E54681"/>
    <w:rsid w:val="00E54F73"/>
    <w:rsid w:val="00E55624"/>
    <w:rsid w:val="00E55E6A"/>
    <w:rsid w:val="00E56741"/>
    <w:rsid w:val="00E57502"/>
    <w:rsid w:val="00E70FDB"/>
    <w:rsid w:val="00E7638B"/>
    <w:rsid w:val="00E85292"/>
    <w:rsid w:val="00E95E88"/>
    <w:rsid w:val="00E95F32"/>
    <w:rsid w:val="00EA10E2"/>
    <w:rsid w:val="00EA7BE9"/>
    <w:rsid w:val="00EC05CB"/>
    <w:rsid w:val="00EC656F"/>
    <w:rsid w:val="00EC7C59"/>
    <w:rsid w:val="00EE7660"/>
    <w:rsid w:val="00EF3B8E"/>
    <w:rsid w:val="00EF409D"/>
    <w:rsid w:val="00EF7241"/>
    <w:rsid w:val="00F00A27"/>
    <w:rsid w:val="00F1289E"/>
    <w:rsid w:val="00F14C33"/>
    <w:rsid w:val="00F20998"/>
    <w:rsid w:val="00F25535"/>
    <w:rsid w:val="00F262AC"/>
    <w:rsid w:val="00F30318"/>
    <w:rsid w:val="00F32915"/>
    <w:rsid w:val="00F5273E"/>
    <w:rsid w:val="00F52CB3"/>
    <w:rsid w:val="00F56F14"/>
    <w:rsid w:val="00F61D4C"/>
    <w:rsid w:val="00F804F9"/>
    <w:rsid w:val="00F80BB8"/>
    <w:rsid w:val="00F82F29"/>
    <w:rsid w:val="00F853D0"/>
    <w:rsid w:val="00F908A0"/>
    <w:rsid w:val="00F92418"/>
    <w:rsid w:val="00F95E40"/>
    <w:rsid w:val="00FA0A29"/>
    <w:rsid w:val="00FA1AC1"/>
    <w:rsid w:val="00FA70F8"/>
    <w:rsid w:val="00FB6E4B"/>
    <w:rsid w:val="00FB7497"/>
    <w:rsid w:val="00FC0D5F"/>
    <w:rsid w:val="00FC5159"/>
    <w:rsid w:val="00FC7938"/>
    <w:rsid w:val="00FD390C"/>
    <w:rsid w:val="00FD5072"/>
    <w:rsid w:val="00FD7BDE"/>
    <w:rsid w:val="00FE09A0"/>
    <w:rsid w:val="00FE596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A0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476A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0A05"/>
    <w:rPr>
      <w:color w:val="0000FF" w:themeColor="hyperlink"/>
      <w:u w:val="single"/>
    </w:rPr>
  </w:style>
  <w:style w:type="table" w:styleId="MediumShading1">
    <w:name w:val="Medium Shading 1"/>
    <w:basedOn w:val="TableNormal"/>
    <w:uiPriority w:val="63"/>
    <w:rsid w:val="00476A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Arcana</dc:creator>
  <cp:lastModifiedBy>oroe</cp:lastModifiedBy>
  <cp:revision>7</cp:revision>
  <cp:lastPrinted>2015-04-21T22:59:00Z</cp:lastPrinted>
  <dcterms:created xsi:type="dcterms:W3CDTF">2015-04-21T21:06:00Z</dcterms:created>
  <dcterms:modified xsi:type="dcterms:W3CDTF">2015-04-21T22:59:00Z</dcterms:modified>
</cp:coreProperties>
</file>