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## Project Context Recall &amp; Status Update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prompt to quickly resume work without redoing prior analysis. It references previous decisions, updates status, and surfaces next steps.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Context Recall 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**Previous Analysis Reference:**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Previous Analysis Recall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Reference to previous project analysis and decisions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Key findings from prior assessments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Implemented solutions and their effectiveness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Ongoing challenges and their current status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Performance metrics and trends over time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**Current State Assessment:**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Current State Assessment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What's changed since last analysis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New issues or opportunities that have emerged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Performance improvements or degradations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Team changes or resource adjustments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External factors affecting the project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2. Quick Status Check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**Working Well (Keep Doing):**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What's Working Well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Successful implementations and their impact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Performance improvements achieved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User satisfaction and engagement metrics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Team productivity and morale indicators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Business metrics and revenue impact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**Needs Attention (Focus Areas):**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What Needs Attention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Current issues and their priority levels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Performance bottlenecks or degradation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User complaints or feedback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Technical debt accumulation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Resource constraints or skill gaps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**Recent Changes (What's New):**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Recent Changes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New features or functionality added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Technology stack updates or migrations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Team structure or process changes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External dependencies or integrations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Market or business environment changes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3. Developer Onboarding Context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**Project Overview (Quick Refresh):**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Project Overview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Project purpose and business objectives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Current architecture and technology stack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Key features and functionality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Target audience and user personas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Success metrics and KPIs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**Current Development Status:**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Development Status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Active development areas and priorities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Recent commits and changes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Current sprint or milestone status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Blocked items or dependencies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Upcoming deadlines or deliverables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**Team Context:**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Team Context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Team member roles and responsibilities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Communication channels and tools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Decision-making processes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Knowledge sharing practices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Current workload and capacity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4. Incremental Improvement Focus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**Quick Wins (Low Effort, High Impact):**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Quick Wins Available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Simple optimizations or improvements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Bug fixes with clear solutions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Performance improvements with known fixes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User experience enhancements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Process improvements or automation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**Medium-Term Improvements (2-4 weeks):**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Medium-Term Improvements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Feature enhancements or additions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Performance optimization projects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Technical debt reduction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Process improvements or automation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Team skill development or training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**Long-Term Strategic Initiatives (1-3 months):**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Long-Term Strategic Initiatives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Major feature development or architecture changes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Technology stack upgrades or migrations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Business model or revenue stream development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Market expansion or new market entry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Strategic partnerships or acquisitions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5. Crisis Management &amp; Recovery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**Current Issues (Immediate Attention):**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Current Issues Requiring Immediate Attention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Critical bugs or system failures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Performance issues affecting users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Security vulnerabilities or breaches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Compliance or regulatory issues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Team conflicts or resource crises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**Recovery Strategies:**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Recovery Strategies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Immediate mitigation steps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Root cause analysis and prevention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Communication plans for stakeholders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Resource reallocation or emergency measures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Long-term prevention strategies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6. Next Steps &amp; Action Items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**Immediate Actions (This Week):**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Immediate Actions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Critical issues requiring immediate resolution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Deadlines or deliverables due soon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Team coordination or communication needs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Resource allocation or procurement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Stakeholder communication or updates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**Short-Term Goals (Next 2-4 weeks):**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Short-Term Goals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Feature development or enhancement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Performance optimization or bug fixes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Process improvements or automation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Team development or training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Business development or growth initiatives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**Long-Term Vision (Next 1-3 months):**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Long-Term Vision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Strategic objectives and milestones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Technology roadmap and upgrades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Business expansion or new markets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Team growth or organizational changes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Competitive positioning or differentiation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7. Resource &amp; Dependency Management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**Current Resources:**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Current Resources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Team capacity and availability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Budget and financial resources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Technology infrastructure and tools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External vendors or service providers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Knowledge and expertise available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**Dependencies &amp; Blockers:**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Dependencies &amp; Blockers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External dependencies or integrations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Team dependencies or handoffs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Resource constraints or limitations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Regulatory or compliance requirements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Market or business environment factors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8. Performance Monitoring &amp; Metrics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**Key Performance Indicators:**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Key Performance Indicators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Technical performance metrics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Business performance metrics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User satisfaction and engagement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Team productivity and efficiency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Financial performance and ROI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**Trend Analysis:**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Trend Analysis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Performance trends over time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User behavior and engagement patterns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Market trends and competitive analysis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Technology trends and adoption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Business growth and expansion trends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9. Risk Assessment &amp; Mitigation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**Current Risks:**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Current Risks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Technical risks and vulnerabilities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Business risks and market challenges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Operational risks and process issues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Financial risks and resource constraints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Regulatory risks and compliance issues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**Mitigation Strategies:**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Mitigation Strategies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Risk prevention measures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Contingency plans and backup strategies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Monitoring and early warning systems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Response procedures and escalation paths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Recovery and business continuity plans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10. Communication &amp; Stakeholder Management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**Stakeholder Updates:**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Stakeholder Updates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Key stakeholders and their interests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Recent communications and updates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Upcoming meetings or presentations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Decision points requiring stakeholder input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Communication channels and frequency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**Team Communication:**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Team Communication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Team meeting schedules and agendas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Communication tools and channels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Knowledge sharing and documentation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Conflict resolution and team dynamics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Recognition and celebration of achievements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Implementation Guidelines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**Usage Scenarios:**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**Returning Developer**: Use after 1+ week away from project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**Project Handoff**: Use when transferring project ownership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**Status Check**: Use for regular project health assessments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**Crisis Management**: Use when urgent issues arise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**Planning Session**: Use before sprint planning or roadmapping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**Context Sources:**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Previous project analysis documents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Recent commit history and changes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Performance monitoring data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User feedback and analytics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Team communication and documentation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**Output Format:**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Executive summary for quick overview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Detailed analysis for deep understanding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Action items with priorities and timelines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Risk assessment with mitigation strategies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Next steps with clear ownership and deadlines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This prompt enables quick context recall, status updates, and actionable next steps without redoing prior analysis.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