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76" w:lineRule="auto"/>
        <w:jc w:val="center"/>
        <w:rPr>
          <w:rStyle w:val="11"/>
          <w:rFonts w:ascii="微软雅黑" w:hAnsi="微软雅黑" w:eastAsia="微软雅黑"/>
          <w:b/>
          <w:color w:val="1F497D"/>
          <w:sz w:val="72"/>
          <w:szCs w:val="72"/>
        </w:rPr>
      </w:pPr>
      <w:r>
        <w:rPr>
          <w:rStyle w:val="11"/>
          <w:rFonts w:hint="eastAsia" w:ascii="微软雅黑" w:hAnsi="微软雅黑" w:eastAsia="微软雅黑"/>
          <w:b/>
          <w:color w:val="1F497D"/>
          <w:sz w:val="72"/>
          <w:szCs w:val="72"/>
        </w:rPr>
        <w:t>应用系统运维开发月报</w:t>
      </w:r>
    </w:p>
    <w:p>
      <w:pPr>
        <w:adjustRightInd w:val="0"/>
        <w:snapToGrid w:val="0"/>
        <w:spacing w:line="276" w:lineRule="auto"/>
        <w:jc w:val="center"/>
        <w:rPr>
          <w:rStyle w:val="11"/>
          <w:rFonts w:ascii="微软雅黑" w:hAnsi="微软雅黑" w:eastAsia="微软雅黑"/>
          <w:b/>
          <w:color w:val="1F497D"/>
          <w:sz w:val="36"/>
          <w:szCs w:val="36"/>
        </w:rPr>
      </w:pPr>
      <w:r>
        <w:rPr>
          <w:rStyle w:val="11"/>
          <w:rFonts w:hint="eastAsia" w:ascii="微软雅黑" w:hAnsi="微软雅黑" w:eastAsia="微软雅黑"/>
          <w:b/>
          <w:color w:val="1F497D"/>
          <w:sz w:val="36"/>
          <w:szCs w:val="36"/>
          <w:lang w:val="en-US" w:eastAsia="zh-CN"/>
        </w:rPr>
        <w:t>{{year}}</w:t>
      </w:r>
      <w:r>
        <w:rPr>
          <w:rStyle w:val="11"/>
          <w:rFonts w:hint="eastAsia" w:ascii="微软雅黑" w:hAnsi="微软雅黑" w:eastAsia="微软雅黑"/>
          <w:b/>
          <w:color w:val="1F497D"/>
          <w:sz w:val="36"/>
          <w:szCs w:val="36"/>
        </w:rPr>
        <w:t>年第</w:t>
      </w:r>
      <w:r>
        <w:rPr>
          <w:rStyle w:val="11"/>
          <w:rFonts w:hint="eastAsia" w:ascii="微软雅黑" w:hAnsi="微软雅黑" w:eastAsia="微软雅黑"/>
          <w:b/>
          <w:color w:val="1F497D"/>
          <w:sz w:val="36"/>
          <w:szCs w:val="36"/>
          <w:lang w:val="en-US" w:eastAsia="zh-CN"/>
        </w:rPr>
        <w:t>{{month}}</w:t>
      </w:r>
      <w:r>
        <w:rPr>
          <w:rStyle w:val="11"/>
          <w:rFonts w:hint="eastAsia" w:ascii="微软雅黑" w:hAnsi="微软雅黑" w:eastAsia="微软雅黑"/>
          <w:b/>
          <w:color w:val="1F497D"/>
          <w:sz w:val="36"/>
          <w:szCs w:val="36"/>
        </w:rPr>
        <w:t>期（总</w:t>
      </w:r>
      <w:r>
        <w:rPr>
          <w:rStyle w:val="11"/>
          <w:rFonts w:hint="eastAsia" w:ascii="微软雅黑" w:hAnsi="微软雅黑" w:eastAsia="微软雅黑"/>
          <w:b/>
          <w:color w:val="1F497D"/>
          <w:sz w:val="36"/>
          <w:szCs w:val="36"/>
          <w:lang w:val="en-US" w:eastAsia="zh-CN"/>
        </w:rPr>
        <w:t xml:space="preserve">  </w:t>
      </w:r>
      <w:bookmarkStart w:id="4" w:name="_GoBack"/>
      <w:bookmarkEnd w:id="4"/>
      <w:r>
        <w:rPr>
          <w:rStyle w:val="11"/>
          <w:rFonts w:hint="eastAsia" w:ascii="微软雅黑" w:hAnsi="微软雅黑" w:eastAsia="微软雅黑"/>
          <w:b/>
          <w:color w:val="1F497D"/>
          <w:sz w:val="36"/>
          <w:szCs w:val="36"/>
        </w:rPr>
        <w:t>期）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8"/>
          <w:szCs w:val="30"/>
        </w:rPr>
      </w:pPr>
      <w:bookmarkStart w:id="0" w:name="_Hlk318732249"/>
      <w:bookmarkStart w:id="1" w:name="_Hlk318732305"/>
      <w:r>
        <w:rPr>
          <w:rFonts w:hint="eastAsia" w:ascii="微软雅黑" w:hAnsi="微软雅黑" w:eastAsia="微软雅黑"/>
          <w:b/>
          <w:sz w:val="28"/>
          <w:szCs w:val="30"/>
        </w:rPr>
        <w:t>信息中心应用科编　　　　　               年</w:t>
      </w:r>
      <w:r>
        <w:rPr>
          <w:rFonts w:hint="eastAsia" w:ascii="微软雅黑" w:hAnsi="微软雅黑" w:eastAsia="微软雅黑"/>
          <w:b/>
          <w:sz w:val="28"/>
          <w:szCs w:val="3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sz w:val="28"/>
          <w:szCs w:val="30"/>
        </w:rPr>
        <w:t>月</w:t>
      </w:r>
      <w:r>
        <w:rPr>
          <w:rFonts w:hint="eastAsia" w:ascii="微软雅黑" w:hAnsi="微软雅黑" w:eastAsia="微软雅黑"/>
          <w:b/>
          <w:sz w:val="28"/>
          <w:szCs w:val="3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sz w:val="28"/>
          <w:szCs w:val="30"/>
        </w:rPr>
        <w:t>日</w:t>
      </w:r>
      <w:r>
        <w:rPr>
          <w:rFonts w:ascii="微软雅黑" w:hAnsi="微软雅黑" w:eastAsia="微软雅黑"/>
          <w:b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370205</wp:posOffset>
                </wp:positionV>
                <wp:extent cx="5367655" cy="0"/>
                <wp:effectExtent l="0" t="0" r="23495" b="19050"/>
                <wp:wrapNone/>
                <wp:docPr id="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76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2.85pt;margin-top:29.15pt;height:0pt;width:422.65pt;z-index:251659264;mso-width-relative:page;mso-height-relative:page;" filled="f" stroked="t" coordsize="21600,21600" o:gfxdata="UEsFBgAAAAAAAAAAAAAAAAAAAAAAAFBLAwQKAAAAAACHTuJAAAAAAAAAAAAAAAAABAAAAGRycy9Q&#10;SwMEFAAAAAgAh07iQKm+DIHXAAAACAEAAA8AAABkcnMvZG93bnJldi54bWxNj8FOwzAQRO9I/IO1&#10;SNxap1RtQxqnQiAObS9gyn0bb5OIeB1iNyl/jxEHOM7OaOZtvrnYVgzU+8axgtk0AUFcOtNwpeDw&#10;9jxJQfiAbLB1TAq+yMOmuL7KMTNu5FcadKhELGGfoYI6hC6T0pc1WfRT1xFH7+R6iyHKvpKmxzGW&#10;21beJclSWmw4LtTY0WNN5Yc+WwW43XbvLw+fB53u9f5ptRv1sKuUur2ZJWsQgS7hLww/+BEdish0&#10;dGc2XrQKJotVTCpYpHMQ0U/n90sQx9+DLHL5/4HiG1BLAwQUAAAACACHTuJAR3XYCL4BAABlAwAA&#10;DgAAAGRycy9lMm9Eb2MueG1srVNNj9MwEL0j8R8s32mSsm0harpCrcplgUq7/ADXdhILx2ON3ab9&#10;94zdDxa4IS5W7Jn3Zt6byfLxNFh21BgMuIZXk5Iz7SQo47qGf3/ZvvvAWYjCKWHB6YafdeCPq7dv&#10;lqOv9RR6sEojIxIX6tE3vI/R10URZK8HESbgtaNgCziISFfsCoViJPbBFtOynBcjoPIIUodAr5tL&#10;kK8yf9tqGb+1bdCR2YZTbzGfmM99OovVUtQdCt8beW1D/EMXgzCOit6pNiIKdkDzF9VgJEKANk4k&#10;DAW0rZE6ayA1VfmHmudeeJ21kDnB320K/49Wfj3ukBnV8DlnTgw0ok+HCLkyWyR7Rh9qylq7HSaB&#10;8uSe/RPIH4E5WPfCdTonv5w9YauEKH6DpEvwVGQ/fgFFOYL4s1enFodESS6wUx7J+T4SfYpM0uPs&#10;/Xwxn804k7dYIeob0GOInzUMLH00PEQUpuvjGpyjwQNWuYw4PoWY2hL1DZCqOtgaa/P8rWNjw6ez&#10;h7LMiADWqBRNeQG7/doiOwpaoWr78HGxySIp8joN4eDUpYp1Vw+S7IuBe1DnHd68oVnmdq57l5bl&#10;9T2jf/0d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pvgyB1wAAAAgBAAAPAAAAAAAAAAEAIAAA&#10;ADgAAABkcnMvZG93bnJldi54bWxQSwECFAAUAAAACACHTuJAR3XYCL4BAABlAwAADgAAAAAAAAAB&#10;ACAAAAA8AQAAZHJzL2Uyb0RvYy54bWxQSwUGAAAAAAYABgBZAQAAbAUAAAAA&#10;">
                <v:fill on="f" focussize="0,0"/>
                <v:stroke weight="2pt" color="#1F497D" joinstyle="round"/>
                <v:imagedata o:title=""/>
                <o:lock v:ext="edit" aspectratio="f"/>
              </v:shape>
            </w:pict>
          </mc:Fallback>
        </mc:AlternateContent>
      </w:r>
    </w:p>
    <w:bookmarkEnd w:id="0"/>
    <w:bookmarkEnd w:id="1"/>
    <w:p>
      <w:pPr>
        <w:adjustRightInd w:val="0"/>
        <w:snapToGrid w:val="0"/>
        <w:spacing w:line="276" w:lineRule="auto"/>
        <w:jc w:val="center"/>
        <w:rPr>
          <w:rFonts w:ascii="微软雅黑" w:hAnsi="微软雅黑" w:eastAsia="微软雅黑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应用科</w:t>
      </w:r>
      <w:r>
        <w:rPr>
          <w:rFonts w:hint="eastAsia" w:ascii="微软雅黑" w:hAnsi="微软雅黑" w:eastAsia="微软雅黑"/>
          <w:b/>
          <w:color w:val="000000" w:themeColor="text1"/>
          <w:sz w:val="36"/>
          <w:lang w:val="en-US" w:eastAsia="zh-CN"/>
          <w14:textFill>
            <w14:solidFill>
              <w14:schemeClr w14:val="tx1"/>
            </w14:solidFill>
          </w14:textFill>
        </w:rPr>
        <w:t>{{year}}</w:t>
      </w:r>
      <w:r>
        <w:rPr>
          <w:rFonts w:hint="eastAsia" w:ascii="微软雅黑" w:hAnsi="微软雅黑" w:eastAsia="微软雅黑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微软雅黑" w:hAnsi="微软雅黑" w:eastAsia="微软雅黑"/>
          <w:b/>
          <w:color w:val="000000" w:themeColor="text1"/>
          <w:sz w:val="36"/>
          <w:lang w:val="en-US" w:eastAsia="zh-CN"/>
          <w14:textFill>
            <w14:solidFill>
              <w14:schemeClr w14:val="tx1"/>
            </w14:solidFill>
          </w14:textFill>
        </w:rPr>
        <w:t>{{month}}</w:t>
      </w:r>
      <w:r>
        <w:rPr>
          <w:rFonts w:hint="eastAsia" w:ascii="微软雅黑" w:hAnsi="微软雅黑" w:eastAsia="微软雅黑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月月度工作汇总</w:t>
      </w:r>
    </w:p>
    <w:tbl>
      <w:tblPr>
        <w:tblStyle w:val="8"/>
        <w:tblpPr w:leftFromText="180" w:rightFromText="180" w:vertAnchor="text" w:horzAnchor="margin" w:tblpY="95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vAlign w:val="center"/>
          </w:tcPr>
          <w:p>
            <w:pPr>
              <w:pStyle w:val="2"/>
              <w:jc w:val="center"/>
              <w:outlineLvl w:val="0"/>
              <w:rPr>
                <w:rFonts w:ascii="微软雅黑" w:hAnsi="微软雅黑" w:eastAsia="微软雅黑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总体情况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42" w:type="dxa"/>
          </w:tcPr>
          <w:p>
            <w:pPr>
              <w:adjustRightInd w:val="0"/>
              <w:snapToGrid w:val="0"/>
              <w:spacing w:line="276" w:lineRule="auto"/>
              <w:ind w:firstLine="560" w:firstLineChars="200"/>
              <w:rPr>
                <w:rFonts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应用科根据中心总体工作安排并结合本月实际，聚焦重点工作，强化运维管理，本月各系统运作正常，重点工作稳步推进，顺利完成</w:t>
            </w: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{{year}}</w:t>
            </w: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{{month}}</w:t>
            </w: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月份工作任务目标。</w:t>
            </w:r>
          </w:p>
          <w:p>
            <w:pPr>
              <w:pStyle w:val="14"/>
              <w:numPr>
                <w:ilvl w:val="3"/>
                <w:numId w:val="1"/>
              </w:numPr>
              <w:adjustRightInd w:val="0"/>
              <w:snapToGrid w:val="0"/>
              <w:spacing w:line="276" w:lineRule="auto"/>
              <w:ind w:left="993" w:hanging="426" w:firstLineChars="0"/>
              <w:rPr>
                <w:rFonts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4"/>
              <w:numPr>
                <w:ilvl w:val="3"/>
                <w:numId w:val="1"/>
              </w:numPr>
              <w:adjustRightInd w:val="0"/>
              <w:snapToGrid w:val="0"/>
              <w:spacing w:line="276" w:lineRule="auto"/>
              <w:ind w:left="993" w:hanging="426" w:firstLineChars="0"/>
              <w:rPr>
                <w:rFonts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4"/>
              <w:numPr>
                <w:ilvl w:val="3"/>
                <w:numId w:val="1"/>
              </w:numPr>
              <w:adjustRightInd w:val="0"/>
              <w:snapToGrid w:val="0"/>
              <w:spacing w:line="276" w:lineRule="auto"/>
              <w:ind w:left="993" w:firstLineChars="0"/>
              <w:rPr>
                <w:rFonts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spacing w:line="276" w:lineRule="auto"/>
              <w:ind w:firstLine="200"/>
              <w:rPr>
                <w:rFonts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详见下表</w:t>
            </w: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tbl>
            <w:tblPr>
              <w:tblStyle w:val="8"/>
              <w:tblpPr w:leftFromText="180" w:rightFromText="180" w:vertAnchor="text" w:horzAnchor="margin" w:tblpXSpec="center" w:tblpY="95"/>
              <w:tblOverlap w:val="never"/>
              <w:tblW w:w="8500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97"/>
              <w:gridCol w:w="1106"/>
              <w:gridCol w:w="2835"/>
              <w:gridCol w:w="116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" w:hRule="atLeast"/>
              </w:trPr>
              <w:tc>
                <w:tcPr>
                  <w:tcW w:w="3397" w:type="dxa"/>
                  <w:shd w:val="clear" w:color="auto" w:fill="BEBEBE" w:themeFill="background1" w:themeFillShade="BF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 w:eastAsia="微软雅黑"/>
                      <w:b/>
                      <w:color w:val="000000" w:themeColor="text1"/>
                      <w:sz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项目</w:t>
                  </w:r>
                </w:p>
              </w:tc>
              <w:tc>
                <w:tcPr>
                  <w:tcW w:w="1106" w:type="dxa"/>
                  <w:shd w:val="clear" w:color="auto" w:fill="BEBEBE" w:themeFill="background1" w:themeFillShade="BF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 w:eastAsia="微软雅黑"/>
                      <w:b/>
                      <w:color w:val="000000" w:themeColor="text1"/>
                      <w:sz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次数</w:t>
                  </w:r>
                </w:p>
              </w:tc>
              <w:tc>
                <w:tcPr>
                  <w:tcW w:w="2835" w:type="dxa"/>
                  <w:shd w:val="clear" w:color="auto" w:fill="BEBEBE" w:themeFill="background1" w:themeFillShade="BF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 w:eastAsia="微软雅黑"/>
                      <w:b/>
                      <w:color w:val="000000" w:themeColor="text1"/>
                      <w:sz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项目</w:t>
                  </w:r>
                </w:p>
              </w:tc>
              <w:tc>
                <w:tcPr>
                  <w:tcW w:w="1162" w:type="dxa"/>
                  <w:shd w:val="clear" w:color="auto" w:fill="BEBEBE" w:themeFill="background1" w:themeFillShade="BF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 w:eastAsia="微软雅黑"/>
                      <w:b/>
                      <w:color w:val="000000" w:themeColor="text1"/>
                      <w:sz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次数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" w:hRule="atLeast"/>
              </w:trPr>
              <w:tc>
                <w:tcPr>
                  <w:tcW w:w="3397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组织或参加各类项目会议</w:t>
                  </w:r>
                </w:p>
              </w:tc>
              <w:tc>
                <w:tcPr>
                  <w:tcW w:w="1106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hint="default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{{meeting}}</w:t>
                  </w:r>
                </w:p>
              </w:tc>
              <w:tc>
                <w:tcPr>
                  <w:tcW w:w="2835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系统</w:t>
                  </w: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日常巡检</w:t>
                  </w:r>
                </w:p>
              </w:tc>
              <w:tc>
                <w:tcPr>
                  <w:tcW w:w="1162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hint="default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sz w:val="24"/>
                      <w:lang w:val="en-US" w:eastAsia="zh-CN"/>
                    </w:rPr>
                    <w:t>{{daily}}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7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咨询类服务</w:t>
                  </w:r>
                </w:p>
              </w:tc>
              <w:tc>
                <w:tcPr>
                  <w:tcW w:w="1106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hint="default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{{</w:t>
                  </w:r>
                  <w:r>
                    <w:rPr>
                      <w:rFonts w:hint="eastAsia" w:ascii="微软雅黑" w:hAnsi="微软雅黑" w:eastAsia="微软雅黑" w:cs="Times New Roman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consultation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}}</w:t>
                  </w:r>
                </w:p>
              </w:tc>
              <w:tc>
                <w:tcPr>
                  <w:tcW w:w="2835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网络协助类</w:t>
                  </w:r>
                </w:p>
              </w:tc>
              <w:tc>
                <w:tcPr>
                  <w:tcW w:w="1162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hint="default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{{</w:t>
                  </w:r>
                  <w:r>
                    <w:rPr>
                      <w:rFonts w:hint="eastAsia" w:ascii="微软雅黑" w:hAnsi="微软雅黑" w:eastAsia="微软雅黑" w:cs="Times New Roman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networkAssistance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}}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3397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上门技术支持</w:t>
                  </w:r>
                </w:p>
              </w:tc>
              <w:tc>
                <w:tcPr>
                  <w:tcW w:w="1106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hint="default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{{</w:t>
                  </w:r>
                  <w:r>
                    <w:rPr>
                      <w:rFonts w:hint="eastAsia" w:ascii="微软雅黑" w:hAnsi="微软雅黑" w:eastAsia="微软雅黑" w:cs="Times New Roman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doorToDoor}}</w:t>
                  </w:r>
                </w:p>
              </w:tc>
              <w:tc>
                <w:tcPr>
                  <w:tcW w:w="2835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数据处理及功能完善</w:t>
                  </w:r>
                </w:p>
              </w:tc>
              <w:tc>
                <w:tcPr>
                  <w:tcW w:w="1162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hint="default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{{</w:t>
                  </w:r>
                  <w:r>
                    <w:rPr>
                      <w:rFonts w:hint="eastAsia" w:ascii="微软雅黑" w:hAnsi="微软雅黑" w:eastAsia="微软雅黑" w:cs="Times New Roman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networkAssistance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}}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7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各类文档（包括原型设计等）</w:t>
                  </w:r>
                </w:p>
              </w:tc>
              <w:tc>
                <w:tcPr>
                  <w:tcW w:w="1106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hint="default" w:ascii="微软雅黑" w:hAnsi="微软雅黑" w:eastAsia="微软雅黑"/>
                      <w:b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{{</w:t>
                  </w:r>
                  <w:r>
                    <w:rPr>
                      <w:rFonts w:hint="eastAsia" w:ascii="微软雅黑" w:hAnsi="微软雅黑" w:eastAsia="微软雅黑" w:cs="Times New Roman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documents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}}</w:t>
                  </w:r>
                </w:p>
              </w:tc>
              <w:tc>
                <w:tcPr>
                  <w:tcW w:w="2835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rFonts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各类系统培训</w:t>
                  </w:r>
                </w:p>
              </w:tc>
              <w:tc>
                <w:tcPr>
                  <w:tcW w:w="1162" w:type="dxa"/>
                  <w:vAlign w:val="center"/>
                </w:tcPr>
                <w:p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hint="default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{{</w:t>
                  </w:r>
                  <w:r>
                    <w:rPr>
                      <w:rFonts w:hint="eastAsia" w:ascii="微软雅黑" w:hAnsi="微软雅黑" w:eastAsia="微软雅黑" w:cs="Times New Roman"/>
                      <w:color w:val="000000" w:themeColor="text1"/>
                      <w:sz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train}}</w:t>
                  </w:r>
                </w:p>
              </w:tc>
            </w:tr>
          </w:tbl>
          <w:p>
            <w:pPr>
              <w:adjustRightInd w:val="0"/>
              <w:snapToGrid w:val="0"/>
              <w:spacing w:line="276" w:lineRule="auto"/>
              <w:ind w:firstLine="200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spacing w:line="276" w:lineRule="auto"/>
              <w:ind w:firstLine="200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adjustRightInd w:val="0"/>
        <w:snapToGrid w:val="0"/>
        <w:spacing w:line="276" w:lineRule="auto"/>
        <w:jc w:val="center"/>
        <w:rPr>
          <w:rFonts w:ascii="微软雅黑" w:hAnsi="微软雅黑" w:eastAsia="微软雅黑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tbl>
      <w:tblPr>
        <w:tblStyle w:val="16"/>
        <w:tblpPr w:leftFromText="180" w:rightFromText="180" w:vertAnchor="text" w:tblpY="92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46"/>
        <w:gridCol w:w="1560"/>
        <w:gridCol w:w="1247"/>
        <w:gridCol w:w="13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gridSpan w:val="5"/>
            <w:vAlign w:val="center"/>
          </w:tcPr>
          <w:p>
            <w:pPr>
              <w:pStyle w:val="2"/>
              <w:jc w:val="center"/>
              <w:outlineLvl w:val="0"/>
              <w:rPr>
                <w:rFonts w:ascii="微软雅黑" w:hAnsi="微软雅黑" w:eastAsia="微软雅黑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重点工作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085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1446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工程例会</w:t>
            </w:r>
          </w:p>
        </w:tc>
        <w:tc>
          <w:tcPr>
            <w:tcW w:w="1560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专题讨论会</w:t>
            </w:r>
          </w:p>
        </w:tc>
        <w:tc>
          <w:tcPr>
            <w:tcW w:w="1247" w:type="dxa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项目文档</w:t>
            </w:r>
          </w:p>
        </w:tc>
        <w:tc>
          <w:tcPr>
            <w:tcW w:w="1304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专家会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3085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6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7" w:type="dxa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4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3085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6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7" w:type="dxa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4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gridSpan w:val="5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【重点工作】</w:t>
            </w:r>
          </w:p>
          <w:p>
            <w:pPr>
              <w:pStyle w:val="14"/>
              <w:numPr>
                <w:ilvl w:val="3"/>
                <w:numId w:val="2"/>
              </w:numPr>
              <w:adjustRightInd w:val="0"/>
              <w:snapToGrid w:val="0"/>
              <w:spacing w:line="276" w:lineRule="auto"/>
              <w:ind w:left="992" w:leftChars="338" w:hanging="282" w:hangingChars="101"/>
              <w:rPr>
                <w:rFonts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4"/>
              <w:numPr>
                <w:ilvl w:val="3"/>
                <w:numId w:val="2"/>
              </w:numPr>
              <w:adjustRightInd w:val="0"/>
              <w:snapToGrid w:val="0"/>
              <w:spacing w:line="276" w:lineRule="auto"/>
              <w:ind w:left="992" w:leftChars="338" w:hanging="282" w:hangingChars="101"/>
              <w:rPr>
                <w:rFonts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4"/>
              <w:numPr>
                <w:ilvl w:val="3"/>
                <w:numId w:val="2"/>
              </w:numPr>
              <w:adjustRightInd w:val="0"/>
              <w:snapToGrid w:val="0"/>
              <w:spacing w:line="276" w:lineRule="auto"/>
              <w:ind w:left="992" w:leftChars="338" w:hanging="282" w:hangingChars="101"/>
              <w:rPr>
                <w:rFonts w:ascii="微软雅黑" w:hAnsi="微软雅黑" w:eastAsia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adjustRightInd w:val="0"/>
        <w:snapToGrid w:val="0"/>
        <w:spacing w:line="276" w:lineRule="auto"/>
        <w:jc w:val="center"/>
        <w:rPr>
          <w:rFonts w:ascii="微软雅黑" w:hAnsi="微软雅黑" w:eastAsia="微软雅黑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642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vAlign w:val="center"/>
          </w:tcPr>
          <w:p>
            <w:pPr>
              <w:pStyle w:val="2"/>
              <w:jc w:val="center"/>
              <w:outlineLvl w:val="0"/>
              <w:rPr>
                <w:rFonts w:ascii="微软雅黑" w:hAnsi="微软雅黑" w:eastAsia="微软雅黑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2" w:name="_Hlk318732654"/>
            <w:bookmarkStart w:id="3" w:name="_Toc442306230"/>
            <w:r>
              <w:rPr>
                <w:rFonts w:hint="eastAsia" w:ascii="微软雅黑" w:hAnsi="微软雅黑" w:eastAsia="微软雅黑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主要系统运维工作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{{+details}}</w:t>
            </w:r>
          </w:p>
        </w:tc>
      </w:tr>
      <w:bookmarkEnd w:id="2"/>
      <w:bookmarkEnd w:id="3"/>
    </w:tbl>
    <w:p>
      <w:pPr>
        <w:adjustRightInd w:val="0"/>
        <w:snapToGrid w:val="0"/>
        <w:spacing w:line="276" w:lineRule="auto"/>
        <w:jc w:val="center"/>
        <w:rPr>
          <w:rFonts w:hint="default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altName w:val="Unifont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Source Code Pro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A459B"/>
    <w:multiLevelType w:val="multilevel"/>
    <w:tmpl w:val="156A459B"/>
    <w:lvl w:ilvl="0" w:tentative="0">
      <w:start w:val="1"/>
      <w:numFmt w:val="decimal"/>
      <w:lvlText w:val="%1、"/>
      <w:lvlJc w:val="left"/>
      <w:pPr>
        <w:ind w:left="360" w:hanging="360"/>
      </w:pPr>
      <w:rPr>
        <w:rFonts w:ascii="微软雅黑" w:hAnsi="微软雅黑" w:eastAsia="微软雅黑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CA3B63"/>
    <w:multiLevelType w:val="multilevel"/>
    <w:tmpl w:val="44CA3B63"/>
    <w:lvl w:ilvl="0" w:tentative="0">
      <w:start w:val="1"/>
      <w:numFmt w:val="decimal"/>
      <w:lvlText w:val="%1、"/>
      <w:lvlJc w:val="left"/>
      <w:pPr>
        <w:ind w:left="360" w:hanging="360"/>
      </w:pPr>
      <w:rPr>
        <w:rFonts w:ascii="微软雅黑" w:hAnsi="微软雅黑" w:eastAsia="微软雅黑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A6"/>
    <w:rsid w:val="00000377"/>
    <w:rsid w:val="00023688"/>
    <w:rsid w:val="000427DD"/>
    <w:rsid w:val="00050A84"/>
    <w:rsid w:val="000A2602"/>
    <w:rsid w:val="001354B9"/>
    <w:rsid w:val="00170F53"/>
    <w:rsid w:val="0017615E"/>
    <w:rsid w:val="0018736F"/>
    <w:rsid w:val="00194B5C"/>
    <w:rsid w:val="001D55C9"/>
    <w:rsid w:val="00211EE7"/>
    <w:rsid w:val="002531B0"/>
    <w:rsid w:val="00253ADF"/>
    <w:rsid w:val="002D1E67"/>
    <w:rsid w:val="002D21F2"/>
    <w:rsid w:val="00313482"/>
    <w:rsid w:val="00347DDF"/>
    <w:rsid w:val="00377144"/>
    <w:rsid w:val="0038040A"/>
    <w:rsid w:val="003849AF"/>
    <w:rsid w:val="003D64F3"/>
    <w:rsid w:val="003E6316"/>
    <w:rsid w:val="0044385C"/>
    <w:rsid w:val="00456948"/>
    <w:rsid w:val="00477552"/>
    <w:rsid w:val="0049097D"/>
    <w:rsid w:val="00491776"/>
    <w:rsid w:val="004A2CF3"/>
    <w:rsid w:val="004B4F26"/>
    <w:rsid w:val="004E101C"/>
    <w:rsid w:val="004F0204"/>
    <w:rsid w:val="005021FC"/>
    <w:rsid w:val="00533915"/>
    <w:rsid w:val="005347AE"/>
    <w:rsid w:val="005714A6"/>
    <w:rsid w:val="00574DF6"/>
    <w:rsid w:val="005879D3"/>
    <w:rsid w:val="005A31AD"/>
    <w:rsid w:val="005A440D"/>
    <w:rsid w:val="005C0A4E"/>
    <w:rsid w:val="005C2702"/>
    <w:rsid w:val="005E367F"/>
    <w:rsid w:val="005E4133"/>
    <w:rsid w:val="006266D8"/>
    <w:rsid w:val="006936E3"/>
    <w:rsid w:val="006A7E38"/>
    <w:rsid w:val="006D58C2"/>
    <w:rsid w:val="006E1140"/>
    <w:rsid w:val="006E37C2"/>
    <w:rsid w:val="007426F5"/>
    <w:rsid w:val="0075576A"/>
    <w:rsid w:val="00781CC2"/>
    <w:rsid w:val="007C3819"/>
    <w:rsid w:val="007D65BE"/>
    <w:rsid w:val="007E0810"/>
    <w:rsid w:val="007E11FD"/>
    <w:rsid w:val="008032DF"/>
    <w:rsid w:val="00810C96"/>
    <w:rsid w:val="00865BC2"/>
    <w:rsid w:val="008B0409"/>
    <w:rsid w:val="008F0265"/>
    <w:rsid w:val="00917C1E"/>
    <w:rsid w:val="00943680"/>
    <w:rsid w:val="009860E8"/>
    <w:rsid w:val="009D6D53"/>
    <w:rsid w:val="00A031D9"/>
    <w:rsid w:val="00A10E91"/>
    <w:rsid w:val="00A33812"/>
    <w:rsid w:val="00AA4F3C"/>
    <w:rsid w:val="00AB72A7"/>
    <w:rsid w:val="00AD5751"/>
    <w:rsid w:val="00AE339E"/>
    <w:rsid w:val="00AE72BE"/>
    <w:rsid w:val="00B00CC5"/>
    <w:rsid w:val="00B057A7"/>
    <w:rsid w:val="00B105F2"/>
    <w:rsid w:val="00B84BEA"/>
    <w:rsid w:val="00BA4955"/>
    <w:rsid w:val="00BB2F4F"/>
    <w:rsid w:val="00BD03CD"/>
    <w:rsid w:val="00C25016"/>
    <w:rsid w:val="00C52CB9"/>
    <w:rsid w:val="00C85778"/>
    <w:rsid w:val="00CA0024"/>
    <w:rsid w:val="00CA07B3"/>
    <w:rsid w:val="00D0016F"/>
    <w:rsid w:val="00D11DB0"/>
    <w:rsid w:val="00D43164"/>
    <w:rsid w:val="00D60695"/>
    <w:rsid w:val="00D80149"/>
    <w:rsid w:val="00D92258"/>
    <w:rsid w:val="00DF44F9"/>
    <w:rsid w:val="00E36283"/>
    <w:rsid w:val="00E36E46"/>
    <w:rsid w:val="00E7426E"/>
    <w:rsid w:val="00EA1D89"/>
    <w:rsid w:val="00EA2AAA"/>
    <w:rsid w:val="00EA560C"/>
    <w:rsid w:val="00EA6F20"/>
    <w:rsid w:val="00F01B1D"/>
    <w:rsid w:val="00F06B30"/>
    <w:rsid w:val="00F14268"/>
    <w:rsid w:val="00F477FD"/>
    <w:rsid w:val="00F640BF"/>
    <w:rsid w:val="00F714E3"/>
    <w:rsid w:val="00FB43FC"/>
    <w:rsid w:val="022A59E8"/>
    <w:rsid w:val="023242CB"/>
    <w:rsid w:val="04CF7CBB"/>
    <w:rsid w:val="05BD7832"/>
    <w:rsid w:val="06203D55"/>
    <w:rsid w:val="0759090A"/>
    <w:rsid w:val="077B311B"/>
    <w:rsid w:val="094E4DE6"/>
    <w:rsid w:val="0A79364A"/>
    <w:rsid w:val="0AC96641"/>
    <w:rsid w:val="0B5A1C46"/>
    <w:rsid w:val="0B9A0EE5"/>
    <w:rsid w:val="0CBF2634"/>
    <w:rsid w:val="0D076362"/>
    <w:rsid w:val="0D0D5DC8"/>
    <w:rsid w:val="0D32047A"/>
    <w:rsid w:val="0D7A7FF0"/>
    <w:rsid w:val="0DF61CA3"/>
    <w:rsid w:val="0E320374"/>
    <w:rsid w:val="0E810E9D"/>
    <w:rsid w:val="0E8216AF"/>
    <w:rsid w:val="0F117141"/>
    <w:rsid w:val="10C04985"/>
    <w:rsid w:val="10C33EF4"/>
    <w:rsid w:val="115E3D4E"/>
    <w:rsid w:val="11EC625A"/>
    <w:rsid w:val="12BD2595"/>
    <w:rsid w:val="12BD5F8A"/>
    <w:rsid w:val="132178CD"/>
    <w:rsid w:val="146E57D3"/>
    <w:rsid w:val="14B22572"/>
    <w:rsid w:val="15201980"/>
    <w:rsid w:val="15CD4AE4"/>
    <w:rsid w:val="16213D63"/>
    <w:rsid w:val="173B24FE"/>
    <w:rsid w:val="17B82FD9"/>
    <w:rsid w:val="18173390"/>
    <w:rsid w:val="18DA5CF6"/>
    <w:rsid w:val="1918324E"/>
    <w:rsid w:val="1A961E66"/>
    <w:rsid w:val="1AD505F0"/>
    <w:rsid w:val="1CD063FE"/>
    <w:rsid w:val="1FD270B6"/>
    <w:rsid w:val="2006603D"/>
    <w:rsid w:val="2099441A"/>
    <w:rsid w:val="2364559F"/>
    <w:rsid w:val="23A264F9"/>
    <w:rsid w:val="25004DCF"/>
    <w:rsid w:val="264F464B"/>
    <w:rsid w:val="26EE68E1"/>
    <w:rsid w:val="276C6243"/>
    <w:rsid w:val="29781B31"/>
    <w:rsid w:val="2A1B66C4"/>
    <w:rsid w:val="2A7D35F7"/>
    <w:rsid w:val="2AC93243"/>
    <w:rsid w:val="2AD93CF8"/>
    <w:rsid w:val="2B464366"/>
    <w:rsid w:val="2B4970A1"/>
    <w:rsid w:val="2C1F1576"/>
    <w:rsid w:val="2D492B05"/>
    <w:rsid w:val="2E971C4E"/>
    <w:rsid w:val="30475911"/>
    <w:rsid w:val="32193DD3"/>
    <w:rsid w:val="322371A2"/>
    <w:rsid w:val="3260541B"/>
    <w:rsid w:val="32C37E5E"/>
    <w:rsid w:val="33133E96"/>
    <w:rsid w:val="3417184D"/>
    <w:rsid w:val="35D378CB"/>
    <w:rsid w:val="37233E32"/>
    <w:rsid w:val="37995A0A"/>
    <w:rsid w:val="38A6077D"/>
    <w:rsid w:val="392922C9"/>
    <w:rsid w:val="394B2F4C"/>
    <w:rsid w:val="39820D85"/>
    <w:rsid w:val="39AE5C3F"/>
    <w:rsid w:val="3A85385A"/>
    <w:rsid w:val="3A954DFE"/>
    <w:rsid w:val="3C0C69A6"/>
    <w:rsid w:val="3C5573AA"/>
    <w:rsid w:val="3C6C5201"/>
    <w:rsid w:val="3CEA77FB"/>
    <w:rsid w:val="3DF25C47"/>
    <w:rsid w:val="3E8D4727"/>
    <w:rsid w:val="3F4B7710"/>
    <w:rsid w:val="3FEB44E9"/>
    <w:rsid w:val="3FFA2B89"/>
    <w:rsid w:val="404212F2"/>
    <w:rsid w:val="40CC107D"/>
    <w:rsid w:val="40EB547F"/>
    <w:rsid w:val="41E449B8"/>
    <w:rsid w:val="42AF2487"/>
    <w:rsid w:val="43136950"/>
    <w:rsid w:val="438610AB"/>
    <w:rsid w:val="43FE5475"/>
    <w:rsid w:val="444D05B6"/>
    <w:rsid w:val="45812548"/>
    <w:rsid w:val="459A7A63"/>
    <w:rsid w:val="46984267"/>
    <w:rsid w:val="47EC4F48"/>
    <w:rsid w:val="485848F4"/>
    <w:rsid w:val="48B8681D"/>
    <w:rsid w:val="4969324D"/>
    <w:rsid w:val="4A202068"/>
    <w:rsid w:val="4A4E5E5C"/>
    <w:rsid w:val="4A915116"/>
    <w:rsid w:val="4ABD2CCC"/>
    <w:rsid w:val="4D860835"/>
    <w:rsid w:val="4EA532EA"/>
    <w:rsid w:val="51080174"/>
    <w:rsid w:val="51516794"/>
    <w:rsid w:val="539E39C5"/>
    <w:rsid w:val="54727F98"/>
    <w:rsid w:val="54B61461"/>
    <w:rsid w:val="54E32ED2"/>
    <w:rsid w:val="56394719"/>
    <w:rsid w:val="5700402E"/>
    <w:rsid w:val="57604552"/>
    <w:rsid w:val="57B75223"/>
    <w:rsid w:val="5A5217D2"/>
    <w:rsid w:val="5AFC7F84"/>
    <w:rsid w:val="5CBF14DF"/>
    <w:rsid w:val="5CFA6D64"/>
    <w:rsid w:val="5D005012"/>
    <w:rsid w:val="5DD67206"/>
    <w:rsid w:val="5F0844A8"/>
    <w:rsid w:val="5F263772"/>
    <w:rsid w:val="5F886B03"/>
    <w:rsid w:val="60427939"/>
    <w:rsid w:val="618C18D5"/>
    <w:rsid w:val="626B3FB8"/>
    <w:rsid w:val="663A372E"/>
    <w:rsid w:val="66F33B6A"/>
    <w:rsid w:val="67C32244"/>
    <w:rsid w:val="67FD0CF6"/>
    <w:rsid w:val="689F6457"/>
    <w:rsid w:val="6916355B"/>
    <w:rsid w:val="694C3F92"/>
    <w:rsid w:val="695E1262"/>
    <w:rsid w:val="6AFB20AC"/>
    <w:rsid w:val="6B816413"/>
    <w:rsid w:val="6C210D40"/>
    <w:rsid w:val="6E2F3B18"/>
    <w:rsid w:val="6F2078A2"/>
    <w:rsid w:val="6FAD4B5E"/>
    <w:rsid w:val="73195A1F"/>
    <w:rsid w:val="73304520"/>
    <w:rsid w:val="73541815"/>
    <w:rsid w:val="73D558C5"/>
    <w:rsid w:val="750E12D6"/>
    <w:rsid w:val="75F970C8"/>
    <w:rsid w:val="76FF2671"/>
    <w:rsid w:val="78741B24"/>
    <w:rsid w:val="799A3D5C"/>
    <w:rsid w:val="79C41FD5"/>
    <w:rsid w:val="7B9E370D"/>
    <w:rsid w:val="7BEF270D"/>
    <w:rsid w:val="7C8E08EC"/>
    <w:rsid w:val="7C9B55CF"/>
    <w:rsid w:val="7D914C02"/>
    <w:rsid w:val="7EF13F48"/>
    <w:rsid w:val="7F4B87A0"/>
    <w:rsid w:val="7FAD6515"/>
    <w:rsid w:val="937FF83D"/>
    <w:rsid w:val="DBFFA06B"/>
    <w:rsid w:val="EBC82AC6"/>
    <w:rsid w:val="F57DBE1B"/>
    <w:rsid w:val="FF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qFormat/>
    <w:uiPriority w:val="0"/>
    <w:rPr>
      <w:rFonts w:hint="default" w:ascii="Arial" w:hAnsi="Arial" w:cs="Arial"/>
      <w:color w:val="0000CC"/>
      <w:u w:val="single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link w:val="15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15">
    <w:name w:val="列出段落 Char"/>
    <w:link w:val="14"/>
    <w:qFormat/>
    <w:uiPriority w:val="34"/>
    <w:rPr>
      <w:rFonts w:ascii="Calibri" w:hAnsi="Calibri" w:eastAsia="宋体" w:cs="Times New Roman"/>
      <w:szCs w:val="24"/>
    </w:rPr>
  </w:style>
  <w:style w:type="table" w:customStyle="1" w:styleId="16">
    <w:name w:val="网格型1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列出段落1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19">
    <w:name w:val="批注框文本 Char"/>
    <w:basedOn w:val="9"/>
    <w:link w:val="3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0">
    <w:name w:val="List Paragraph1"/>
    <w:basedOn w:val="1"/>
    <w:uiPriority w:val="0"/>
    <w:pPr>
      <w:ind w:firstLine="420" w:firstLineChars="200"/>
    </w:pPr>
    <w:rPr>
      <w:rFonts w:ascii="Calibri" w:hAnsi="Calibri"/>
      <w:szCs w:val="21"/>
    </w:rPr>
  </w:style>
  <w:style w:type="character" w:customStyle="1" w:styleId="21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811</Words>
  <Characters>4629</Characters>
  <Lines>38</Lines>
  <Paragraphs>10</Paragraphs>
  <TotalTime>10</TotalTime>
  <ScaleCrop>false</ScaleCrop>
  <LinksUpToDate>false</LinksUpToDate>
  <CharactersWithSpaces>5430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2019-01-16T17:10:00Z</dcterms:created>
  <dc:creator>netbamboo</dc:creator>
  <cp:lastModifiedBy>kjgk</cp:lastModifiedBy>
  <dcterms:modified xsi:type="dcterms:W3CDTF">2019-05-21T14:01:12Z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