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문제인식 (Problem)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1-2. 창업아이템의 사업화 목적 및 필요성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사업화 목적: 신약 개발의 문턱을 낮추는 고정밀 예측 플랫폼 구축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신약 후보물질 최적화 비용의 혁신적 절감 (경제적 목적):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인공지능(AI)과 물리 법칙(Physics)을 결합한 하이브리드(Hybrid, 혼합형) 기술을 통해, 실제로 화합물을 합성하기 전 컴퓨터 상에서 효능을 먼저 검증함.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이를 통해 기존 연구 방식 대비 합성 실험 횟수를 5회 이상 줄이고, 후보물질 발굴에 드는 비용을 80% 이상 절감하여 중소 제약사의 연구 개발(R&amp;D) 효율을 극대화함.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실험 오차 수준의 고정밀 예측 엔진 상용화 (기술적 목적):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 통계 기반 인공지능의 한계를 넘어, '자유에너지 결합(FEP, 결합의 세기를 정밀하게 계산하는 기술)' 시뮬레이션을 통해 실험 오차 범위(1kcal/mol) 이내의 정확도를 구현함.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연구자가 신뢰하고 사용할 수 있는 국산 소프트웨어(Software)를 제공하여, 가상 실험과 실제 실험 간의 격차를 없애는 것을 최종 목적으로 함.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필요성: 국가적 기술 안보와 바이오 산업 생태계 활성화를 위한 필수 과제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글로벌 소프트웨어 독점 탈피 및 비용 장벽 제거: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 국내 신약 개발 현장은 매년 수억 원의 라이선스(License, 이용권)를 지불해야 하는 외국산 프로그램에 전적으로 의존하고 있는 실정임.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특히 예산이 한정된 예비 창업자나 바이오 벤처(Bio-Venture) 기업들에게는 이 비용이 기술 개발의 큰 장벽이 되므로, 합리적인 가격의 '국산 대체제' 개발이 매우 시급함.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국가 핵심 전략 자산인 '신약 데이터' 보호: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외국산 클라우드(Cloud, 가상 서버) 기반 프로그램을 사용할 경우, 국내 기업의 핵심 자산인 신약 후보물질의 구조 정보가 해외로 유출될 잠재적 위험이 존재함.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서버를 이용한 온프레미스(On-premise, 사내 구축형) 방식의 보안 환경을 제공하여 국가 핵심 기술인 바이오 자산을 보호하고 기술 주권을 확보해야 함.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부산 지역 바이오-IT 융합 생태계 선도: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부산 지역은 우수한 대학 연구소와 병원 인프라(Infrastructure, 기반 시설)를 보유하고 있으나, 이를 지원할 소프트웨어 전문 기업은 부족함.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사업을 통해 부산을 거점으로 한 고부가가치 지식 서비스 업종을 창업함으로써 지역 내 고급 인재의 유출을 막고, 부산의 신산업 성장 동력을 확보하는 데 기여하고자 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