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92CAE" w14:textId="31393384" w:rsidR="00A5303A" w:rsidRPr="00A97B6C" w:rsidRDefault="00A5303A" w:rsidP="00DB04C3">
      <w:pPr>
        <w:spacing w:line="360" w:lineRule="auto"/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</w:pPr>
      <w:r w:rsidRPr="00A97B6C">
        <w:rPr>
          <w:rFonts w:ascii="Times New Roman" w:eastAsia="Times New Roman" w:hAnsi="Times New Roman" w:cs="Times New Roman"/>
          <w:noProof/>
          <w:sz w:val="30"/>
          <w:szCs w:val="30"/>
          <w:lang w:val="uk-UA" w:eastAsia="en-GB"/>
        </w:rPr>
        <w:drawing>
          <wp:inline distT="0" distB="0" distL="0" distR="0" wp14:anchorId="15BA0DF5" wp14:editId="3ED3C43F">
            <wp:extent cx="5727700" cy="1121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0-04 at 16.46.2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35A5" w14:textId="160801D9" w:rsidR="00A5303A" w:rsidRPr="00A97B6C" w:rsidRDefault="00A5303A" w:rsidP="00DB04C3">
      <w:pPr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</w:pPr>
      <w:r w:rsidRPr="00A5303A"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  <w:t>Міністерство освіти і науки України</w:t>
      </w:r>
    </w:p>
    <w:p w14:paraId="25289888" w14:textId="77777777" w:rsidR="00A5303A" w:rsidRPr="00A97B6C" w:rsidRDefault="00A5303A" w:rsidP="00DB04C3">
      <w:pPr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</w:pPr>
      <w:r w:rsidRPr="00A5303A"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  <w:t>Національний технічний університет України</w:t>
      </w:r>
    </w:p>
    <w:p w14:paraId="6DFCF7DB" w14:textId="77777777" w:rsidR="00A5303A" w:rsidRPr="00A97B6C" w:rsidRDefault="00A5303A" w:rsidP="00DB04C3">
      <w:pPr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</w:pPr>
      <w:r w:rsidRPr="00A5303A"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  <w:t>«Київський політехнічний інститут імені Ігоря Сікорського»</w:t>
      </w:r>
    </w:p>
    <w:p w14:paraId="2B9D8B51" w14:textId="290079A7" w:rsidR="00A5303A" w:rsidRPr="00A97B6C" w:rsidRDefault="00A5303A" w:rsidP="00DB04C3">
      <w:pPr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</w:pPr>
      <w:r w:rsidRPr="00A5303A"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  <w:t>Фізико-технічний інститут</w:t>
      </w:r>
    </w:p>
    <w:p w14:paraId="31738AE3" w14:textId="77777777" w:rsidR="00A5303A" w:rsidRPr="00A97B6C" w:rsidRDefault="00A5303A" w:rsidP="00DB04C3">
      <w:pPr>
        <w:spacing w:line="360" w:lineRule="auto"/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</w:pPr>
    </w:p>
    <w:p w14:paraId="061DD066" w14:textId="77777777" w:rsidR="00A5303A" w:rsidRPr="00A97B6C" w:rsidRDefault="00A5303A" w:rsidP="00DB04C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en-GB"/>
        </w:rPr>
      </w:pPr>
      <w:r w:rsidRPr="00A5303A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en-GB"/>
        </w:rPr>
        <w:t xml:space="preserve">ЛАБОРАТОРНА РОБОТА </w:t>
      </w:r>
      <w:r w:rsidRPr="00A97B6C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en-GB"/>
        </w:rPr>
        <w:t>№</w:t>
      </w:r>
      <w:r w:rsidRPr="00A5303A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en-GB"/>
        </w:rPr>
        <w:t>1</w:t>
      </w:r>
    </w:p>
    <w:p w14:paraId="7408EBD4" w14:textId="217517D2" w:rsidR="00A5303A" w:rsidRPr="00A97B6C" w:rsidRDefault="00A5303A" w:rsidP="00DB04C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uk-UA" w:eastAsia="en-GB"/>
        </w:rPr>
      </w:pPr>
      <w:r w:rsidRPr="00A5303A">
        <w:rPr>
          <w:rFonts w:ascii="Times New Roman" w:eastAsia="Times New Roman" w:hAnsi="Times New Roman" w:cs="Times New Roman"/>
          <w:b/>
          <w:bCs/>
          <w:sz w:val="30"/>
          <w:szCs w:val="30"/>
          <w:lang w:val="uk-UA" w:eastAsia="en-GB"/>
        </w:rPr>
        <w:t>з дисципліни</w:t>
      </w:r>
      <w:r w:rsidRPr="00A97B6C">
        <w:rPr>
          <w:rFonts w:ascii="Times New Roman" w:eastAsia="Times New Roman" w:hAnsi="Times New Roman" w:cs="Times New Roman"/>
          <w:b/>
          <w:bCs/>
          <w:sz w:val="30"/>
          <w:szCs w:val="30"/>
          <w:lang w:val="uk-UA" w:eastAsia="en-GB"/>
        </w:rPr>
        <w:t xml:space="preserve"> </w:t>
      </w:r>
      <w:r w:rsidRPr="00A5303A">
        <w:rPr>
          <w:rFonts w:ascii="Times New Roman" w:eastAsia="Times New Roman" w:hAnsi="Times New Roman" w:cs="Times New Roman"/>
          <w:b/>
          <w:bCs/>
          <w:sz w:val="30"/>
          <w:szCs w:val="30"/>
          <w:lang w:val="uk-UA" w:eastAsia="en-GB"/>
        </w:rPr>
        <w:t>«Криптографія»</w:t>
      </w:r>
    </w:p>
    <w:p w14:paraId="1843A39F" w14:textId="77777777" w:rsidR="00A5303A" w:rsidRPr="00A97B6C" w:rsidRDefault="00A5303A" w:rsidP="00DB04C3">
      <w:pPr>
        <w:spacing w:line="360" w:lineRule="auto"/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</w:pPr>
    </w:p>
    <w:p w14:paraId="3ECDFED1" w14:textId="7A7A2B69" w:rsidR="00A5303A" w:rsidRPr="00A97B6C" w:rsidRDefault="00A5303A" w:rsidP="00DB04C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uk-UA" w:eastAsia="en-GB"/>
        </w:rPr>
      </w:pPr>
      <w:r w:rsidRPr="00A5303A">
        <w:rPr>
          <w:rFonts w:ascii="Times New Roman" w:eastAsia="Times New Roman" w:hAnsi="Times New Roman" w:cs="Times New Roman"/>
          <w:b/>
          <w:bCs/>
          <w:sz w:val="30"/>
          <w:szCs w:val="30"/>
          <w:lang w:val="uk-UA" w:eastAsia="en-GB"/>
        </w:rPr>
        <w:t>«Експериментальна оцінка ентропії на символ джерела відкритого тексту»</w:t>
      </w:r>
    </w:p>
    <w:p w14:paraId="6F6437AA" w14:textId="77777777" w:rsidR="00A5303A" w:rsidRPr="00A97B6C" w:rsidRDefault="00A5303A" w:rsidP="00DB04C3">
      <w:pPr>
        <w:spacing w:line="360" w:lineRule="auto"/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</w:pPr>
    </w:p>
    <w:p w14:paraId="37B0D214" w14:textId="77777777" w:rsidR="00A5303A" w:rsidRPr="00A97B6C" w:rsidRDefault="00A5303A" w:rsidP="00DB04C3">
      <w:pPr>
        <w:spacing w:line="360" w:lineRule="auto"/>
        <w:jc w:val="right"/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</w:pPr>
      <w:r w:rsidRPr="00A5303A"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  <w:t>Виконали:</w:t>
      </w:r>
    </w:p>
    <w:p w14:paraId="2BE502FD" w14:textId="77777777" w:rsidR="00A5303A" w:rsidRPr="00A97B6C" w:rsidRDefault="00A5303A" w:rsidP="00DB04C3">
      <w:pPr>
        <w:spacing w:line="360" w:lineRule="auto"/>
        <w:jc w:val="right"/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</w:pPr>
      <w:r w:rsidRPr="00A5303A"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  <w:t>студент</w:t>
      </w:r>
      <w:r w:rsidRPr="00A97B6C"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  <w:t>и</w:t>
      </w:r>
      <w:r w:rsidRPr="00A5303A"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  <w:t xml:space="preserve"> 3 курсу ФТІ</w:t>
      </w:r>
    </w:p>
    <w:p w14:paraId="0BF1EAA4" w14:textId="61A62843" w:rsidR="00A5303A" w:rsidRPr="00C256C8" w:rsidRDefault="00A5303A" w:rsidP="00DB04C3">
      <w:pPr>
        <w:spacing w:line="360" w:lineRule="auto"/>
        <w:jc w:val="right"/>
        <w:rPr>
          <w:rFonts w:ascii="Times New Roman" w:eastAsia="Times New Roman" w:hAnsi="Times New Roman" w:cs="Times New Roman"/>
          <w:sz w:val="30"/>
          <w:szCs w:val="30"/>
          <w:lang w:val="ru-RU" w:eastAsia="en-GB"/>
        </w:rPr>
      </w:pPr>
      <w:r w:rsidRPr="00A5303A"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  <w:t>групи ФБ-</w:t>
      </w:r>
      <w:r w:rsidR="00785959" w:rsidRPr="00C256C8">
        <w:rPr>
          <w:rFonts w:ascii="Times New Roman" w:eastAsia="Times New Roman" w:hAnsi="Times New Roman" w:cs="Times New Roman"/>
          <w:sz w:val="30"/>
          <w:szCs w:val="30"/>
          <w:lang w:val="ru-RU" w:eastAsia="en-GB"/>
        </w:rPr>
        <w:t>81</w:t>
      </w:r>
    </w:p>
    <w:p w14:paraId="1390F056" w14:textId="6E61E330" w:rsidR="00A5303A" w:rsidRPr="00A97B6C" w:rsidRDefault="00A5303A" w:rsidP="00DB04C3">
      <w:pPr>
        <w:spacing w:line="360" w:lineRule="auto"/>
        <w:jc w:val="right"/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</w:pPr>
      <w:r w:rsidRPr="00A97B6C"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  <w:t>Близнюк Микола та Мишкін Артем</w:t>
      </w:r>
    </w:p>
    <w:p w14:paraId="3CD77177" w14:textId="77777777" w:rsidR="00A5303A" w:rsidRPr="00A97B6C" w:rsidRDefault="00A5303A" w:rsidP="00DB04C3">
      <w:pPr>
        <w:spacing w:line="360" w:lineRule="auto"/>
        <w:jc w:val="right"/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</w:pPr>
      <w:r w:rsidRPr="00A5303A"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  <w:t>Перевірили:</w:t>
      </w:r>
    </w:p>
    <w:p w14:paraId="23820A35" w14:textId="77777777" w:rsidR="00A5303A" w:rsidRPr="00A97B6C" w:rsidRDefault="00A5303A" w:rsidP="00DB04C3">
      <w:pPr>
        <w:spacing w:line="360" w:lineRule="auto"/>
        <w:jc w:val="right"/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</w:pPr>
      <w:r w:rsidRPr="00A5303A"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  <w:t>Чорний О.</w:t>
      </w:r>
    </w:p>
    <w:p w14:paraId="408470B8" w14:textId="11BE8DB9" w:rsidR="00A5303A" w:rsidRDefault="00A5303A" w:rsidP="00DB04C3">
      <w:pPr>
        <w:spacing w:line="360" w:lineRule="auto"/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</w:pPr>
    </w:p>
    <w:p w14:paraId="564FBB43" w14:textId="4BCFD700" w:rsidR="00C256C8" w:rsidRDefault="00C256C8" w:rsidP="00DB04C3">
      <w:pPr>
        <w:spacing w:line="360" w:lineRule="auto"/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</w:pPr>
    </w:p>
    <w:p w14:paraId="7F77F6C9" w14:textId="77777777" w:rsidR="00C256C8" w:rsidRPr="00A97B6C" w:rsidRDefault="00C256C8" w:rsidP="00DB04C3">
      <w:pPr>
        <w:spacing w:line="360" w:lineRule="auto"/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</w:pPr>
    </w:p>
    <w:p w14:paraId="1F2EBA2C" w14:textId="77777777" w:rsidR="00A5303A" w:rsidRPr="00A97B6C" w:rsidRDefault="00A5303A" w:rsidP="00DB04C3">
      <w:pPr>
        <w:spacing w:line="360" w:lineRule="auto"/>
        <w:jc w:val="right"/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</w:pPr>
    </w:p>
    <w:p w14:paraId="2870DED8" w14:textId="77777777" w:rsidR="00A5303A" w:rsidRPr="00A97B6C" w:rsidRDefault="00A5303A" w:rsidP="00DB04C3">
      <w:pPr>
        <w:spacing w:line="360" w:lineRule="auto"/>
        <w:jc w:val="right"/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</w:pPr>
    </w:p>
    <w:p w14:paraId="4B8913A9" w14:textId="4FA2867B" w:rsidR="00DB04C3" w:rsidRPr="00A97B6C" w:rsidRDefault="00A5303A" w:rsidP="00DB04C3">
      <w:pPr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</w:pPr>
      <w:r w:rsidRPr="00A97B6C"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  <w:t>Київ – 2020</w:t>
      </w:r>
    </w:p>
    <w:p w14:paraId="65BA0B1A" w14:textId="5425DC81" w:rsidR="00DB04C3" w:rsidRPr="00A97B6C" w:rsidRDefault="00DB04C3" w:rsidP="00DB04C3">
      <w:pPr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</w:pPr>
      <w:r w:rsidRPr="00A97B6C">
        <w:rPr>
          <w:rFonts w:ascii="Times New Roman" w:eastAsia="Times New Roman" w:hAnsi="Times New Roman" w:cs="Times New Roman"/>
          <w:b/>
          <w:bCs/>
          <w:sz w:val="30"/>
          <w:szCs w:val="30"/>
          <w:lang w:val="uk-UA" w:eastAsia="en-GB"/>
        </w:rPr>
        <w:lastRenderedPageBreak/>
        <w:t>Завдання</w:t>
      </w:r>
    </w:p>
    <w:p w14:paraId="433A7968" w14:textId="77777777" w:rsidR="00DB04C3" w:rsidRPr="00A97B6C" w:rsidRDefault="00DB04C3" w:rsidP="00DB04C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uk-UA" w:eastAsia="en-GB"/>
        </w:rPr>
      </w:pPr>
    </w:p>
    <w:p w14:paraId="684500CC" w14:textId="35507242" w:rsidR="00DB04C3" w:rsidRPr="00A97B6C" w:rsidRDefault="00DB04C3" w:rsidP="00DB04C3">
      <w:pPr>
        <w:spacing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val="uk-UA" w:eastAsia="en-GB"/>
        </w:rPr>
      </w:pPr>
      <w:r w:rsidRPr="00A97B6C">
        <w:rPr>
          <w:rFonts w:ascii="Times New Roman" w:eastAsia="Times New Roman" w:hAnsi="Times New Roman" w:cs="Times New Roman"/>
          <w:b/>
          <w:bCs/>
          <w:sz w:val="30"/>
          <w:szCs w:val="30"/>
          <w:lang w:val="uk-UA" w:eastAsia="en-GB"/>
        </w:rPr>
        <w:t>Мета роботи</w:t>
      </w:r>
    </w:p>
    <w:p w14:paraId="6A3C21E5" w14:textId="77777777" w:rsidR="00DB04C3" w:rsidRPr="00A97B6C" w:rsidRDefault="00DB04C3" w:rsidP="00DB04C3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52995067" w14:textId="6C11DB4F" w:rsidR="00DB04C3" w:rsidRPr="00A97B6C" w:rsidRDefault="00DB04C3" w:rsidP="00DB04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A97B6C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041764EE" w14:textId="77777777" w:rsidR="00DB04C3" w:rsidRPr="00A97B6C" w:rsidRDefault="00DB04C3" w:rsidP="00DB04C3">
      <w:pPr>
        <w:spacing w:line="360" w:lineRule="auto"/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</w:pPr>
    </w:p>
    <w:p w14:paraId="65ADDC17" w14:textId="72B7D996" w:rsidR="00DB04C3" w:rsidRPr="00A97B6C" w:rsidRDefault="00DB04C3" w:rsidP="00DB04C3">
      <w:pPr>
        <w:spacing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val="uk-UA" w:eastAsia="en-GB"/>
        </w:rPr>
      </w:pPr>
      <w:r w:rsidRPr="00A97B6C">
        <w:rPr>
          <w:rFonts w:ascii="Times New Roman" w:eastAsia="Times New Roman" w:hAnsi="Times New Roman" w:cs="Times New Roman"/>
          <w:b/>
          <w:bCs/>
          <w:sz w:val="30"/>
          <w:szCs w:val="30"/>
          <w:lang w:val="uk-UA" w:eastAsia="en-GB"/>
        </w:rPr>
        <w:t>Порядок виконання роботи</w:t>
      </w:r>
    </w:p>
    <w:p w14:paraId="1223376C" w14:textId="77777777" w:rsidR="00DB04C3" w:rsidRPr="00A97B6C" w:rsidRDefault="00DB04C3" w:rsidP="00DB04C3">
      <w:pPr>
        <w:spacing w:line="360" w:lineRule="auto"/>
        <w:rPr>
          <w:rFonts w:ascii="Times New Roman" w:eastAsia="Times New Roman" w:hAnsi="Times New Roman" w:cs="Times New Roman"/>
          <w:sz w:val="30"/>
          <w:szCs w:val="30"/>
          <w:lang w:val="uk-UA" w:eastAsia="en-GB"/>
        </w:rPr>
      </w:pPr>
    </w:p>
    <w:p w14:paraId="320752E3" w14:textId="53C0791B" w:rsidR="00DB04C3" w:rsidRPr="00A97B6C" w:rsidRDefault="00DB04C3" w:rsidP="00DB04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A97B6C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0. Уважно прочитати методичні вказівки до виконання комп’ютерного практикуму.</w:t>
      </w:r>
    </w:p>
    <w:p w14:paraId="19F2D1CF" w14:textId="77777777" w:rsidR="00DB04C3" w:rsidRPr="00A97B6C" w:rsidRDefault="00DB04C3" w:rsidP="00DB04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4AFB256D" w14:textId="63AA7DF9" w:rsidR="00DB04C3" w:rsidRPr="00A97B6C" w:rsidRDefault="00DB04C3" w:rsidP="00DB04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A97B6C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1. Написати програми для підрахунку частот букв і частот </w:t>
      </w:r>
      <w:proofErr w:type="spellStart"/>
      <w:r w:rsidRPr="00A97B6C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біграм</w:t>
      </w:r>
      <w:proofErr w:type="spellEnd"/>
      <w:r w:rsidRPr="00A97B6C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в тексті, а також підрахунку H1 та H2 за безпосереднім означенням. Підрахувати частоти букв та </w:t>
      </w:r>
      <w:proofErr w:type="spellStart"/>
      <w:r w:rsidRPr="00A97B6C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біграм</w:t>
      </w:r>
      <w:proofErr w:type="spellEnd"/>
      <w:r w:rsidRPr="00A97B6C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, а також значення H1 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1 H та 2 H на тому ж тексті, в якому вилучено всі пробіли.</w:t>
      </w:r>
    </w:p>
    <w:p w14:paraId="1EAFA7AE" w14:textId="77777777" w:rsidR="00DB04C3" w:rsidRPr="00A97B6C" w:rsidRDefault="00DB04C3" w:rsidP="00DB04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7E44B71D" w14:textId="2D31DA1C" w:rsidR="00DB04C3" w:rsidRPr="00A97B6C" w:rsidRDefault="00DB04C3" w:rsidP="00DB04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A97B6C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2. За допомогою програми </w:t>
      </w:r>
      <w:proofErr w:type="spellStart"/>
      <w:r w:rsidRPr="00A97B6C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CoolPinkProgram</w:t>
      </w:r>
      <w:proofErr w:type="spellEnd"/>
      <w:r w:rsidRPr="00A97B6C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оцінити значення H(10) , H (20), H(30) .</w:t>
      </w:r>
    </w:p>
    <w:p w14:paraId="6C892056" w14:textId="77777777" w:rsidR="00DB04C3" w:rsidRPr="00A97B6C" w:rsidRDefault="00DB04C3" w:rsidP="00DB04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12079EC8" w14:textId="54ACA50D" w:rsidR="00DB04C3" w:rsidRPr="00A97B6C" w:rsidRDefault="00DB04C3" w:rsidP="00DB04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A97B6C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3. Використовуючи отримані значення ентропії, оцінити надлишковість російської мови в різних моделях джерела</w:t>
      </w:r>
    </w:p>
    <w:p w14:paraId="142CF107" w14:textId="290DEE0F" w:rsidR="00DB04C3" w:rsidRDefault="00DB04C3">
      <w:pPr>
        <w:rPr>
          <w:rFonts w:ascii="Times New Roman" w:eastAsia="Times New Roman" w:hAnsi="Times New Roman" w:cs="Times New Roman"/>
          <w:sz w:val="30"/>
          <w:szCs w:val="30"/>
          <w:lang w:val="ru-RU"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en-GB"/>
        </w:rPr>
        <w:br w:type="page"/>
      </w:r>
    </w:p>
    <w:p w14:paraId="167272F8" w14:textId="472217E0" w:rsidR="00A5303A" w:rsidRDefault="00582611" w:rsidP="0058261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ru-RU" w:eastAsia="en-GB"/>
        </w:rPr>
      </w:pPr>
      <w:proofErr w:type="spellStart"/>
      <w:r w:rsidRPr="00582611">
        <w:rPr>
          <w:rFonts w:ascii="Times New Roman" w:eastAsia="Times New Roman" w:hAnsi="Times New Roman" w:cs="Times New Roman"/>
          <w:b/>
          <w:bCs/>
          <w:sz w:val="30"/>
          <w:szCs w:val="30"/>
          <w:lang w:val="ru-RU" w:eastAsia="en-GB"/>
        </w:rPr>
        <w:lastRenderedPageBreak/>
        <w:t>Хід</w:t>
      </w:r>
      <w:proofErr w:type="spellEnd"/>
      <w:r w:rsidRPr="00582611">
        <w:rPr>
          <w:rFonts w:ascii="Times New Roman" w:eastAsia="Times New Roman" w:hAnsi="Times New Roman" w:cs="Times New Roman"/>
          <w:b/>
          <w:bCs/>
          <w:sz w:val="30"/>
          <w:szCs w:val="30"/>
          <w:lang w:val="ru-RU" w:eastAsia="en-GB"/>
        </w:rPr>
        <w:t xml:space="preserve"> </w:t>
      </w:r>
      <w:proofErr w:type="spellStart"/>
      <w:r w:rsidRPr="00582611">
        <w:rPr>
          <w:rFonts w:ascii="Times New Roman" w:eastAsia="Times New Roman" w:hAnsi="Times New Roman" w:cs="Times New Roman"/>
          <w:b/>
          <w:bCs/>
          <w:sz w:val="30"/>
          <w:szCs w:val="30"/>
          <w:lang w:val="ru-RU" w:eastAsia="en-GB"/>
        </w:rPr>
        <w:t>роботи</w:t>
      </w:r>
      <w:proofErr w:type="spellEnd"/>
    </w:p>
    <w:p w14:paraId="555A977B" w14:textId="671063ED" w:rsidR="00582611" w:rsidRDefault="00582611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 w:eastAsia="en-GB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582611" w14:paraId="41DE2170" w14:textId="77777777" w:rsidTr="00A97B6C">
        <w:tc>
          <w:tcPr>
            <w:tcW w:w="2263" w:type="dxa"/>
          </w:tcPr>
          <w:p w14:paraId="60FF1EDF" w14:textId="77777777" w:rsidR="00582611" w:rsidRPr="00582611" w:rsidRDefault="00582611" w:rsidP="0058261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Файл</w:t>
            </w:r>
          </w:p>
        </w:tc>
        <w:tc>
          <w:tcPr>
            <w:tcW w:w="6747" w:type="dxa"/>
          </w:tcPr>
          <w:p w14:paraId="36504E71" w14:textId="1FB53922" w:rsidR="00582611" w:rsidRDefault="00A97B6C" w:rsidP="00A97B6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Коментар</w:t>
            </w:r>
          </w:p>
        </w:tc>
      </w:tr>
      <w:tr w:rsidR="00582611" w:rsidRPr="00C256C8" w14:paraId="54F5F463" w14:textId="77777777" w:rsidTr="00A97B6C">
        <w:tc>
          <w:tcPr>
            <w:tcW w:w="2263" w:type="dxa"/>
          </w:tcPr>
          <w:p w14:paraId="2F7F322C" w14:textId="32234FC2" w:rsidR="00582611" w:rsidRPr="00A97B6C" w:rsidRDefault="00582611" w:rsidP="00056AAF">
            <w:pPr>
              <w:rPr>
                <w:color w:val="000000" w:themeColor="text1"/>
              </w:rPr>
            </w:pPr>
            <w:r w:rsidRPr="00A97B6C">
              <w:rPr>
                <w:rFonts w:ascii="Helvetica Neue" w:hAnsi="Helvetica Neue"/>
                <w:color w:val="000000" w:themeColor="text1"/>
              </w:rPr>
              <w:t>funcs.py</w:t>
            </w:r>
          </w:p>
        </w:tc>
        <w:tc>
          <w:tcPr>
            <w:tcW w:w="6747" w:type="dxa"/>
          </w:tcPr>
          <w:p w14:paraId="3DB49CF3" w14:textId="6425EA71" w:rsidR="00582611" w:rsidRDefault="00A97B6C" w:rsidP="00056A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Включає в себе імпорт потрібних бібліотек та функції</w:t>
            </w:r>
          </w:p>
        </w:tc>
      </w:tr>
      <w:tr w:rsidR="00582611" w14:paraId="4D4F1CF7" w14:textId="77777777" w:rsidTr="00A97B6C">
        <w:tc>
          <w:tcPr>
            <w:tcW w:w="2263" w:type="dxa"/>
          </w:tcPr>
          <w:p w14:paraId="6743CE32" w14:textId="1DDC2E33" w:rsidR="00582611" w:rsidRPr="00A97B6C" w:rsidRDefault="00582611" w:rsidP="00056AAF">
            <w:pPr>
              <w:rPr>
                <w:color w:val="000000" w:themeColor="text1"/>
              </w:rPr>
            </w:pPr>
            <w:r w:rsidRPr="00A97B6C">
              <w:rPr>
                <w:rFonts w:ascii="Helvetica Neue" w:hAnsi="Helvetica Neue"/>
                <w:color w:val="000000" w:themeColor="text1"/>
              </w:rPr>
              <w:t>main.py</w:t>
            </w:r>
          </w:p>
        </w:tc>
        <w:tc>
          <w:tcPr>
            <w:tcW w:w="6747" w:type="dxa"/>
          </w:tcPr>
          <w:p w14:paraId="2F4A37E5" w14:textId="3B5C1BF6" w:rsidR="00582611" w:rsidRDefault="00A97B6C" w:rsidP="00056A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Головний виконуваний файл</w:t>
            </w:r>
          </w:p>
        </w:tc>
      </w:tr>
      <w:tr w:rsidR="00582611" w:rsidRPr="00C256C8" w14:paraId="7939C794" w14:textId="77777777" w:rsidTr="00A97B6C">
        <w:tc>
          <w:tcPr>
            <w:tcW w:w="2263" w:type="dxa"/>
          </w:tcPr>
          <w:p w14:paraId="60BD4462" w14:textId="61A78CDF" w:rsidR="00582611" w:rsidRPr="00A97B6C" w:rsidRDefault="00582611" w:rsidP="00056AAF">
            <w:pPr>
              <w:rPr>
                <w:color w:val="000000" w:themeColor="text1"/>
              </w:rPr>
            </w:pPr>
            <w:r w:rsidRPr="00A97B6C">
              <w:rPr>
                <w:rFonts w:ascii="Helvetica Neue" w:hAnsi="Helvetica Neue"/>
                <w:color w:val="000000" w:themeColor="text1"/>
              </w:rPr>
              <w:t>text.txt</w:t>
            </w:r>
          </w:p>
        </w:tc>
        <w:tc>
          <w:tcPr>
            <w:tcW w:w="6747" w:type="dxa"/>
          </w:tcPr>
          <w:p w14:paraId="57F55138" w14:textId="596A7CE0" w:rsidR="00582611" w:rsidRDefault="00A97B6C" w:rsidP="00056A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Файл з текстом для аналізу</w:t>
            </w:r>
          </w:p>
        </w:tc>
      </w:tr>
      <w:tr w:rsidR="00582611" w14:paraId="700E3BCE" w14:textId="77777777" w:rsidTr="00A97B6C">
        <w:tc>
          <w:tcPr>
            <w:tcW w:w="2263" w:type="dxa"/>
          </w:tcPr>
          <w:p w14:paraId="7CCD6C69" w14:textId="3DE37D78" w:rsidR="00582611" w:rsidRPr="00A97B6C" w:rsidRDefault="00582611" w:rsidP="00056AAF">
            <w:pPr>
              <w:rPr>
                <w:color w:val="000000" w:themeColor="text1"/>
              </w:rPr>
            </w:pPr>
            <w:r w:rsidRPr="00A97B6C">
              <w:rPr>
                <w:rFonts w:ascii="Helvetica Neue" w:hAnsi="Helvetica Neue"/>
                <w:color w:val="000000" w:themeColor="text1"/>
              </w:rPr>
              <w:t>values.txt</w:t>
            </w:r>
          </w:p>
        </w:tc>
        <w:tc>
          <w:tcPr>
            <w:tcW w:w="6747" w:type="dxa"/>
          </w:tcPr>
          <w:p w14:paraId="6FC4E83C" w14:textId="29F62CEB" w:rsidR="00582611" w:rsidRDefault="00A97B6C" w:rsidP="00056A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Файл з результатами аналізу</w:t>
            </w:r>
          </w:p>
        </w:tc>
      </w:tr>
    </w:tbl>
    <w:p w14:paraId="1717F158" w14:textId="199719A8" w:rsidR="00A97B6C" w:rsidRDefault="00A97B6C" w:rsidP="00582611">
      <w:pPr>
        <w:rPr>
          <w:sz w:val="28"/>
          <w:szCs w:val="28"/>
          <w:lang w:val="uk-UA"/>
        </w:rPr>
      </w:pPr>
    </w:p>
    <w:p w14:paraId="54BFF9ED" w14:textId="77777777" w:rsidR="00A97B6C" w:rsidRDefault="00A97B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3E3E644" w14:textId="77777777" w:rsidR="00A97B6C" w:rsidRDefault="00A97B6C" w:rsidP="00A97B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ru-RU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  <w:lang w:val="ru-RU" w:eastAsia="en-GB"/>
        </w:rPr>
        <w:lastRenderedPageBreak/>
        <w:drawing>
          <wp:inline distT="0" distB="0" distL="0" distR="0" wp14:anchorId="5B4B21D6" wp14:editId="70842AF4">
            <wp:extent cx="4238625" cy="28639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427" cy="287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B17E" w14:textId="77777777" w:rsidR="00A97B6C" w:rsidRDefault="00A97B6C" w:rsidP="00A97B6C">
      <w:pPr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ru-RU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  <w:lang w:val="ru-RU" w:eastAsia="en-GB"/>
        </w:rPr>
        <w:drawing>
          <wp:inline distT="0" distB="0" distL="0" distR="0" wp14:anchorId="6A0F4988" wp14:editId="0C957D0C">
            <wp:extent cx="4238625" cy="286947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282" cy="287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131B" w14:textId="77777777" w:rsidR="00A97B6C" w:rsidRDefault="00A97B6C" w:rsidP="00A97B6C">
      <w:pPr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ru-RU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  <w:lang w:val="ru-RU" w:eastAsia="en-GB"/>
        </w:rPr>
        <w:drawing>
          <wp:inline distT="0" distB="0" distL="0" distR="0" wp14:anchorId="6D5F6512" wp14:editId="7F480DD7">
            <wp:extent cx="4271731" cy="29003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3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967" cy="290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2640"/>
        <w:gridCol w:w="2973"/>
      </w:tblGrid>
      <w:tr w:rsidR="00A97B6C" w14:paraId="3D6D8156" w14:textId="77777777" w:rsidTr="00A97B6C">
        <w:tc>
          <w:tcPr>
            <w:tcW w:w="3397" w:type="dxa"/>
          </w:tcPr>
          <w:p w14:paraId="3A3C8415" w14:textId="1970C090" w:rsidR="00A97B6C" w:rsidRPr="00A97B6C" w:rsidRDefault="00A97B6C" w:rsidP="00A97B6C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ru-RU" w:eastAsia="en-GB"/>
              </w:rPr>
              <w:lastRenderedPageBreak/>
              <w:br w:type="page"/>
            </w:r>
            <w:r w:rsidRPr="00A97B6C">
              <w:rPr>
                <w:sz w:val="32"/>
                <w:szCs w:val="32"/>
                <w:lang w:val="uk-UA"/>
              </w:rPr>
              <w:t>Вид тесту</w:t>
            </w:r>
          </w:p>
        </w:tc>
        <w:tc>
          <w:tcPr>
            <w:tcW w:w="2640" w:type="dxa"/>
          </w:tcPr>
          <w:p w14:paraId="3EA3E648" w14:textId="6D9371D3" w:rsidR="00A97B6C" w:rsidRPr="00A97B6C" w:rsidRDefault="00A97B6C" w:rsidP="00A97B6C">
            <w:pPr>
              <w:jc w:val="center"/>
              <w:rPr>
                <w:sz w:val="32"/>
                <w:szCs w:val="32"/>
              </w:rPr>
            </w:pPr>
            <w:r w:rsidRPr="00A97B6C">
              <w:rPr>
                <w:sz w:val="32"/>
                <w:szCs w:val="32"/>
              </w:rPr>
              <w:t>Entropy</w:t>
            </w:r>
          </w:p>
        </w:tc>
        <w:tc>
          <w:tcPr>
            <w:tcW w:w="2973" w:type="dxa"/>
          </w:tcPr>
          <w:p w14:paraId="30C62B07" w14:textId="4E0A80BD" w:rsidR="00A97B6C" w:rsidRPr="00A97B6C" w:rsidRDefault="00A97B6C" w:rsidP="00A97B6C">
            <w:pPr>
              <w:jc w:val="center"/>
              <w:rPr>
                <w:sz w:val="32"/>
                <w:szCs w:val="32"/>
              </w:rPr>
            </w:pPr>
            <w:r w:rsidRPr="00A97B6C">
              <w:rPr>
                <w:sz w:val="32"/>
                <w:szCs w:val="32"/>
              </w:rPr>
              <w:t>Redundancy</w:t>
            </w:r>
          </w:p>
        </w:tc>
      </w:tr>
      <w:tr w:rsidR="00A97B6C" w14:paraId="2DFA6E3A" w14:textId="77777777" w:rsidTr="00A97B6C">
        <w:tc>
          <w:tcPr>
            <w:tcW w:w="3397" w:type="dxa"/>
          </w:tcPr>
          <w:p w14:paraId="119D5293" w14:textId="03F9C20C" w:rsidR="00A97B6C" w:rsidRPr="00A97B6C" w:rsidRDefault="00A97B6C" w:rsidP="00056AAF">
            <w:pPr>
              <w:rPr>
                <w:lang w:val="uk-UA"/>
              </w:rPr>
            </w:pPr>
            <w:r w:rsidRPr="00A97B6C">
              <w:rPr>
                <w:lang w:val="uk-UA"/>
              </w:rPr>
              <w:t>Монограма</w:t>
            </w:r>
            <w:r>
              <w:t xml:space="preserve"> </w:t>
            </w:r>
            <w:r w:rsidRPr="00A97B6C">
              <w:rPr>
                <w:lang w:val="uk-UA"/>
              </w:rPr>
              <w:t>(</w:t>
            </w:r>
            <w:r w:rsidRPr="00A97B6C">
              <w:t>whitespace</w:t>
            </w:r>
            <w:r w:rsidRPr="00A97B6C">
              <w:rPr>
                <w:lang w:val="uk-UA"/>
              </w:rPr>
              <w:t>)</w:t>
            </w:r>
          </w:p>
        </w:tc>
        <w:tc>
          <w:tcPr>
            <w:tcW w:w="2640" w:type="dxa"/>
          </w:tcPr>
          <w:p w14:paraId="5B758A92" w14:textId="434BE773" w:rsidR="00A97B6C" w:rsidRPr="00A97B6C" w:rsidRDefault="00A97B6C" w:rsidP="00056AAF">
            <w:pPr>
              <w:rPr>
                <w:sz w:val="28"/>
                <w:szCs w:val="28"/>
                <w:lang w:val="uk-UA"/>
              </w:rPr>
            </w:pPr>
            <w:r w:rsidRPr="00A97B6C">
              <w:rPr>
                <w:sz w:val="28"/>
                <w:szCs w:val="28"/>
                <w:lang w:val="uk-UA"/>
              </w:rPr>
              <w:t>4.33270764082674</w:t>
            </w:r>
          </w:p>
        </w:tc>
        <w:tc>
          <w:tcPr>
            <w:tcW w:w="2973" w:type="dxa"/>
          </w:tcPr>
          <w:p w14:paraId="4751F395" w14:textId="442D370B" w:rsidR="00A97B6C" w:rsidRDefault="00A97B6C" w:rsidP="00056AAF">
            <w:pPr>
              <w:rPr>
                <w:sz w:val="28"/>
                <w:szCs w:val="28"/>
                <w:lang w:val="uk-UA"/>
              </w:rPr>
            </w:pPr>
            <w:r w:rsidRPr="00A97B6C">
              <w:rPr>
                <w:sz w:val="28"/>
                <w:szCs w:val="28"/>
                <w:lang w:val="uk-UA"/>
              </w:rPr>
              <w:t>0.13345847183465198</w:t>
            </w:r>
          </w:p>
        </w:tc>
      </w:tr>
      <w:tr w:rsidR="00A97B6C" w14:paraId="7554BDD3" w14:textId="77777777" w:rsidTr="00A97B6C">
        <w:tc>
          <w:tcPr>
            <w:tcW w:w="3397" w:type="dxa"/>
          </w:tcPr>
          <w:p w14:paraId="7B636B67" w14:textId="1F95E708" w:rsidR="00A97B6C" w:rsidRPr="00A97B6C" w:rsidRDefault="00A97B6C" w:rsidP="00056AAF">
            <w:pPr>
              <w:rPr>
                <w:lang w:val="uk-UA"/>
              </w:rPr>
            </w:pPr>
            <w:proofErr w:type="spellStart"/>
            <w:r w:rsidRPr="00A97B6C">
              <w:rPr>
                <w:lang w:val="uk-UA"/>
              </w:rPr>
              <w:t>Біграма</w:t>
            </w:r>
            <w:proofErr w:type="spellEnd"/>
            <w:r>
              <w:t xml:space="preserve"> </w:t>
            </w:r>
            <w:r w:rsidRPr="00A97B6C">
              <w:rPr>
                <w:lang w:val="uk-UA"/>
              </w:rPr>
              <w:t>(</w:t>
            </w:r>
            <w:r w:rsidRPr="00A97B6C">
              <w:t>whitespace</w:t>
            </w:r>
            <w:r w:rsidRPr="00A97B6C">
              <w:rPr>
                <w:lang w:val="uk-UA"/>
              </w:rPr>
              <w:t>)</w:t>
            </w:r>
          </w:p>
        </w:tc>
        <w:tc>
          <w:tcPr>
            <w:tcW w:w="2640" w:type="dxa"/>
          </w:tcPr>
          <w:p w14:paraId="301C416F" w14:textId="3D8ADB7B" w:rsidR="00A97B6C" w:rsidRDefault="00A97B6C" w:rsidP="00056AAF">
            <w:pPr>
              <w:rPr>
                <w:sz w:val="28"/>
                <w:szCs w:val="28"/>
                <w:lang w:val="uk-UA"/>
              </w:rPr>
            </w:pPr>
            <w:r w:rsidRPr="00A97B6C">
              <w:rPr>
                <w:sz w:val="28"/>
                <w:szCs w:val="28"/>
                <w:lang w:val="uk-UA"/>
              </w:rPr>
              <w:t>3.966574582247116</w:t>
            </w:r>
          </w:p>
        </w:tc>
        <w:tc>
          <w:tcPr>
            <w:tcW w:w="2973" w:type="dxa"/>
          </w:tcPr>
          <w:p w14:paraId="47071245" w14:textId="23A7B858" w:rsidR="00A97B6C" w:rsidRDefault="00A97B6C" w:rsidP="00056AAF">
            <w:pPr>
              <w:rPr>
                <w:sz w:val="28"/>
                <w:szCs w:val="28"/>
                <w:lang w:val="uk-UA"/>
              </w:rPr>
            </w:pPr>
            <w:r w:rsidRPr="00A97B6C">
              <w:rPr>
                <w:sz w:val="28"/>
                <w:szCs w:val="28"/>
                <w:lang w:val="uk-UA"/>
              </w:rPr>
              <w:t>0.2066850835505768</w:t>
            </w:r>
          </w:p>
        </w:tc>
      </w:tr>
      <w:tr w:rsidR="00A97B6C" w14:paraId="68C7670B" w14:textId="77777777" w:rsidTr="00A97B6C">
        <w:tc>
          <w:tcPr>
            <w:tcW w:w="3397" w:type="dxa"/>
          </w:tcPr>
          <w:p w14:paraId="41C8F815" w14:textId="54CCD8E0" w:rsidR="00A97B6C" w:rsidRPr="00A97B6C" w:rsidRDefault="00A97B6C" w:rsidP="00A97B6C">
            <w:pPr>
              <w:rPr>
                <w:lang w:val="uk-UA"/>
              </w:rPr>
            </w:pPr>
            <w:r w:rsidRPr="00A97B6C">
              <w:rPr>
                <w:lang w:val="uk-UA"/>
              </w:rPr>
              <w:t>Монограма</w:t>
            </w:r>
            <w:r>
              <w:t xml:space="preserve"> </w:t>
            </w:r>
            <w:r w:rsidRPr="00A97B6C">
              <w:rPr>
                <w:lang w:val="uk-UA"/>
              </w:rPr>
              <w:t>(</w:t>
            </w:r>
            <w:r w:rsidRPr="00A97B6C">
              <w:t>no whitespace</w:t>
            </w:r>
            <w:r w:rsidRPr="00A97B6C">
              <w:rPr>
                <w:lang w:val="uk-UA"/>
              </w:rPr>
              <w:t>)</w:t>
            </w:r>
          </w:p>
        </w:tc>
        <w:tc>
          <w:tcPr>
            <w:tcW w:w="2640" w:type="dxa"/>
          </w:tcPr>
          <w:p w14:paraId="55E21572" w14:textId="0B4EC066" w:rsidR="00A97B6C" w:rsidRDefault="00A97B6C" w:rsidP="00A97B6C">
            <w:pPr>
              <w:rPr>
                <w:sz w:val="28"/>
                <w:szCs w:val="28"/>
                <w:lang w:val="uk-UA"/>
              </w:rPr>
            </w:pPr>
            <w:r w:rsidRPr="00A97B6C">
              <w:rPr>
                <w:sz w:val="28"/>
                <w:szCs w:val="28"/>
                <w:lang w:val="uk-UA"/>
              </w:rPr>
              <w:t>3.884654462910488</w:t>
            </w:r>
          </w:p>
        </w:tc>
        <w:tc>
          <w:tcPr>
            <w:tcW w:w="2973" w:type="dxa"/>
          </w:tcPr>
          <w:p w14:paraId="5D5D8BC2" w14:textId="346F781E" w:rsidR="00A97B6C" w:rsidRDefault="00A97B6C" w:rsidP="00A97B6C">
            <w:pPr>
              <w:rPr>
                <w:sz w:val="28"/>
                <w:szCs w:val="28"/>
                <w:lang w:val="uk-UA"/>
              </w:rPr>
            </w:pPr>
            <w:r w:rsidRPr="00A97B6C">
              <w:rPr>
                <w:sz w:val="28"/>
                <w:szCs w:val="28"/>
                <w:lang w:val="uk-UA"/>
              </w:rPr>
              <w:t>0.22306910741790242</w:t>
            </w:r>
          </w:p>
        </w:tc>
      </w:tr>
      <w:tr w:rsidR="00A97B6C" w14:paraId="46219D20" w14:textId="77777777" w:rsidTr="00A97B6C">
        <w:trPr>
          <w:trHeight w:val="48"/>
        </w:trPr>
        <w:tc>
          <w:tcPr>
            <w:tcW w:w="3397" w:type="dxa"/>
          </w:tcPr>
          <w:p w14:paraId="1BED5F7C" w14:textId="51A8E157" w:rsidR="00A97B6C" w:rsidRPr="00A97B6C" w:rsidRDefault="00A97B6C" w:rsidP="00A97B6C">
            <w:pPr>
              <w:rPr>
                <w:lang w:val="uk-UA"/>
              </w:rPr>
            </w:pPr>
            <w:proofErr w:type="spellStart"/>
            <w:r w:rsidRPr="00A97B6C">
              <w:rPr>
                <w:lang w:val="uk-UA"/>
              </w:rPr>
              <w:t>Біграма</w:t>
            </w:r>
            <w:proofErr w:type="spellEnd"/>
            <w:r>
              <w:t xml:space="preserve"> </w:t>
            </w:r>
            <w:r w:rsidRPr="00A97B6C">
              <w:rPr>
                <w:lang w:val="uk-UA"/>
              </w:rPr>
              <w:t>(</w:t>
            </w:r>
            <w:r w:rsidRPr="00A97B6C">
              <w:t>no whitespace</w:t>
            </w:r>
            <w:r w:rsidRPr="00A97B6C">
              <w:rPr>
                <w:lang w:val="uk-UA"/>
              </w:rPr>
              <w:t>)</w:t>
            </w:r>
          </w:p>
        </w:tc>
        <w:tc>
          <w:tcPr>
            <w:tcW w:w="2640" w:type="dxa"/>
          </w:tcPr>
          <w:p w14:paraId="7C74E00D" w14:textId="44F0360A" w:rsidR="00A97B6C" w:rsidRDefault="00A97B6C" w:rsidP="00A97B6C">
            <w:pPr>
              <w:rPr>
                <w:sz w:val="28"/>
                <w:szCs w:val="28"/>
                <w:lang w:val="uk-UA"/>
              </w:rPr>
            </w:pPr>
            <w:r w:rsidRPr="00A97B6C">
              <w:rPr>
                <w:sz w:val="28"/>
                <w:szCs w:val="28"/>
                <w:lang w:val="uk-UA"/>
              </w:rPr>
              <w:t>4.154389978943852</w:t>
            </w:r>
          </w:p>
        </w:tc>
        <w:tc>
          <w:tcPr>
            <w:tcW w:w="2973" w:type="dxa"/>
          </w:tcPr>
          <w:p w14:paraId="2AC441EB" w14:textId="3D575F8E" w:rsidR="00A97B6C" w:rsidRDefault="00A97B6C" w:rsidP="00A97B6C">
            <w:pPr>
              <w:rPr>
                <w:sz w:val="28"/>
                <w:szCs w:val="28"/>
                <w:lang w:val="uk-UA"/>
              </w:rPr>
            </w:pPr>
            <w:r w:rsidRPr="00A97B6C">
              <w:rPr>
                <w:sz w:val="28"/>
                <w:szCs w:val="28"/>
                <w:lang w:val="uk-UA"/>
              </w:rPr>
              <w:t>0.16912200421122958</w:t>
            </w:r>
          </w:p>
        </w:tc>
      </w:tr>
    </w:tbl>
    <w:p w14:paraId="0CBBBEE5" w14:textId="308A567B" w:rsidR="009519E1" w:rsidRDefault="009519E1" w:rsidP="00A97B6C">
      <w:pPr>
        <w:rPr>
          <w:sz w:val="28"/>
          <w:szCs w:val="28"/>
          <w:lang w:val="uk-UA"/>
        </w:rPr>
      </w:pPr>
    </w:p>
    <w:p w14:paraId="46247A62" w14:textId="77777777" w:rsidR="009519E1" w:rsidRDefault="009519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2ADB0CE4" w14:textId="5BBF9EBD" w:rsidR="00582611" w:rsidRPr="009519E1" w:rsidRDefault="009519E1" w:rsidP="009519E1">
      <w:pPr>
        <w:jc w:val="center"/>
        <w:rPr>
          <w:b/>
          <w:bCs/>
          <w:sz w:val="28"/>
          <w:szCs w:val="28"/>
        </w:rPr>
      </w:pPr>
      <w:r w:rsidRPr="009519E1">
        <w:rPr>
          <w:b/>
          <w:bCs/>
          <w:sz w:val="28"/>
          <w:szCs w:val="28"/>
          <w:lang w:val="uk-UA"/>
        </w:rPr>
        <w:lastRenderedPageBreak/>
        <w:t>Висновки</w:t>
      </w:r>
    </w:p>
    <w:p w14:paraId="6139AFDF" w14:textId="2A29B7FE" w:rsidR="009519E1" w:rsidRPr="008A7DF2" w:rsidRDefault="009519E1" w:rsidP="00A97B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</w:t>
      </w:r>
      <w:r w:rsidR="008A7DF2">
        <w:rPr>
          <w:sz w:val="28"/>
          <w:szCs w:val="28"/>
          <w:lang w:val="uk-UA"/>
        </w:rPr>
        <w:t>комп’ютерного практикуму № 1. Ми експериментально оцінили ентропію на символ джерела та надлишковість на прикладі російського алфавіту</w:t>
      </w:r>
      <w:r w:rsidR="008A7DF2" w:rsidRPr="008A7DF2">
        <w:rPr>
          <w:sz w:val="28"/>
          <w:szCs w:val="28"/>
          <w:lang w:val="ru-RU"/>
        </w:rPr>
        <w:t xml:space="preserve">. </w:t>
      </w:r>
      <w:r w:rsidR="008A7DF2">
        <w:rPr>
          <w:sz w:val="28"/>
          <w:szCs w:val="28"/>
          <w:lang w:val="uk-UA"/>
        </w:rPr>
        <w:t xml:space="preserve">Ми порівняли ентропію та надлишковість для монограм і для </w:t>
      </w:r>
      <w:proofErr w:type="spellStart"/>
      <w:r w:rsidR="008A7DF2">
        <w:rPr>
          <w:sz w:val="28"/>
          <w:szCs w:val="28"/>
          <w:lang w:val="uk-UA"/>
        </w:rPr>
        <w:t>біграм</w:t>
      </w:r>
      <w:proofErr w:type="spellEnd"/>
      <w:r w:rsidR="008A7DF2">
        <w:rPr>
          <w:sz w:val="28"/>
          <w:szCs w:val="28"/>
          <w:lang w:val="uk-UA"/>
        </w:rPr>
        <w:t xml:space="preserve"> з пробілом та без нього.</w:t>
      </w:r>
    </w:p>
    <w:sectPr w:rsidR="009519E1" w:rsidRPr="008A7DF2" w:rsidSect="001C45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64464"/>
    <w:multiLevelType w:val="hybridMultilevel"/>
    <w:tmpl w:val="B336B430"/>
    <w:lvl w:ilvl="0" w:tplc="4306CF6A"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368AD"/>
    <w:multiLevelType w:val="hybridMultilevel"/>
    <w:tmpl w:val="E2243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3A"/>
    <w:rsid w:val="001C45A7"/>
    <w:rsid w:val="00582611"/>
    <w:rsid w:val="005C0BCF"/>
    <w:rsid w:val="00785959"/>
    <w:rsid w:val="008A7DF2"/>
    <w:rsid w:val="009519E1"/>
    <w:rsid w:val="00A5303A"/>
    <w:rsid w:val="00A97B6C"/>
    <w:rsid w:val="00AB0344"/>
    <w:rsid w:val="00C256C8"/>
    <w:rsid w:val="00DB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701C"/>
  <w15:chartTrackingRefBased/>
  <w15:docId w15:val="{9A28FE90-1532-774E-8953-98465FD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303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B04C3"/>
    <w:pPr>
      <w:ind w:left="720"/>
      <w:contextualSpacing/>
    </w:pPr>
  </w:style>
  <w:style w:type="table" w:styleId="a5">
    <w:name w:val="Table Grid"/>
    <w:basedOn w:val="a1"/>
    <w:uiPriority w:val="39"/>
    <w:rsid w:val="00582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58261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8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25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1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Николай Близнюк</cp:lastModifiedBy>
  <cp:revision>2</cp:revision>
  <dcterms:created xsi:type="dcterms:W3CDTF">2020-10-04T15:11:00Z</dcterms:created>
  <dcterms:modified xsi:type="dcterms:W3CDTF">2020-10-04T15:11:00Z</dcterms:modified>
</cp:coreProperties>
</file>